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9.xml" ContentType="application/vnd.openxmlformats-officedocument.wordprocessingml.footer+xml"/>
  <Override PartName="/word/footer3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footer8.xml" ContentType="application/vnd.openxmlformats-officedocument.wordprocessingml.footer+xml"/>
  <Override PartName="/word/footer29.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68E8" w:rsidRDefault="007668E8" w:rsidP="004A026A">
      <w:pPr>
        <w:pStyle w:val="BodyText"/>
        <w:spacing w:before="4"/>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2"/>
        <w:rPr>
          <w:rFonts w:ascii="Times New Roman"/>
          <w:sz w:val="19"/>
        </w:rPr>
      </w:pPr>
    </w:p>
    <w:p w:rsidR="007668E8" w:rsidRPr="0054678A" w:rsidRDefault="004C153A">
      <w:pPr>
        <w:pStyle w:val="Heading3"/>
        <w:spacing w:before="101"/>
        <w:ind w:left="481" w:right="714" w:firstLine="0"/>
        <w:jc w:val="center"/>
        <w:rPr>
          <w:sz w:val="44"/>
          <w:szCs w:val="44"/>
        </w:rPr>
      </w:pPr>
      <w:r w:rsidRPr="0054678A">
        <w:rPr>
          <w:sz w:val="44"/>
          <w:szCs w:val="44"/>
        </w:rPr>
        <w:t>Schedules</w:t>
      </w:r>
    </w:p>
    <w:p w:rsidR="007668E8" w:rsidRDefault="007668E8">
      <w:pPr>
        <w:jc w:val="center"/>
        <w:sectPr w:rsidR="007668E8">
          <w:footerReference w:type="default" r:id="rId8"/>
          <w:pgSz w:w="11910" w:h="16840"/>
          <w:pgMar w:top="1580" w:right="980" w:bottom="280" w:left="1500" w:header="0" w:footer="0" w:gutter="0"/>
          <w:cols w:space="720"/>
        </w:sectPr>
      </w:pPr>
    </w:p>
    <w:p w:rsidR="007668E8" w:rsidRDefault="004C153A">
      <w:pPr>
        <w:spacing w:before="82"/>
        <w:ind w:left="480" w:right="714"/>
        <w:jc w:val="center"/>
        <w:rPr>
          <w:b/>
        </w:rPr>
      </w:pPr>
      <w:r>
        <w:rPr>
          <w:b/>
        </w:rPr>
        <w:lastRenderedPageBreak/>
        <w:t>Schedule-A</w:t>
      </w:r>
    </w:p>
    <w:p w:rsidR="007668E8" w:rsidRDefault="007668E8">
      <w:pPr>
        <w:pStyle w:val="BodyText"/>
        <w:spacing w:before="1"/>
        <w:rPr>
          <w:b/>
          <w:sz w:val="26"/>
        </w:rPr>
      </w:pPr>
    </w:p>
    <w:p w:rsidR="007668E8" w:rsidRDefault="004C153A">
      <w:pPr>
        <w:ind w:left="479" w:right="714"/>
        <w:jc w:val="center"/>
        <w:rPr>
          <w:i/>
        </w:rPr>
      </w:pPr>
      <w:r>
        <w:rPr>
          <w:i/>
        </w:rPr>
        <w:t>(See Clauses 2.1 and 8.1)</w:t>
      </w:r>
    </w:p>
    <w:p w:rsidR="007668E8" w:rsidRDefault="007668E8">
      <w:pPr>
        <w:pStyle w:val="BodyText"/>
        <w:spacing w:before="5"/>
        <w:rPr>
          <w:i/>
          <w:sz w:val="23"/>
        </w:rPr>
      </w:pPr>
    </w:p>
    <w:p w:rsidR="007668E8" w:rsidRDefault="004C153A">
      <w:pPr>
        <w:pStyle w:val="Heading1"/>
        <w:ind w:left="479"/>
      </w:pPr>
      <w:r>
        <w:t>Site of the Project</w:t>
      </w:r>
    </w:p>
    <w:p w:rsidR="007668E8" w:rsidRDefault="007668E8">
      <w:pPr>
        <w:pStyle w:val="BodyText"/>
        <w:spacing w:before="8"/>
        <w:rPr>
          <w:b/>
          <w:sz w:val="15"/>
        </w:rPr>
      </w:pPr>
    </w:p>
    <w:p w:rsidR="007668E8" w:rsidRDefault="004C153A">
      <w:pPr>
        <w:pStyle w:val="Heading3"/>
        <w:tabs>
          <w:tab w:val="left" w:pos="921"/>
        </w:tabs>
        <w:spacing w:before="101"/>
        <w:ind w:left="201" w:firstLine="0"/>
      </w:pPr>
      <w:r>
        <w:t>1</w:t>
      </w:r>
      <w:r>
        <w:tab/>
        <w:t>The</w:t>
      </w:r>
      <w:r w:rsidR="00106A13">
        <w:t xml:space="preserve"> </w:t>
      </w:r>
      <w:r>
        <w:t>Site</w:t>
      </w:r>
    </w:p>
    <w:p w:rsidR="007668E8" w:rsidRDefault="007668E8">
      <w:pPr>
        <w:pStyle w:val="BodyText"/>
        <w:spacing w:before="8"/>
        <w:rPr>
          <w:b/>
          <w:sz w:val="23"/>
        </w:rPr>
      </w:pPr>
    </w:p>
    <w:p w:rsidR="007668E8" w:rsidRDefault="00637C3B" w:rsidP="00795C43">
      <w:pPr>
        <w:pStyle w:val="ListParagraph"/>
        <w:numPr>
          <w:ilvl w:val="0"/>
          <w:numId w:val="43"/>
        </w:numPr>
        <w:tabs>
          <w:tab w:val="left" w:pos="922"/>
        </w:tabs>
        <w:spacing w:line="276" w:lineRule="auto"/>
        <w:ind w:right="430"/>
      </w:pPr>
      <w:r>
        <w:t>Site of the [</w:t>
      </w:r>
      <w:r w:rsidR="00337801" w:rsidRPr="00CF389B">
        <w:rPr>
          <w:highlight w:val="yellow"/>
        </w:rPr>
        <w:t>Two-Lane</w:t>
      </w:r>
      <w:r w:rsidR="00337801">
        <w:t xml:space="preserve">] Project Highway </w:t>
      </w:r>
      <w:r w:rsidR="00337801" w:rsidRPr="006D3282">
        <w:rPr>
          <w:highlight w:val="yellow"/>
        </w:rPr>
        <w:t>e</w:t>
      </w:r>
      <w:r w:rsidR="00337801" w:rsidRPr="00CF389B">
        <w:rPr>
          <w:highlight w:val="yellow"/>
        </w:rPr>
        <w:t xml:space="preserve">xisting road </w:t>
      </w:r>
      <w:r w:rsidR="00BD0E31">
        <w:rPr>
          <w:highlight w:val="yellow"/>
        </w:rPr>
        <w:t>7</w:t>
      </w:r>
      <w:r w:rsidR="00337801" w:rsidRPr="00CF389B">
        <w:rPr>
          <w:highlight w:val="yellow"/>
        </w:rPr>
        <w:t>.00m width carriageway</w:t>
      </w:r>
      <w:r w:rsidR="00BD0E31">
        <w:t xml:space="preserve"> </w:t>
      </w:r>
      <w:r w:rsidR="00337801">
        <w:t>NH-221 (New NH-30)</w:t>
      </w:r>
      <w:r w:rsidR="004C153A">
        <w:t xml:space="preserve"> include the land, buildings, structures and road works as described in Annex-I of this</w:t>
      </w:r>
      <w:r w:rsidR="00106A13">
        <w:t xml:space="preserve"> </w:t>
      </w:r>
      <w:r w:rsidR="004C153A">
        <w:t>Schedule-A.</w:t>
      </w:r>
    </w:p>
    <w:p w:rsidR="007668E8" w:rsidRDefault="007668E8">
      <w:pPr>
        <w:pStyle w:val="BodyText"/>
        <w:spacing w:before="7"/>
        <w:rPr>
          <w:sz w:val="20"/>
        </w:rPr>
      </w:pPr>
    </w:p>
    <w:p w:rsidR="007668E8" w:rsidRDefault="004C153A" w:rsidP="00795C43">
      <w:pPr>
        <w:pStyle w:val="ListParagraph"/>
        <w:numPr>
          <w:ilvl w:val="0"/>
          <w:numId w:val="43"/>
        </w:numPr>
        <w:tabs>
          <w:tab w:val="left" w:pos="922"/>
        </w:tabs>
        <w:spacing w:line="273" w:lineRule="auto"/>
        <w:ind w:right="434"/>
      </w:pPr>
      <w:r>
        <w:t>The dates of handing over the Right of Way to the Contractor are specified in Annex-II of this</w:t>
      </w:r>
      <w:r w:rsidR="00106A13">
        <w:t xml:space="preserve"> </w:t>
      </w:r>
      <w:r>
        <w:t>Schedule-A.</w:t>
      </w:r>
    </w:p>
    <w:p w:rsidR="007668E8" w:rsidRDefault="007668E8">
      <w:pPr>
        <w:pStyle w:val="BodyText"/>
        <w:spacing w:before="11"/>
        <w:rPr>
          <w:sz w:val="20"/>
        </w:rPr>
      </w:pPr>
    </w:p>
    <w:p w:rsidR="007668E8" w:rsidRDefault="004C153A" w:rsidP="00795C43">
      <w:pPr>
        <w:pStyle w:val="ListParagraph"/>
        <w:numPr>
          <w:ilvl w:val="0"/>
          <w:numId w:val="43"/>
        </w:numPr>
        <w:tabs>
          <w:tab w:val="left" w:pos="922"/>
        </w:tabs>
        <w:spacing w:line="276" w:lineRule="auto"/>
        <w:ind w:right="434"/>
      </w:pPr>
      <w:r>
        <w:t>An inventory of the Site including the land, buildings, structures, road works, trees and any other immovable property on, or attached to, the Site shall be prepared jointly by the Authority Representative and the Contractor, and such inventory shall form part of the memorandum referred to in Clause 8.2 (i) of this</w:t>
      </w:r>
      <w:r w:rsidR="00106A13">
        <w:t xml:space="preserve"> </w:t>
      </w:r>
      <w:r>
        <w:t>Agreement.</w:t>
      </w:r>
    </w:p>
    <w:p w:rsidR="007668E8" w:rsidRDefault="007668E8">
      <w:pPr>
        <w:pStyle w:val="BodyText"/>
        <w:spacing w:before="4"/>
        <w:rPr>
          <w:sz w:val="20"/>
        </w:rPr>
      </w:pPr>
    </w:p>
    <w:p w:rsidR="007668E8" w:rsidRDefault="004C153A" w:rsidP="00795C43">
      <w:pPr>
        <w:pStyle w:val="ListParagraph"/>
        <w:numPr>
          <w:ilvl w:val="0"/>
          <w:numId w:val="43"/>
        </w:numPr>
        <w:tabs>
          <w:tab w:val="left" w:pos="922"/>
        </w:tabs>
        <w:spacing w:before="1" w:line="276" w:lineRule="auto"/>
        <w:ind w:right="430"/>
      </w:pPr>
      <w:r>
        <w:t>The alignment plans of the Project Highway are specified in Annex-III. In the case of sections where no modification in the existing alignment of the Project Highway is contemplated, the alignment plan has not been provided. Alignment plans have only been given for sections where the existing alignment is proposed to be upgraded. The proposed profile of the Project Highways shall be followed by the contractor with minimum FRL as indicated in the alignment plan</w:t>
      </w:r>
      <w:r w:rsidR="00337801">
        <w:t>/Attached GAD</w:t>
      </w:r>
      <w:r>
        <w:t>. The Contractor, however, improve/upgrade the Road Profile as indicated in Annex-III based on site/design requirement.</w:t>
      </w:r>
    </w:p>
    <w:p w:rsidR="007668E8" w:rsidRDefault="007668E8">
      <w:pPr>
        <w:pStyle w:val="BodyText"/>
        <w:spacing w:before="6"/>
        <w:rPr>
          <w:sz w:val="20"/>
        </w:rPr>
      </w:pPr>
    </w:p>
    <w:p w:rsidR="007668E8" w:rsidRDefault="004C153A" w:rsidP="00795C43">
      <w:pPr>
        <w:pStyle w:val="ListParagraph"/>
        <w:numPr>
          <w:ilvl w:val="0"/>
          <w:numId w:val="43"/>
        </w:numPr>
        <w:tabs>
          <w:tab w:val="left" w:pos="921"/>
          <w:tab w:val="left" w:pos="922"/>
        </w:tabs>
        <w:ind w:hanging="721"/>
      </w:pPr>
      <w:r>
        <w:t>The status of the environment clearances obtained or awaited is given in</w:t>
      </w:r>
      <w:r w:rsidR="00106A13">
        <w:t xml:space="preserve"> </w:t>
      </w:r>
      <w:r>
        <w:t>Annex-IV.</w:t>
      </w:r>
    </w:p>
    <w:p w:rsidR="007668E8" w:rsidRDefault="007668E8">
      <w:pPr>
        <w:sectPr w:rsidR="007668E8">
          <w:footerReference w:type="even" r:id="rId9"/>
          <w:footerReference w:type="default" r:id="rId10"/>
          <w:pgSz w:w="11910" w:h="16840"/>
          <w:pgMar w:top="1340" w:right="980" w:bottom="1240" w:left="1500" w:header="0" w:footer="1046" w:gutter="0"/>
          <w:cols w:space="720"/>
        </w:sectPr>
      </w:pPr>
    </w:p>
    <w:p w:rsidR="007668E8" w:rsidRDefault="004C153A">
      <w:pPr>
        <w:spacing w:before="87" w:line="525" w:lineRule="auto"/>
        <w:ind w:left="3964" w:right="4201" w:firstLine="5"/>
        <w:jc w:val="center"/>
        <w:rPr>
          <w:b/>
          <w:i/>
        </w:rPr>
      </w:pPr>
      <w:r>
        <w:rPr>
          <w:b/>
        </w:rPr>
        <w:lastRenderedPageBreak/>
        <w:t xml:space="preserve">Annex – I </w:t>
      </w:r>
      <w:r>
        <w:rPr>
          <w:b/>
          <w:i/>
        </w:rPr>
        <w:t>(Schedule-A)</w:t>
      </w:r>
    </w:p>
    <w:p w:rsidR="007668E8" w:rsidRDefault="004C153A">
      <w:pPr>
        <w:pStyle w:val="Heading4"/>
        <w:spacing w:line="227" w:lineRule="exact"/>
        <w:ind w:right="714"/>
      </w:pPr>
      <w:r>
        <w:t>Site</w:t>
      </w:r>
    </w:p>
    <w:p w:rsidR="007668E8" w:rsidRDefault="007668E8">
      <w:pPr>
        <w:pStyle w:val="BodyText"/>
        <w:spacing w:before="10"/>
        <w:rPr>
          <w:b/>
          <w:i/>
          <w:sz w:val="23"/>
        </w:rPr>
      </w:pPr>
    </w:p>
    <w:p w:rsidR="007668E8" w:rsidRDefault="007668E8" w:rsidP="007E0FC5">
      <w:pPr>
        <w:pStyle w:val="BodyText"/>
        <w:spacing w:line="276" w:lineRule="auto"/>
        <w:ind w:left="921" w:right="429" w:hanging="720"/>
        <w:jc w:val="both"/>
        <w:rPr>
          <w:sz w:val="20"/>
        </w:rPr>
      </w:pPr>
    </w:p>
    <w:p w:rsidR="007668E8" w:rsidRDefault="004C153A" w:rsidP="00795C43">
      <w:pPr>
        <w:pStyle w:val="Heading3"/>
        <w:numPr>
          <w:ilvl w:val="0"/>
          <w:numId w:val="42"/>
        </w:numPr>
        <w:tabs>
          <w:tab w:val="left" w:pos="921"/>
          <w:tab w:val="left" w:pos="922"/>
        </w:tabs>
        <w:ind w:hanging="721"/>
      </w:pPr>
      <w:r>
        <w:t>Site</w:t>
      </w:r>
    </w:p>
    <w:p w:rsidR="007668E8" w:rsidRDefault="007668E8">
      <w:pPr>
        <w:pStyle w:val="BodyText"/>
        <w:spacing w:before="7"/>
        <w:rPr>
          <w:b/>
          <w:sz w:val="23"/>
        </w:rPr>
      </w:pPr>
    </w:p>
    <w:p w:rsidR="00337801" w:rsidRDefault="00337801" w:rsidP="00337801">
      <w:pPr>
        <w:pStyle w:val="BodyText"/>
        <w:spacing w:before="1" w:line="276" w:lineRule="auto"/>
        <w:ind w:left="921" w:right="426"/>
        <w:jc w:val="both"/>
      </w:pPr>
      <w:r>
        <w:t>The Site of the [Two</w:t>
      </w:r>
      <w:r w:rsidR="004C153A">
        <w:t>-Lane] Project Highway comprises th</w:t>
      </w:r>
      <w:r w:rsidR="00C73F98">
        <w:t xml:space="preserve">e section of </w:t>
      </w:r>
      <w:r w:rsidRPr="004A7AEA">
        <w:t xml:space="preserve">[National Highway </w:t>
      </w:r>
      <w:r w:rsidR="00BD0E31" w:rsidRPr="004A7AEA">
        <w:t>221(New NH-30)</w:t>
      </w:r>
      <w:r w:rsidR="00BD0E31">
        <w:t xml:space="preserve"> </w:t>
      </w:r>
      <w:r w:rsidRPr="004A7AEA">
        <w:t xml:space="preserve">commencing from </w:t>
      </w:r>
      <w:r w:rsidR="00BD0E31" w:rsidRPr="00BD0E31">
        <w:rPr>
          <w:b/>
          <w:color w:val="0033CC"/>
          <w:szCs w:val="35"/>
          <w:highlight w:val="yellow"/>
        </w:rPr>
        <w:t>Construction of Major Bridges at Km. 88.200 (Ful-Chhindgarh River), Km. 122.600 (Malger River), Km. 145.00 (Penta Nalah), Km. 163.400 (Errabor River) and Km. 176.600 (Injaram Nalah) on</w:t>
      </w:r>
      <w:r w:rsidRPr="004A7AEA">
        <w:t xml:space="preserve"> NH-221(New NH-30)</w:t>
      </w:r>
      <w:r w:rsidR="00106A13">
        <w:t xml:space="preserve"> </w:t>
      </w:r>
      <w:r w:rsidRPr="004A7AEA">
        <w:t>Jagdalpur</w:t>
      </w:r>
      <w:r w:rsidR="0054678A">
        <w:t>-</w:t>
      </w:r>
      <w:r w:rsidRPr="004A7AEA">
        <w:t>Sukma</w:t>
      </w:r>
      <w:r w:rsidR="0054678A">
        <w:t>-Konta</w:t>
      </w:r>
      <w:r w:rsidRPr="004A7AEA">
        <w:t xml:space="preserve"> road in State of  Chhattisgarh .</w:t>
      </w:r>
    </w:p>
    <w:p w:rsidR="007668E8" w:rsidRDefault="007668E8">
      <w:pPr>
        <w:pStyle w:val="BodyText"/>
        <w:spacing w:before="1" w:line="276" w:lineRule="auto"/>
        <w:ind w:left="921" w:right="426"/>
      </w:pPr>
    </w:p>
    <w:p w:rsidR="007668E8" w:rsidRDefault="004C153A">
      <w:pPr>
        <w:pStyle w:val="BodyText"/>
        <w:spacing w:before="2"/>
        <w:ind w:left="921"/>
      </w:pPr>
      <w:r>
        <w:t>***. The land, carriageway and structures comprising the Site are described below.</w:t>
      </w:r>
    </w:p>
    <w:p w:rsidR="007668E8" w:rsidRDefault="007668E8">
      <w:pPr>
        <w:pStyle w:val="BodyText"/>
        <w:spacing w:before="7"/>
        <w:rPr>
          <w:sz w:val="23"/>
        </w:rPr>
      </w:pPr>
    </w:p>
    <w:p w:rsidR="007668E8" w:rsidRDefault="004C153A" w:rsidP="00795C43">
      <w:pPr>
        <w:pStyle w:val="Heading3"/>
        <w:numPr>
          <w:ilvl w:val="0"/>
          <w:numId w:val="42"/>
        </w:numPr>
        <w:tabs>
          <w:tab w:val="left" w:pos="921"/>
          <w:tab w:val="left" w:pos="922"/>
        </w:tabs>
        <w:ind w:hanging="721"/>
      </w:pPr>
      <w:r>
        <w:t>Land</w:t>
      </w:r>
    </w:p>
    <w:p w:rsidR="007668E8" w:rsidRDefault="007668E8">
      <w:pPr>
        <w:pStyle w:val="BodyText"/>
        <w:spacing w:before="10"/>
        <w:rPr>
          <w:b/>
          <w:sz w:val="23"/>
        </w:rPr>
      </w:pPr>
    </w:p>
    <w:p w:rsidR="00C47E7A" w:rsidRDefault="004C153A" w:rsidP="00C47E7A">
      <w:pPr>
        <w:pStyle w:val="BodyText"/>
        <w:ind w:left="921" w:right="426"/>
        <w:jc w:val="both"/>
        <w:rPr>
          <w:b/>
        </w:rPr>
      </w:pPr>
      <w:r>
        <w:t>The Site of the Project Highway comprises the land (sum total of land already in possession and land to be possessed) as described below:</w:t>
      </w:r>
      <w:r w:rsidR="00C47E7A" w:rsidRPr="00C47E7A">
        <w:t xml:space="preserve"> </w:t>
      </w:r>
      <w:r w:rsidR="00C47E7A">
        <w:t>:</w:t>
      </w:r>
      <w:r w:rsidR="00C47E7A" w:rsidRPr="00BD440C">
        <w:rPr>
          <w:b/>
        </w:rPr>
        <w:t>(The Project Highway is proposed in the new alignment)</w:t>
      </w:r>
    </w:p>
    <w:p w:rsidR="004968A1" w:rsidRDefault="004968A1" w:rsidP="00C47E7A">
      <w:pPr>
        <w:pStyle w:val="BodyText"/>
        <w:ind w:left="921" w:right="426"/>
        <w:jc w:val="both"/>
      </w:pPr>
    </w:p>
    <w:p w:rsidR="00C47E7A" w:rsidRDefault="00C47E7A" w:rsidP="00C47E7A">
      <w:pPr>
        <w:pStyle w:val="BodyText"/>
        <w:spacing w:before="11"/>
        <w:rPr>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77"/>
        <w:gridCol w:w="2430"/>
        <w:gridCol w:w="3015"/>
        <w:gridCol w:w="1945"/>
        <w:gridCol w:w="1273"/>
      </w:tblGrid>
      <w:tr w:rsidR="00C47E7A" w:rsidTr="007E0FC5">
        <w:trPr>
          <w:trHeight w:val="20"/>
        </w:trPr>
        <w:tc>
          <w:tcPr>
            <w:tcW w:w="412" w:type="pct"/>
            <w:vMerge w:val="restart"/>
          </w:tcPr>
          <w:p w:rsidR="00C47E7A" w:rsidRDefault="00C47E7A" w:rsidP="00633075">
            <w:pPr>
              <w:pStyle w:val="TableParagraph"/>
              <w:spacing w:before="6"/>
              <w:rPr>
                <w:sz w:val="33"/>
              </w:rPr>
            </w:pPr>
          </w:p>
          <w:p w:rsidR="00C47E7A" w:rsidRDefault="00C47E7A" w:rsidP="00633075">
            <w:pPr>
              <w:pStyle w:val="TableParagraph"/>
              <w:ind w:left="153"/>
              <w:rPr>
                <w:b/>
              </w:rPr>
            </w:pPr>
            <w:r>
              <w:rPr>
                <w:b/>
              </w:rPr>
              <w:t>S. No.</w:t>
            </w:r>
          </w:p>
        </w:tc>
        <w:tc>
          <w:tcPr>
            <w:tcW w:w="2884" w:type="pct"/>
            <w:gridSpan w:val="2"/>
          </w:tcPr>
          <w:p w:rsidR="00C47E7A" w:rsidRDefault="00C47E7A" w:rsidP="00633075">
            <w:pPr>
              <w:pStyle w:val="TableParagraph"/>
              <w:spacing w:before="119"/>
              <w:ind w:left="1005"/>
              <w:rPr>
                <w:b/>
              </w:rPr>
            </w:pPr>
            <w:r>
              <w:rPr>
                <w:b/>
              </w:rPr>
              <w:t>Chainage (km)</w:t>
            </w:r>
          </w:p>
        </w:tc>
        <w:tc>
          <w:tcPr>
            <w:tcW w:w="1030" w:type="pct"/>
            <w:vMerge w:val="restart"/>
          </w:tcPr>
          <w:p w:rsidR="00C47E7A" w:rsidRDefault="00C47E7A" w:rsidP="00633075">
            <w:pPr>
              <w:pStyle w:val="TableParagraph"/>
              <w:rPr>
                <w:b/>
              </w:rPr>
            </w:pPr>
            <w:r>
              <w:rPr>
                <w:b/>
              </w:rPr>
              <w:t>Right of Way (m)</w:t>
            </w:r>
          </w:p>
        </w:tc>
        <w:tc>
          <w:tcPr>
            <w:tcW w:w="674" w:type="pct"/>
            <w:vMerge w:val="restart"/>
          </w:tcPr>
          <w:p w:rsidR="00C47E7A" w:rsidRDefault="00C47E7A" w:rsidP="00633075">
            <w:pPr>
              <w:pStyle w:val="TableParagraph"/>
              <w:jc w:val="center"/>
              <w:rPr>
                <w:b/>
              </w:rPr>
            </w:pPr>
            <w:r>
              <w:rPr>
                <w:b/>
              </w:rPr>
              <w:t>Remarks</w:t>
            </w:r>
          </w:p>
        </w:tc>
      </w:tr>
      <w:tr w:rsidR="00C47E7A" w:rsidTr="007E0FC5">
        <w:trPr>
          <w:trHeight w:val="20"/>
        </w:trPr>
        <w:tc>
          <w:tcPr>
            <w:tcW w:w="412" w:type="pct"/>
            <w:vMerge/>
            <w:tcBorders>
              <w:top w:val="nil"/>
            </w:tcBorders>
          </w:tcPr>
          <w:p w:rsidR="00C47E7A" w:rsidRDefault="00C47E7A" w:rsidP="00633075">
            <w:pPr>
              <w:rPr>
                <w:sz w:val="2"/>
                <w:szCs w:val="2"/>
              </w:rPr>
            </w:pPr>
          </w:p>
        </w:tc>
        <w:tc>
          <w:tcPr>
            <w:tcW w:w="1287" w:type="pct"/>
          </w:tcPr>
          <w:p w:rsidR="00C47E7A" w:rsidRDefault="00C47E7A" w:rsidP="00633075">
            <w:pPr>
              <w:pStyle w:val="TableParagraph"/>
              <w:spacing w:before="119"/>
              <w:ind w:left="736" w:right="726"/>
              <w:jc w:val="center"/>
              <w:rPr>
                <w:b/>
              </w:rPr>
            </w:pPr>
            <w:r>
              <w:rPr>
                <w:b/>
              </w:rPr>
              <w:t>From</w:t>
            </w:r>
          </w:p>
        </w:tc>
        <w:tc>
          <w:tcPr>
            <w:tcW w:w="1596" w:type="pct"/>
          </w:tcPr>
          <w:p w:rsidR="00C47E7A" w:rsidRDefault="00C47E7A" w:rsidP="00633075">
            <w:pPr>
              <w:pStyle w:val="TableParagraph"/>
              <w:spacing w:before="119"/>
              <w:ind w:left="563" w:right="556"/>
              <w:jc w:val="center"/>
              <w:rPr>
                <w:b/>
              </w:rPr>
            </w:pPr>
            <w:r>
              <w:rPr>
                <w:b/>
              </w:rPr>
              <w:t>To</w:t>
            </w:r>
          </w:p>
        </w:tc>
        <w:tc>
          <w:tcPr>
            <w:tcW w:w="1030" w:type="pct"/>
            <w:vMerge/>
            <w:tcBorders>
              <w:top w:val="nil"/>
            </w:tcBorders>
          </w:tcPr>
          <w:p w:rsidR="00C47E7A" w:rsidRDefault="00C47E7A" w:rsidP="00633075">
            <w:pPr>
              <w:rPr>
                <w:sz w:val="2"/>
                <w:szCs w:val="2"/>
              </w:rPr>
            </w:pPr>
          </w:p>
        </w:tc>
        <w:tc>
          <w:tcPr>
            <w:tcW w:w="674" w:type="pct"/>
            <w:vMerge/>
            <w:tcBorders>
              <w:top w:val="nil"/>
            </w:tcBorders>
          </w:tcPr>
          <w:p w:rsidR="00C47E7A" w:rsidRDefault="00C47E7A" w:rsidP="00633075">
            <w:pPr>
              <w:rPr>
                <w:sz w:val="2"/>
                <w:szCs w:val="2"/>
              </w:rPr>
            </w:pPr>
          </w:p>
        </w:tc>
      </w:tr>
      <w:tr w:rsidR="00EC1852" w:rsidRPr="00EC1852" w:rsidTr="007E0FC5">
        <w:trPr>
          <w:trHeight w:val="20"/>
        </w:trPr>
        <w:tc>
          <w:tcPr>
            <w:tcW w:w="412" w:type="pct"/>
          </w:tcPr>
          <w:p w:rsidR="00EC1852" w:rsidRPr="00EC1852" w:rsidRDefault="00EC1852" w:rsidP="00EC1852">
            <w:pPr>
              <w:pStyle w:val="TableParagraph"/>
              <w:tabs>
                <w:tab w:val="right" w:pos="811"/>
              </w:tabs>
              <w:jc w:val="center"/>
              <w:rPr>
                <w:rFonts w:ascii="Times New Roman"/>
                <w:highlight w:val="yellow"/>
              </w:rPr>
            </w:pPr>
            <w:r w:rsidRPr="00EC1852">
              <w:rPr>
                <w:rFonts w:ascii="Times New Roman"/>
                <w:highlight w:val="yellow"/>
              </w:rPr>
              <w:t>1.</w:t>
            </w:r>
          </w:p>
        </w:tc>
        <w:tc>
          <w:tcPr>
            <w:tcW w:w="1287" w:type="pct"/>
          </w:tcPr>
          <w:p w:rsidR="00EC1852" w:rsidRPr="00EC1852" w:rsidRDefault="00EC1852" w:rsidP="00EC1852">
            <w:pPr>
              <w:pStyle w:val="TableParagraph"/>
              <w:ind w:hanging="821"/>
              <w:jc w:val="center"/>
              <w:rPr>
                <w:rFonts w:ascii="Times New Roman"/>
                <w:bCs/>
                <w:highlight w:val="yellow"/>
              </w:rPr>
            </w:pPr>
            <w:r w:rsidRPr="00EC1852">
              <w:rPr>
                <w:rFonts w:ascii="Times New Roman"/>
                <w:bCs/>
                <w:highlight w:val="yellow"/>
              </w:rPr>
              <w:t>Km. 87.930</w:t>
            </w:r>
          </w:p>
        </w:tc>
        <w:tc>
          <w:tcPr>
            <w:tcW w:w="1596" w:type="pct"/>
          </w:tcPr>
          <w:p w:rsidR="00EC1852" w:rsidRPr="00EC1852" w:rsidRDefault="00EC1852" w:rsidP="00EC1852">
            <w:pPr>
              <w:pStyle w:val="TableParagraph"/>
              <w:ind w:hanging="821"/>
              <w:jc w:val="center"/>
              <w:rPr>
                <w:rFonts w:ascii="Times New Roman"/>
                <w:highlight w:val="yellow"/>
              </w:rPr>
            </w:pPr>
            <w:r w:rsidRPr="00EC1852">
              <w:rPr>
                <w:rFonts w:ascii="Times New Roman"/>
                <w:highlight w:val="yellow"/>
              </w:rPr>
              <w:t>Km. 88.280</w:t>
            </w:r>
          </w:p>
        </w:tc>
        <w:tc>
          <w:tcPr>
            <w:tcW w:w="1030" w:type="pct"/>
          </w:tcPr>
          <w:p w:rsidR="00EC1852" w:rsidRPr="00EC1852" w:rsidRDefault="00EC1852" w:rsidP="00EC1852">
            <w:pPr>
              <w:pStyle w:val="TableParagraph"/>
              <w:ind w:hanging="741"/>
              <w:jc w:val="center"/>
              <w:rPr>
                <w:rFonts w:ascii="Times New Roman"/>
                <w:highlight w:val="yellow"/>
              </w:rPr>
            </w:pPr>
            <w:r w:rsidRPr="00EC1852">
              <w:rPr>
                <w:rFonts w:ascii="Times New Roman"/>
                <w:highlight w:val="yellow"/>
              </w:rPr>
              <w:t>30.00 m</w:t>
            </w:r>
          </w:p>
        </w:tc>
        <w:tc>
          <w:tcPr>
            <w:tcW w:w="674" w:type="pct"/>
            <w:vMerge w:val="restart"/>
          </w:tcPr>
          <w:p w:rsidR="00EC1852" w:rsidRPr="00EC1852" w:rsidRDefault="00EC1852" w:rsidP="00EC1852">
            <w:pPr>
              <w:pStyle w:val="TableParagraph"/>
              <w:jc w:val="center"/>
              <w:rPr>
                <w:rFonts w:ascii="Times New Roman"/>
                <w:highlight w:val="yellow"/>
              </w:rPr>
            </w:pPr>
          </w:p>
          <w:p w:rsidR="00EC1852" w:rsidRPr="00EC1852" w:rsidRDefault="00EC1852" w:rsidP="00EC1852">
            <w:pPr>
              <w:pStyle w:val="TableParagraph"/>
              <w:jc w:val="center"/>
              <w:rPr>
                <w:rFonts w:ascii="Times New Roman"/>
                <w:highlight w:val="yellow"/>
              </w:rPr>
            </w:pPr>
          </w:p>
        </w:tc>
      </w:tr>
      <w:tr w:rsidR="00EC1852" w:rsidRPr="00EC1852" w:rsidTr="007E0FC5">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2.</w:t>
            </w:r>
          </w:p>
        </w:tc>
        <w:tc>
          <w:tcPr>
            <w:tcW w:w="1287" w:type="pct"/>
          </w:tcPr>
          <w:p w:rsidR="00EC1852" w:rsidRPr="00EC1852" w:rsidRDefault="00EC1852" w:rsidP="00EC1852">
            <w:pPr>
              <w:pStyle w:val="TableParagraph"/>
              <w:ind w:hanging="768"/>
              <w:jc w:val="center"/>
              <w:rPr>
                <w:rFonts w:ascii="Times New Roman"/>
                <w:bCs/>
                <w:highlight w:val="yellow"/>
              </w:rPr>
            </w:pPr>
            <w:r w:rsidRPr="00EC1852">
              <w:rPr>
                <w:rFonts w:ascii="Times New Roman"/>
                <w:bCs/>
                <w:highlight w:val="yellow"/>
              </w:rPr>
              <w:t>Km. 122.280</w:t>
            </w:r>
          </w:p>
        </w:tc>
        <w:tc>
          <w:tcPr>
            <w:tcW w:w="1596"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Km. 122.760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r w:rsidR="00EC1852" w:rsidRPr="00EC1852" w:rsidTr="007E0FC5">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3.</w:t>
            </w:r>
          </w:p>
        </w:tc>
        <w:tc>
          <w:tcPr>
            <w:tcW w:w="1287" w:type="pct"/>
          </w:tcPr>
          <w:p w:rsidR="00EC1852" w:rsidRPr="00EC1852" w:rsidRDefault="00EC1852" w:rsidP="00EC1852">
            <w:pPr>
              <w:pStyle w:val="TableParagraph"/>
              <w:ind w:hanging="768"/>
              <w:jc w:val="center"/>
              <w:rPr>
                <w:rFonts w:ascii="Times New Roman"/>
                <w:bCs/>
                <w:highlight w:val="yellow"/>
              </w:rPr>
            </w:pPr>
            <w:r w:rsidRPr="00EC1852">
              <w:rPr>
                <w:rFonts w:ascii="Times New Roman"/>
                <w:bCs/>
                <w:highlight w:val="yellow"/>
              </w:rPr>
              <w:t>Km. 144.590</w:t>
            </w:r>
          </w:p>
        </w:tc>
        <w:tc>
          <w:tcPr>
            <w:tcW w:w="1596"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Km. 145.250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r w:rsidR="00EC1852" w:rsidRPr="00EC1852" w:rsidTr="007E0FC5">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4.</w:t>
            </w:r>
          </w:p>
        </w:tc>
        <w:tc>
          <w:tcPr>
            <w:tcW w:w="1287" w:type="pct"/>
          </w:tcPr>
          <w:p w:rsidR="00EC1852" w:rsidRPr="00EC1852" w:rsidRDefault="00EC1852" w:rsidP="00EC1852">
            <w:pPr>
              <w:pStyle w:val="TableParagraph"/>
              <w:ind w:hanging="768"/>
              <w:jc w:val="center"/>
              <w:rPr>
                <w:rFonts w:ascii="Times New Roman"/>
                <w:bCs/>
                <w:highlight w:val="yellow"/>
              </w:rPr>
            </w:pPr>
            <w:r w:rsidRPr="00EC1852">
              <w:rPr>
                <w:rFonts w:ascii="Times New Roman"/>
                <w:bCs/>
                <w:highlight w:val="yellow"/>
              </w:rPr>
              <w:t>Km. 163.130</w:t>
            </w:r>
          </w:p>
        </w:tc>
        <w:tc>
          <w:tcPr>
            <w:tcW w:w="1596"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Km. 163.490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r w:rsidR="00EC1852" w:rsidTr="007E0FC5">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5.</w:t>
            </w:r>
          </w:p>
        </w:tc>
        <w:tc>
          <w:tcPr>
            <w:tcW w:w="1287" w:type="pct"/>
          </w:tcPr>
          <w:p w:rsidR="00EC1852" w:rsidRPr="00EC1852" w:rsidRDefault="00EC1852" w:rsidP="00EC1852">
            <w:pPr>
              <w:pStyle w:val="TableParagraph"/>
              <w:ind w:hanging="768"/>
              <w:jc w:val="center"/>
              <w:rPr>
                <w:rFonts w:ascii="Times New Roman"/>
                <w:bCs/>
                <w:highlight w:val="yellow"/>
              </w:rPr>
            </w:pPr>
            <w:r w:rsidRPr="00EC1852">
              <w:rPr>
                <w:rFonts w:ascii="Times New Roman"/>
                <w:bCs/>
                <w:highlight w:val="yellow"/>
              </w:rPr>
              <w:t>Km. 176.210</w:t>
            </w:r>
          </w:p>
        </w:tc>
        <w:tc>
          <w:tcPr>
            <w:tcW w:w="1596"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Km. 176.770</w:t>
            </w:r>
          </w:p>
        </w:tc>
        <w:tc>
          <w:tcPr>
            <w:tcW w:w="1030" w:type="pct"/>
          </w:tcPr>
          <w:p w:rsidR="00EC1852" w:rsidRPr="004A7AEA" w:rsidRDefault="00EC1852" w:rsidP="00EC1852">
            <w:pPr>
              <w:pStyle w:val="TableParagraph"/>
              <w:ind w:hanging="731"/>
              <w:jc w:val="center"/>
              <w:rPr>
                <w:rFonts w:ascii="Times New Roman"/>
              </w:rPr>
            </w:pPr>
            <w:r w:rsidRPr="00EC1852">
              <w:rPr>
                <w:rFonts w:ascii="Times New Roman"/>
                <w:highlight w:val="yellow"/>
              </w:rPr>
              <w:t>30.00 m</w:t>
            </w:r>
          </w:p>
        </w:tc>
        <w:tc>
          <w:tcPr>
            <w:tcW w:w="674" w:type="pct"/>
            <w:vMerge/>
          </w:tcPr>
          <w:p w:rsidR="00EC1852" w:rsidRDefault="00EC1852" w:rsidP="00EC1852">
            <w:pPr>
              <w:pStyle w:val="TableParagraph"/>
              <w:jc w:val="center"/>
              <w:rPr>
                <w:rFonts w:ascii="Times New Roman"/>
              </w:rPr>
            </w:pPr>
          </w:p>
        </w:tc>
      </w:tr>
    </w:tbl>
    <w:p w:rsidR="007668E8" w:rsidRDefault="007668E8">
      <w:pPr>
        <w:pStyle w:val="BodyText"/>
        <w:spacing w:before="5"/>
        <w:rPr>
          <w:sz w:val="20"/>
        </w:rPr>
      </w:pPr>
    </w:p>
    <w:p w:rsidR="004968A1" w:rsidRDefault="004968A1">
      <w:pPr>
        <w:pStyle w:val="BodyText"/>
        <w:spacing w:before="5"/>
        <w:rPr>
          <w:sz w:val="20"/>
        </w:rPr>
      </w:pPr>
    </w:p>
    <w:p w:rsidR="007668E8" w:rsidRDefault="004C153A" w:rsidP="00795C43">
      <w:pPr>
        <w:pStyle w:val="Heading3"/>
        <w:numPr>
          <w:ilvl w:val="0"/>
          <w:numId w:val="42"/>
        </w:numPr>
        <w:tabs>
          <w:tab w:val="left" w:pos="921"/>
          <w:tab w:val="left" w:pos="922"/>
        </w:tabs>
        <w:ind w:hanging="721"/>
      </w:pPr>
      <w:r>
        <w:t>Carriageway</w:t>
      </w:r>
    </w:p>
    <w:p w:rsidR="007668E8" w:rsidRDefault="007668E8">
      <w:pPr>
        <w:pStyle w:val="BodyText"/>
        <w:spacing w:before="10"/>
        <w:rPr>
          <w:b/>
          <w:sz w:val="23"/>
        </w:rPr>
      </w:pPr>
    </w:p>
    <w:p w:rsidR="00C47E7A" w:rsidRDefault="004C153A" w:rsidP="00C47E7A">
      <w:pPr>
        <w:pStyle w:val="BodyText"/>
        <w:spacing w:before="1" w:line="276" w:lineRule="auto"/>
        <w:ind w:left="921" w:right="426"/>
        <w:jc w:val="both"/>
      </w:pPr>
      <w:r>
        <w:t>The present carriage</w:t>
      </w:r>
      <w:r w:rsidR="00C73F98">
        <w:t xml:space="preserve">way of the Project Highway </w:t>
      </w:r>
      <w:r w:rsidR="00C47E7A">
        <w:t xml:space="preserve">is 7.00m of NH-221(New NH-30) under </w:t>
      </w:r>
      <w:r w:rsidR="00C47E7A" w:rsidRPr="002C4EBC">
        <w:t xml:space="preserve">Chhattisgarh </w:t>
      </w:r>
      <w:r w:rsidR="00C47E7A">
        <w:t>.</w:t>
      </w:r>
    </w:p>
    <w:p w:rsidR="00C47E7A" w:rsidRDefault="00C47E7A" w:rsidP="00C47E7A">
      <w:pPr>
        <w:pStyle w:val="BodyText"/>
        <w:spacing w:line="276" w:lineRule="auto"/>
        <w:ind w:left="921" w:right="426"/>
      </w:pPr>
      <w:r>
        <w:t xml:space="preserve"> The type of the existing pavement is flexible Road condition is good.</w:t>
      </w:r>
    </w:p>
    <w:p w:rsidR="00C47E7A" w:rsidRDefault="00C47E7A" w:rsidP="00C47E7A">
      <w:pPr>
        <w:pStyle w:val="BodyText"/>
        <w:spacing w:before="5"/>
        <w:rPr>
          <w:sz w:val="20"/>
        </w:rPr>
      </w:pPr>
    </w:p>
    <w:p w:rsidR="007668E8" w:rsidRPr="006F0E2B" w:rsidRDefault="006F0E2B" w:rsidP="00795C43">
      <w:pPr>
        <w:pStyle w:val="BodyText"/>
        <w:numPr>
          <w:ilvl w:val="0"/>
          <w:numId w:val="42"/>
        </w:numPr>
        <w:spacing w:line="276" w:lineRule="auto"/>
        <w:ind w:right="426"/>
        <w:rPr>
          <w:b/>
          <w:bCs/>
        </w:rPr>
      </w:pPr>
      <w:r w:rsidRPr="006F0E2B">
        <w:rPr>
          <w:b/>
          <w:bCs/>
        </w:rPr>
        <w:t xml:space="preserve"> </w:t>
      </w:r>
      <w:r w:rsidR="004C153A" w:rsidRPr="006F0E2B">
        <w:rPr>
          <w:b/>
          <w:bCs/>
        </w:rPr>
        <w:t>Major</w:t>
      </w:r>
      <w:r w:rsidR="00106A13">
        <w:rPr>
          <w:b/>
          <w:bCs/>
        </w:rPr>
        <w:t xml:space="preserve"> </w:t>
      </w:r>
      <w:r w:rsidR="004C153A" w:rsidRPr="006F0E2B">
        <w:rPr>
          <w:b/>
          <w:bCs/>
        </w:rPr>
        <w:t>Bridges</w:t>
      </w:r>
    </w:p>
    <w:p w:rsidR="007668E8" w:rsidRDefault="007668E8">
      <w:pPr>
        <w:pStyle w:val="BodyText"/>
        <w:spacing w:before="10"/>
        <w:rPr>
          <w:b/>
          <w:sz w:val="23"/>
        </w:rPr>
      </w:pPr>
    </w:p>
    <w:p w:rsidR="007668E8" w:rsidRDefault="004C153A">
      <w:pPr>
        <w:pStyle w:val="BodyText"/>
        <w:ind w:left="921"/>
      </w:pPr>
      <w:r>
        <w:t>The Site includes the following Major Bridges:</w:t>
      </w:r>
    </w:p>
    <w:p w:rsidR="007668E8" w:rsidRDefault="007668E8">
      <w:pPr>
        <w:pStyle w:val="BodyText"/>
        <w:spacing w:before="8"/>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7"/>
        <w:gridCol w:w="1408"/>
        <w:gridCol w:w="1584"/>
        <w:gridCol w:w="1407"/>
        <w:gridCol w:w="1586"/>
        <w:gridCol w:w="1654"/>
        <w:gridCol w:w="1274"/>
      </w:tblGrid>
      <w:tr w:rsidR="007668E8" w:rsidRPr="004968A1" w:rsidTr="007E0FC5">
        <w:trPr>
          <w:trHeight w:val="20"/>
        </w:trPr>
        <w:tc>
          <w:tcPr>
            <w:tcW w:w="279" w:type="pct"/>
            <w:vMerge w:val="restart"/>
          </w:tcPr>
          <w:p w:rsidR="007668E8" w:rsidRPr="004968A1" w:rsidRDefault="004C153A">
            <w:pPr>
              <w:pStyle w:val="TableParagraph"/>
              <w:spacing w:before="119"/>
              <w:ind w:left="129"/>
              <w:rPr>
                <w:rFonts w:ascii="Times New Roman" w:hAnsi="Times New Roman" w:cs="Times New Roman"/>
                <w:b/>
              </w:rPr>
            </w:pPr>
            <w:r w:rsidRPr="004968A1">
              <w:rPr>
                <w:rFonts w:ascii="Times New Roman" w:hAnsi="Times New Roman" w:cs="Times New Roman"/>
                <w:b/>
              </w:rPr>
              <w:t>S.</w:t>
            </w:r>
          </w:p>
          <w:p w:rsidR="007668E8" w:rsidRPr="004968A1" w:rsidRDefault="004C153A">
            <w:pPr>
              <w:pStyle w:val="TableParagraph"/>
              <w:spacing w:before="40"/>
              <w:ind w:left="47"/>
              <w:rPr>
                <w:rFonts w:ascii="Times New Roman" w:hAnsi="Times New Roman" w:cs="Times New Roman"/>
                <w:b/>
              </w:rPr>
            </w:pPr>
            <w:r w:rsidRPr="004968A1">
              <w:rPr>
                <w:rFonts w:ascii="Times New Roman" w:hAnsi="Times New Roman" w:cs="Times New Roman"/>
                <w:b/>
              </w:rPr>
              <w:t>No.</w:t>
            </w:r>
          </w:p>
        </w:tc>
        <w:tc>
          <w:tcPr>
            <w:tcW w:w="746" w:type="pct"/>
            <w:vMerge w:val="restart"/>
          </w:tcPr>
          <w:p w:rsidR="007668E8" w:rsidRPr="004968A1" w:rsidRDefault="004C153A">
            <w:pPr>
              <w:pStyle w:val="TableParagraph"/>
              <w:spacing w:before="119" w:line="276" w:lineRule="auto"/>
              <w:ind w:left="311" w:right="80" w:hanging="212"/>
              <w:rPr>
                <w:rFonts w:ascii="Times New Roman" w:hAnsi="Times New Roman" w:cs="Times New Roman"/>
                <w:b/>
              </w:rPr>
            </w:pPr>
            <w:r w:rsidRPr="004968A1">
              <w:rPr>
                <w:rFonts w:ascii="Times New Roman" w:hAnsi="Times New Roman" w:cs="Times New Roman"/>
                <w:b/>
              </w:rPr>
              <w:t>Chainage (km)</w:t>
            </w:r>
          </w:p>
        </w:tc>
        <w:tc>
          <w:tcPr>
            <w:tcW w:w="2424" w:type="pct"/>
            <w:gridSpan w:val="3"/>
          </w:tcPr>
          <w:p w:rsidR="007668E8" w:rsidRPr="004968A1" w:rsidRDefault="004C153A">
            <w:pPr>
              <w:pStyle w:val="TableParagraph"/>
              <w:spacing w:before="119"/>
              <w:ind w:left="962"/>
              <w:rPr>
                <w:rFonts w:ascii="Times New Roman" w:hAnsi="Times New Roman" w:cs="Times New Roman"/>
                <w:b/>
              </w:rPr>
            </w:pPr>
            <w:r w:rsidRPr="004968A1">
              <w:rPr>
                <w:rFonts w:ascii="Times New Roman" w:hAnsi="Times New Roman" w:cs="Times New Roman"/>
                <w:b/>
              </w:rPr>
              <w:t>Type of Structure</w:t>
            </w:r>
          </w:p>
        </w:tc>
        <w:tc>
          <w:tcPr>
            <w:tcW w:w="876" w:type="pct"/>
            <w:vMerge w:val="restart"/>
          </w:tcPr>
          <w:p w:rsidR="007668E8" w:rsidRPr="004968A1" w:rsidRDefault="004C153A">
            <w:pPr>
              <w:pStyle w:val="TableParagraph"/>
              <w:spacing w:before="119" w:line="276" w:lineRule="auto"/>
              <w:ind w:left="56" w:right="49"/>
              <w:jc w:val="center"/>
              <w:rPr>
                <w:rFonts w:ascii="Times New Roman" w:hAnsi="Times New Roman" w:cs="Times New Roman"/>
                <w:b/>
              </w:rPr>
            </w:pPr>
            <w:r w:rsidRPr="004968A1">
              <w:rPr>
                <w:rFonts w:ascii="Times New Roman" w:hAnsi="Times New Roman" w:cs="Times New Roman"/>
                <w:b/>
              </w:rPr>
              <w:t>No. of Spans with span length (m)</w:t>
            </w:r>
          </w:p>
        </w:tc>
        <w:tc>
          <w:tcPr>
            <w:tcW w:w="675" w:type="pct"/>
            <w:vMerge w:val="restart"/>
          </w:tcPr>
          <w:p w:rsidR="007668E8" w:rsidRPr="004968A1" w:rsidRDefault="004C153A">
            <w:pPr>
              <w:pStyle w:val="TableParagraph"/>
              <w:spacing w:before="119" w:line="276" w:lineRule="auto"/>
              <w:ind w:left="325" w:right="176" w:hanging="128"/>
              <w:rPr>
                <w:rFonts w:ascii="Times New Roman" w:hAnsi="Times New Roman" w:cs="Times New Roman"/>
                <w:b/>
              </w:rPr>
            </w:pPr>
            <w:r w:rsidRPr="004968A1">
              <w:rPr>
                <w:rFonts w:ascii="Times New Roman" w:hAnsi="Times New Roman" w:cs="Times New Roman"/>
                <w:b/>
              </w:rPr>
              <w:t>Width (m)</w:t>
            </w:r>
          </w:p>
        </w:tc>
      </w:tr>
      <w:tr w:rsidR="007668E8" w:rsidRPr="004968A1" w:rsidTr="007E0FC5">
        <w:trPr>
          <w:trHeight w:val="20"/>
        </w:trPr>
        <w:tc>
          <w:tcPr>
            <w:tcW w:w="279" w:type="pct"/>
            <w:vMerge/>
            <w:tcBorders>
              <w:top w:val="nil"/>
              <w:bottom w:val="single" w:sz="4" w:space="0" w:color="auto"/>
            </w:tcBorders>
          </w:tcPr>
          <w:p w:rsidR="007668E8" w:rsidRPr="004968A1" w:rsidRDefault="007668E8">
            <w:pPr>
              <w:rPr>
                <w:rFonts w:ascii="Times New Roman" w:hAnsi="Times New Roman" w:cs="Times New Roman"/>
              </w:rPr>
            </w:pPr>
          </w:p>
        </w:tc>
        <w:tc>
          <w:tcPr>
            <w:tcW w:w="746" w:type="pct"/>
            <w:vMerge/>
            <w:tcBorders>
              <w:top w:val="nil"/>
              <w:bottom w:val="single" w:sz="4" w:space="0" w:color="auto"/>
            </w:tcBorders>
          </w:tcPr>
          <w:p w:rsidR="007668E8" w:rsidRPr="004968A1" w:rsidRDefault="007668E8">
            <w:pPr>
              <w:rPr>
                <w:rFonts w:ascii="Times New Roman" w:hAnsi="Times New Roman" w:cs="Times New Roman"/>
              </w:rPr>
            </w:pPr>
          </w:p>
        </w:tc>
        <w:tc>
          <w:tcPr>
            <w:tcW w:w="839" w:type="pct"/>
          </w:tcPr>
          <w:p w:rsidR="007668E8" w:rsidRPr="004968A1" w:rsidRDefault="004C153A">
            <w:pPr>
              <w:pStyle w:val="TableParagraph"/>
              <w:spacing w:before="119"/>
              <w:ind w:left="55"/>
              <w:rPr>
                <w:rFonts w:ascii="Times New Roman" w:hAnsi="Times New Roman" w:cs="Times New Roman"/>
                <w:b/>
              </w:rPr>
            </w:pPr>
            <w:r w:rsidRPr="004968A1">
              <w:rPr>
                <w:rFonts w:ascii="Times New Roman" w:hAnsi="Times New Roman" w:cs="Times New Roman"/>
                <w:b/>
              </w:rPr>
              <w:t>Foundation</w:t>
            </w:r>
          </w:p>
        </w:tc>
        <w:tc>
          <w:tcPr>
            <w:tcW w:w="745" w:type="pct"/>
          </w:tcPr>
          <w:p w:rsidR="007668E8" w:rsidRPr="004968A1" w:rsidRDefault="004C153A">
            <w:pPr>
              <w:pStyle w:val="TableParagraph"/>
              <w:spacing w:before="119" w:line="276" w:lineRule="auto"/>
              <w:ind w:left="88" w:right="67" w:firstLine="249"/>
              <w:rPr>
                <w:rFonts w:ascii="Times New Roman" w:hAnsi="Times New Roman" w:cs="Times New Roman"/>
                <w:b/>
              </w:rPr>
            </w:pPr>
            <w:r w:rsidRPr="004968A1">
              <w:rPr>
                <w:rFonts w:ascii="Times New Roman" w:hAnsi="Times New Roman" w:cs="Times New Roman"/>
                <w:b/>
              </w:rPr>
              <w:t>Sub- structure</w:t>
            </w:r>
          </w:p>
        </w:tc>
        <w:tc>
          <w:tcPr>
            <w:tcW w:w="839" w:type="pct"/>
          </w:tcPr>
          <w:p w:rsidR="007668E8" w:rsidRPr="004968A1" w:rsidRDefault="004C153A">
            <w:pPr>
              <w:pStyle w:val="TableParagraph"/>
              <w:spacing w:before="119" w:line="276" w:lineRule="auto"/>
              <w:ind w:left="162" w:right="137" w:firstLine="141"/>
              <w:rPr>
                <w:rFonts w:ascii="Times New Roman" w:hAnsi="Times New Roman" w:cs="Times New Roman"/>
                <w:b/>
              </w:rPr>
            </w:pPr>
            <w:r w:rsidRPr="004968A1">
              <w:rPr>
                <w:rFonts w:ascii="Times New Roman" w:hAnsi="Times New Roman" w:cs="Times New Roman"/>
                <w:b/>
              </w:rPr>
              <w:t>Super- structure</w:t>
            </w:r>
          </w:p>
        </w:tc>
        <w:tc>
          <w:tcPr>
            <w:tcW w:w="876" w:type="pct"/>
            <w:vMerge/>
            <w:tcBorders>
              <w:top w:val="nil"/>
              <w:bottom w:val="single" w:sz="4" w:space="0" w:color="auto"/>
            </w:tcBorders>
          </w:tcPr>
          <w:p w:rsidR="007668E8" w:rsidRPr="004968A1" w:rsidRDefault="007668E8">
            <w:pPr>
              <w:rPr>
                <w:rFonts w:ascii="Times New Roman" w:hAnsi="Times New Roman" w:cs="Times New Roman"/>
              </w:rPr>
            </w:pPr>
          </w:p>
        </w:tc>
        <w:tc>
          <w:tcPr>
            <w:tcW w:w="675" w:type="pct"/>
            <w:vMerge/>
            <w:tcBorders>
              <w:top w:val="nil"/>
              <w:bottom w:val="single" w:sz="4" w:space="0" w:color="auto"/>
            </w:tcBorders>
          </w:tcPr>
          <w:p w:rsidR="007668E8" w:rsidRPr="004968A1" w:rsidRDefault="007668E8">
            <w:pPr>
              <w:rPr>
                <w:rFonts w:ascii="Times New Roman" w:hAnsi="Times New Roman" w:cs="Times New Roman"/>
              </w:rPr>
            </w:pPr>
          </w:p>
        </w:tc>
      </w:tr>
      <w:tr w:rsidR="004968A1" w:rsidRPr="004968A1" w:rsidTr="007E0FC5">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88.200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39"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6x8.60m &amp;</w:t>
            </w:r>
          </w:p>
          <w:p w:rsidR="004968A1" w:rsidRPr="00EC1852" w:rsidRDefault="004968A1" w:rsidP="004968A1">
            <w:pPr>
              <w:jc w:val="center"/>
              <w:rPr>
                <w:sz w:val="21"/>
                <w:szCs w:val="21"/>
                <w:highlight w:val="yellow"/>
              </w:rPr>
            </w:pPr>
            <w:r w:rsidRPr="00EC1852">
              <w:rPr>
                <w:sz w:val="21"/>
                <w:szCs w:val="21"/>
                <w:highlight w:val="yellow"/>
              </w:rPr>
              <w:t>Arch 1x28.70m</w:t>
            </w: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r w:rsidR="004968A1" w:rsidRPr="004968A1" w:rsidTr="007E0FC5">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2</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122.600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39"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11x8.40m</w:t>
            </w:r>
          </w:p>
          <w:p w:rsidR="004968A1" w:rsidRPr="00EC1852" w:rsidRDefault="004968A1" w:rsidP="004968A1">
            <w:pPr>
              <w:jc w:val="center"/>
              <w:rPr>
                <w:sz w:val="21"/>
                <w:szCs w:val="21"/>
                <w:highlight w:val="yellow"/>
              </w:rPr>
            </w:pP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r w:rsidR="004968A1" w:rsidRPr="004968A1" w:rsidTr="007E0FC5">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lastRenderedPageBreak/>
              <w:t>3</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145.000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39"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9x8.50m</w:t>
            </w:r>
          </w:p>
          <w:p w:rsidR="004968A1" w:rsidRPr="00EC1852" w:rsidRDefault="004968A1" w:rsidP="004968A1">
            <w:pPr>
              <w:jc w:val="center"/>
              <w:rPr>
                <w:sz w:val="21"/>
                <w:szCs w:val="21"/>
                <w:highlight w:val="yellow"/>
              </w:rPr>
            </w:pP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r w:rsidR="004968A1" w:rsidRPr="004968A1" w:rsidTr="007E0FC5">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4</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163.400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39"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2x3.20m, 2x12.20m &amp; 2x14.60m</w:t>
            </w: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r w:rsidR="004968A1" w:rsidRPr="004968A1" w:rsidTr="007E0FC5">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5</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176.600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39"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2x3.20m, 2x12.20m &amp; 2x14.60m</w:t>
            </w: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bl>
    <w:p w:rsidR="004968A1" w:rsidRDefault="004968A1" w:rsidP="004968A1">
      <w:pPr>
        <w:pStyle w:val="Heading3"/>
        <w:tabs>
          <w:tab w:val="left" w:pos="921"/>
          <w:tab w:val="left" w:pos="922"/>
        </w:tabs>
        <w:spacing w:before="82"/>
        <w:ind w:firstLine="0"/>
      </w:pPr>
    </w:p>
    <w:p w:rsidR="007668E8" w:rsidRDefault="004C153A" w:rsidP="00795C43">
      <w:pPr>
        <w:pStyle w:val="Heading3"/>
        <w:numPr>
          <w:ilvl w:val="0"/>
          <w:numId w:val="42"/>
        </w:numPr>
        <w:tabs>
          <w:tab w:val="left" w:pos="921"/>
          <w:tab w:val="left" w:pos="922"/>
        </w:tabs>
        <w:spacing w:before="82"/>
        <w:ind w:hanging="721"/>
      </w:pPr>
      <w:r>
        <w:t>Road over-bridges (ROB)/ Road under-bridges(RUB)</w:t>
      </w:r>
    </w:p>
    <w:p w:rsidR="007668E8" w:rsidRDefault="007668E8">
      <w:pPr>
        <w:pStyle w:val="BodyText"/>
        <w:spacing w:before="9"/>
        <w:rPr>
          <w:b/>
          <w:sz w:val="23"/>
        </w:rPr>
      </w:pPr>
    </w:p>
    <w:p w:rsidR="007668E8" w:rsidRDefault="004C153A">
      <w:pPr>
        <w:pStyle w:val="BodyText"/>
        <w:spacing w:before="1" w:line="273" w:lineRule="auto"/>
        <w:ind w:left="921" w:right="484"/>
      </w:pPr>
      <w:r>
        <w:t>The Site includes the following ROB (road over railway line)/RUB (road under railway line):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3"/>
        <w:gridCol w:w="1386"/>
        <w:gridCol w:w="1561"/>
        <w:gridCol w:w="2079"/>
        <w:gridCol w:w="1778"/>
        <w:gridCol w:w="1065"/>
        <w:gridCol w:w="1048"/>
      </w:tblGrid>
      <w:tr w:rsidR="007668E8" w:rsidTr="007E0FC5">
        <w:trPr>
          <w:trHeight w:val="20"/>
        </w:trPr>
        <w:tc>
          <w:tcPr>
            <w:tcW w:w="277" w:type="pct"/>
            <w:vMerge w:val="restart"/>
          </w:tcPr>
          <w:p w:rsidR="007668E8" w:rsidRDefault="004C153A">
            <w:pPr>
              <w:pStyle w:val="TableParagraph"/>
              <w:spacing w:before="119"/>
              <w:ind w:left="129"/>
              <w:rPr>
                <w:b/>
              </w:rPr>
            </w:pPr>
            <w:r>
              <w:rPr>
                <w:b/>
              </w:rPr>
              <w:t>S.</w:t>
            </w:r>
          </w:p>
          <w:p w:rsidR="007668E8" w:rsidRDefault="004C153A">
            <w:pPr>
              <w:pStyle w:val="TableParagraph"/>
              <w:spacing w:before="40"/>
              <w:ind w:left="47"/>
              <w:rPr>
                <w:b/>
              </w:rPr>
            </w:pPr>
            <w:r>
              <w:rPr>
                <w:b/>
              </w:rPr>
              <w:t>No.</w:t>
            </w:r>
          </w:p>
        </w:tc>
        <w:tc>
          <w:tcPr>
            <w:tcW w:w="734" w:type="pct"/>
            <w:vMerge w:val="restart"/>
          </w:tcPr>
          <w:p w:rsidR="007668E8" w:rsidRDefault="004C153A">
            <w:pPr>
              <w:pStyle w:val="TableParagraph"/>
              <w:spacing w:before="119" w:line="276" w:lineRule="auto"/>
              <w:ind w:left="309" w:right="80" w:hanging="212"/>
              <w:rPr>
                <w:b/>
              </w:rPr>
            </w:pPr>
            <w:r>
              <w:rPr>
                <w:b/>
              </w:rPr>
              <w:t>Chainage (km)</w:t>
            </w:r>
          </w:p>
        </w:tc>
        <w:tc>
          <w:tcPr>
            <w:tcW w:w="1928" w:type="pct"/>
            <w:gridSpan w:val="2"/>
          </w:tcPr>
          <w:p w:rsidR="007668E8" w:rsidRDefault="004C153A">
            <w:pPr>
              <w:pStyle w:val="TableParagraph"/>
              <w:spacing w:before="119"/>
              <w:ind w:left="606"/>
              <w:rPr>
                <w:b/>
              </w:rPr>
            </w:pPr>
            <w:r>
              <w:rPr>
                <w:b/>
              </w:rPr>
              <w:t>Type of Structure</w:t>
            </w:r>
          </w:p>
        </w:tc>
        <w:tc>
          <w:tcPr>
            <w:tcW w:w="942" w:type="pct"/>
            <w:vMerge w:val="restart"/>
          </w:tcPr>
          <w:p w:rsidR="007668E8" w:rsidRDefault="004C153A">
            <w:pPr>
              <w:pStyle w:val="TableParagraph"/>
              <w:spacing w:before="119" w:line="276" w:lineRule="auto"/>
              <w:ind w:left="117" w:right="110"/>
              <w:jc w:val="center"/>
              <w:rPr>
                <w:b/>
              </w:rPr>
            </w:pPr>
            <w:r>
              <w:rPr>
                <w:b/>
              </w:rPr>
              <w:t>No. of Spans with span length (m)</w:t>
            </w:r>
          </w:p>
        </w:tc>
        <w:tc>
          <w:tcPr>
            <w:tcW w:w="564" w:type="pct"/>
            <w:vMerge w:val="restart"/>
          </w:tcPr>
          <w:p w:rsidR="007668E8" w:rsidRDefault="004C153A">
            <w:pPr>
              <w:pStyle w:val="TableParagraph"/>
              <w:spacing w:before="119" w:line="276" w:lineRule="auto"/>
              <w:ind w:left="247" w:right="95" w:hanging="125"/>
              <w:rPr>
                <w:b/>
              </w:rPr>
            </w:pPr>
            <w:r>
              <w:rPr>
                <w:b/>
              </w:rPr>
              <w:t>Width (m)</w:t>
            </w:r>
          </w:p>
        </w:tc>
        <w:tc>
          <w:tcPr>
            <w:tcW w:w="555" w:type="pct"/>
            <w:vMerge w:val="restart"/>
          </w:tcPr>
          <w:p w:rsidR="007668E8" w:rsidRDefault="004C153A">
            <w:pPr>
              <w:pStyle w:val="TableParagraph"/>
              <w:spacing w:before="119" w:line="276" w:lineRule="auto"/>
              <w:ind w:left="209" w:right="123" w:hanging="58"/>
              <w:rPr>
                <w:b/>
              </w:rPr>
            </w:pPr>
            <w:r>
              <w:rPr>
                <w:b/>
              </w:rPr>
              <w:t>ROB/ RUB</w:t>
            </w:r>
          </w:p>
        </w:tc>
      </w:tr>
      <w:tr w:rsidR="007668E8" w:rsidTr="007E0FC5">
        <w:trPr>
          <w:trHeight w:val="20"/>
        </w:trPr>
        <w:tc>
          <w:tcPr>
            <w:tcW w:w="277" w:type="pct"/>
            <w:vMerge/>
            <w:tcBorders>
              <w:top w:val="nil"/>
            </w:tcBorders>
          </w:tcPr>
          <w:p w:rsidR="007668E8" w:rsidRDefault="007668E8">
            <w:pPr>
              <w:rPr>
                <w:sz w:val="2"/>
                <w:szCs w:val="2"/>
              </w:rPr>
            </w:pPr>
          </w:p>
        </w:tc>
        <w:tc>
          <w:tcPr>
            <w:tcW w:w="734" w:type="pct"/>
            <w:vMerge/>
            <w:tcBorders>
              <w:top w:val="nil"/>
            </w:tcBorders>
          </w:tcPr>
          <w:p w:rsidR="007668E8" w:rsidRDefault="007668E8">
            <w:pPr>
              <w:rPr>
                <w:sz w:val="2"/>
                <w:szCs w:val="2"/>
              </w:rPr>
            </w:pPr>
          </w:p>
        </w:tc>
        <w:tc>
          <w:tcPr>
            <w:tcW w:w="827" w:type="pct"/>
          </w:tcPr>
          <w:p w:rsidR="007668E8" w:rsidRDefault="004C153A">
            <w:pPr>
              <w:pStyle w:val="TableParagraph"/>
              <w:spacing w:before="119"/>
              <w:ind w:left="54"/>
              <w:rPr>
                <w:b/>
              </w:rPr>
            </w:pPr>
            <w:r>
              <w:rPr>
                <w:b/>
              </w:rPr>
              <w:t>Foundation</w:t>
            </w:r>
          </w:p>
        </w:tc>
        <w:tc>
          <w:tcPr>
            <w:tcW w:w="1101" w:type="pct"/>
          </w:tcPr>
          <w:p w:rsidR="007668E8" w:rsidRDefault="004C153A">
            <w:pPr>
              <w:pStyle w:val="TableParagraph"/>
              <w:spacing w:before="119"/>
              <w:ind w:left="78"/>
              <w:rPr>
                <w:b/>
              </w:rPr>
            </w:pPr>
            <w:r>
              <w:rPr>
                <w:b/>
              </w:rPr>
              <w:t>Superstructure</w:t>
            </w:r>
          </w:p>
        </w:tc>
        <w:tc>
          <w:tcPr>
            <w:tcW w:w="942" w:type="pct"/>
            <w:vMerge/>
            <w:tcBorders>
              <w:top w:val="nil"/>
            </w:tcBorders>
          </w:tcPr>
          <w:p w:rsidR="007668E8" w:rsidRDefault="007668E8">
            <w:pPr>
              <w:rPr>
                <w:sz w:val="2"/>
                <w:szCs w:val="2"/>
              </w:rPr>
            </w:pPr>
          </w:p>
        </w:tc>
        <w:tc>
          <w:tcPr>
            <w:tcW w:w="564" w:type="pct"/>
            <w:vMerge/>
            <w:tcBorders>
              <w:top w:val="nil"/>
            </w:tcBorders>
          </w:tcPr>
          <w:p w:rsidR="007668E8" w:rsidRDefault="007668E8">
            <w:pPr>
              <w:rPr>
                <w:sz w:val="2"/>
                <w:szCs w:val="2"/>
              </w:rPr>
            </w:pPr>
          </w:p>
        </w:tc>
        <w:tc>
          <w:tcPr>
            <w:tcW w:w="555" w:type="pct"/>
            <w:vMerge/>
            <w:tcBorders>
              <w:top w:val="nil"/>
            </w:tcBorders>
          </w:tcPr>
          <w:p w:rsidR="007668E8" w:rsidRDefault="007668E8">
            <w:pPr>
              <w:rPr>
                <w:sz w:val="2"/>
                <w:szCs w:val="2"/>
              </w:rPr>
            </w:pPr>
          </w:p>
        </w:tc>
      </w:tr>
      <w:tr w:rsidR="006F0E2B" w:rsidTr="007E0FC5">
        <w:trPr>
          <w:trHeight w:val="20"/>
        </w:trPr>
        <w:tc>
          <w:tcPr>
            <w:tcW w:w="5000" w:type="pct"/>
            <w:gridSpan w:val="7"/>
          </w:tcPr>
          <w:p w:rsidR="006F0E2B" w:rsidRDefault="006F0E2B" w:rsidP="006F0E2B">
            <w:pPr>
              <w:pStyle w:val="TableParagraph"/>
              <w:jc w:val="center"/>
              <w:rPr>
                <w:rFonts w:ascii="Times New Roman"/>
              </w:rPr>
            </w:pPr>
            <w:r>
              <w:rPr>
                <w:rFonts w:ascii="Times New Roman"/>
              </w:rPr>
              <w:t>NIL</w:t>
            </w:r>
          </w:p>
          <w:p w:rsidR="006F0E2B" w:rsidRDefault="006F0E2B" w:rsidP="00183A87">
            <w:pPr>
              <w:pStyle w:val="TableParagraph"/>
              <w:jc w:val="center"/>
              <w:rPr>
                <w:rFonts w:ascii="Times New Roman"/>
              </w:rPr>
            </w:pPr>
            <w:r>
              <w:rPr>
                <w:rFonts w:ascii="Times New Roman"/>
              </w:rPr>
              <w:t xml:space="preserve">  </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Grade</w:t>
      </w:r>
      <w:r w:rsidR="00106A13">
        <w:t xml:space="preserve"> </w:t>
      </w:r>
      <w:r>
        <w:t>separators</w:t>
      </w:r>
    </w:p>
    <w:p w:rsidR="007668E8" w:rsidRDefault="007668E8">
      <w:pPr>
        <w:pStyle w:val="BodyText"/>
        <w:spacing w:before="7"/>
        <w:rPr>
          <w:b/>
          <w:sz w:val="23"/>
        </w:rPr>
      </w:pPr>
    </w:p>
    <w:p w:rsidR="007668E8" w:rsidRDefault="004C153A">
      <w:pPr>
        <w:pStyle w:val="BodyText"/>
        <w:spacing w:before="1"/>
        <w:ind w:left="921"/>
      </w:pPr>
      <w:r>
        <w:t>The Site includes the following grade separators: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5"/>
        <w:gridCol w:w="1386"/>
        <w:gridCol w:w="1735"/>
        <w:gridCol w:w="2252"/>
        <w:gridCol w:w="2422"/>
        <w:gridCol w:w="1120"/>
      </w:tblGrid>
      <w:tr w:rsidR="007668E8" w:rsidTr="007E0FC5">
        <w:trPr>
          <w:trHeight w:val="20"/>
        </w:trPr>
        <w:tc>
          <w:tcPr>
            <w:tcW w:w="278" w:type="pct"/>
            <w:vMerge w:val="restart"/>
          </w:tcPr>
          <w:p w:rsidR="007668E8" w:rsidRDefault="004C153A">
            <w:pPr>
              <w:pStyle w:val="TableParagraph"/>
              <w:spacing w:before="119"/>
              <w:ind w:left="129"/>
              <w:rPr>
                <w:b/>
              </w:rPr>
            </w:pPr>
            <w:r>
              <w:rPr>
                <w:b/>
              </w:rPr>
              <w:t>S.</w:t>
            </w:r>
          </w:p>
          <w:p w:rsidR="007668E8" w:rsidRDefault="004C153A">
            <w:pPr>
              <w:pStyle w:val="TableParagraph"/>
              <w:spacing w:before="40"/>
              <w:ind w:left="47"/>
              <w:rPr>
                <w:b/>
              </w:rPr>
            </w:pPr>
            <w:r>
              <w:rPr>
                <w:b/>
              </w:rPr>
              <w:t>No.</w:t>
            </w:r>
          </w:p>
        </w:tc>
        <w:tc>
          <w:tcPr>
            <w:tcW w:w="734" w:type="pct"/>
            <w:vMerge w:val="restart"/>
          </w:tcPr>
          <w:p w:rsidR="007668E8" w:rsidRDefault="004C153A">
            <w:pPr>
              <w:pStyle w:val="TableParagraph"/>
              <w:spacing w:before="119" w:line="276" w:lineRule="auto"/>
              <w:ind w:left="309" w:right="80" w:hanging="212"/>
              <w:rPr>
                <w:b/>
              </w:rPr>
            </w:pPr>
            <w:r>
              <w:rPr>
                <w:b/>
              </w:rPr>
              <w:t>Chainage (km)</w:t>
            </w:r>
          </w:p>
        </w:tc>
        <w:tc>
          <w:tcPr>
            <w:tcW w:w="2112" w:type="pct"/>
            <w:gridSpan w:val="2"/>
          </w:tcPr>
          <w:p w:rsidR="007668E8" w:rsidRDefault="004C153A">
            <w:pPr>
              <w:pStyle w:val="TableParagraph"/>
              <w:spacing w:before="119"/>
              <w:ind w:left="748"/>
              <w:rPr>
                <w:b/>
              </w:rPr>
            </w:pPr>
            <w:r>
              <w:rPr>
                <w:b/>
              </w:rPr>
              <w:t>Type of Structure</w:t>
            </w:r>
          </w:p>
        </w:tc>
        <w:tc>
          <w:tcPr>
            <w:tcW w:w="1283" w:type="pct"/>
            <w:vMerge w:val="restart"/>
          </w:tcPr>
          <w:p w:rsidR="007668E8" w:rsidRDefault="00362B6F">
            <w:pPr>
              <w:pStyle w:val="TableParagraph"/>
              <w:spacing w:before="119" w:line="276" w:lineRule="auto"/>
              <w:ind w:left="188" w:right="104" w:hanging="63"/>
              <w:rPr>
                <w:b/>
              </w:rPr>
            </w:pPr>
            <w:r>
              <w:rPr>
                <w:b/>
              </w:rPr>
              <w:t xml:space="preserve">Remark </w:t>
            </w:r>
          </w:p>
        </w:tc>
        <w:tc>
          <w:tcPr>
            <w:tcW w:w="594" w:type="pct"/>
            <w:vMerge w:val="restart"/>
          </w:tcPr>
          <w:p w:rsidR="007668E8" w:rsidRDefault="007668E8">
            <w:pPr>
              <w:pStyle w:val="TableParagraph"/>
              <w:spacing w:before="119" w:line="276" w:lineRule="auto"/>
              <w:ind w:left="270" w:right="120" w:hanging="125"/>
              <w:rPr>
                <w:b/>
              </w:rPr>
            </w:pPr>
          </w:p>
        </w:tc>
      </w:tr>
      <w:tr w:rsidR="007668E8" w:rsidTr="007E0FC5">
        <w:trPr>
          <w:trHeight w:val="20"/>
        </w:trPr>
        <w:tc>
          <w:tcPr>
            <w:tcW w:w="278" w:type="pct"/>
            <w:vMerge/>
            <w:tcBorders>
              <w:top w:val="nil"/>
            </w:tcBorders>
          </w:tcPr>
          <w:p w:rsidR="007668E8" w:rsidRDefault="007668E8">
            <w:pPr>
              <w:rPr>
                <w:sz w:val="2"/>
                <w:szCs w:val="2"/>
              </w:rPr>
            </w:pPr>
          </w:p>
        </w:tc>
        <w:tc>
          <w:tcPr>
            <w:tcW w:w="734" w:type="pct"/>
            <w:vMerge/>
            <w:tcBorders>
              <w:top w:val="nil"/>
            </w:tcBorders>
          </w:tcPr>
          <w:p w:rsidR="007668E8" w:rsidRDefault="007668E8">
            <w:pPr>
              <w:rPr>
                <w:sz w:val="2"/>
                <w:szCs w:val="2"/>
              </w:rPr>
            </w:pPr>
          </w:p>
        </w:tc>
        <w:tc>
          <w:tcPr>
            <w:tcW w:w="919" w:type="pct"/>
            <w:tcBorders>
              <w:right w:val="single" w:sz="6" w:space="0" w:color="000000"/>
            </w:tcBorders>
          </w:tcPr>
          <w:p w:rsidR="007668E8" w:rsidRDefault="00362B6F">
            <w:pPr>
              <w:pStyle w:val="TableParagraph"/>
              <w:spacing w:before="119"/>
              <w:ind w:left="124"/>
              <w:rPr>
                <w:b/>
              </w:rPr>
            </w:pPr>
            <w:r>
              <w:rPr>
                <w:b/>
              </w:rPr>
              <w:t>LOCATION</w:t>
            </w:r>
          </w:p>
        </w:tc>
        <w:tc>
          <w:tcPr>
            <w:tcW w:w="1193" w:type="pct"/>
            <w:tcBorders>
              <w:left w:val="single" w:sz="6" w:space="0" w:color="000000"/>
            </w:tcBorders>
          </w:tcPr>
          <w:p w:rsidR="007668E8" w:rsidRDefault="004C153A">
            <w:pPr>
              <w:pStyle w:val="TableParagraph"/>
              <w:spacing w:before="119"/>
              <w:ind w:left="147"/>
              <w:rPr>
                <w:b/>
              </w:rPr>
            </w:pPr>
            <w:r>
              <w:rPr>
                <w:b/>
              </w:rPr>
              <w:t>Superstructure</w:t>
            </w:r>
          </w:p>
        </w:tc>
        <w:tc>
          <w:tcPr>
            <w:tcW w:w="1283" w:type="pct"/>
            <w:vMerge/>
            <w:tcBorders>
              <w:top w:val="nil"/>
            </w:tcBorders>
          </w:tcPr>
          <w:p w:rsidR="007668E8" w:rsidRDefault="007668E8">
            <w:pPr>
              <w:rPr>
                <w:sz w:val="2"/>
                <w:szCs w:val="2"/>
              </w:rPr>
            </w:pPr>
          </w:p>
        </w:tc>
        <w:tc>
          <w:tcPr>
            <w:tcW w:w="594" w:type="pct"/>
            <w:vMerge/>
            <w:tcBorders>
              <w:top w:val="nil"/>
            </w:tcBorders>
          </w:tcPr>
          <w:p w:rsidR="007668E8" w:rsidRDefault="007668E8">
            <w:pPr>
              <w:rPr>
                <w:sz w:val="2"/>
                <w:szCs w:val="2"/>
              </w:rPr>
            </w:pPr>
          </w:p>
        </w:tc>
      </w:tr>
      <w:tr w:rsidR="002B175B" w:rsidTr="007E0FC5">
        <w:trPr>
          <w:trHeight w:val="20"/>
        </w:trPr>
        <w:tc>
          <w:tcPr>
            <w:tcW w:w="5000" w:type="pct"/>
            <w:gridSpan w:val="6"/>
          </w:tcPr>
          <w:p w:rsidR="002B175B" w:rsidRDefault="002B175B" w:rsidP="00362B6F">
            <w:pPr>
              <w:pStyle w:val="TableParagraph"/>
              <w:jc w:val="center"/>
              <w:rPr>
                <w:rFonts w:ascii="Times New Roman"/>
              </w:rPr>
            </w:pPr>
            <w:r>
              <w:rPr>
                <w:rFonts w:ascii="Times New Roman"/>
              </w:rPr>
              <w:t>NIL</w:t>
            </w:r>
          </w:p>
        </w:tc>
      </w:tr>
    </w:tbl>
    <w:p w:rsidR="007668E8" w:rsidRDefault="007668E8" w:rsidP="00362B6F">
      <w:pPr>
        <w:pStyle w:val="BodyText"/>
        <w:spacing w:before="5"/>
        <w:jc w:val="center"/>
        <w:rPr>
          <w:sz w:val="20"/>
        </w:rPr>
      </w:pPr>
    </w:p>
    <w:p w:rsidR="007668E8" w:rsidRDefault="004C153A" w:rsidP="00795C43">
      <w:pPr>
        <w:pStyle w:val="Heading3"/>
        <w:numPr>
          <w:ilvl w:val="0"/>
          <w:numId w:val="42"/>
        </w:numPr>
        <w:tabs>
          <w:tab w:val="left" w:pos="921"/>
          <w:tab w:val="left" w:pos="922"/>
        </w:tabs>
        <w:ind w:hanging="721"/>
      </w:pPr>
      <w:r>
        <w:t>Minor</w:t>
      </w:r>
      <w:r w:rsidR="00106A13">
        <w:t xml:space="preserve"> </w:t>
      </w:r>
      <w:r>
        <w:t>bridges</w:t>
      </w:r>
    </w:p>
    <w:p w:rsidR="007668E8" w:rsidRDefault="007668E8">
      <w:pPr>
        <w:pStyle w:val="BodyText"/>
        <w:spacing w:before="10"/>
        <w:rPr>
          <w:b/>
          <w:sz w:val="23"/>
        </w:rPr>
      </w:pPr>
    </w:p>
    <w:p w:rsidR="007668E8" w:rsidRDefault="004C153A">
      <w:pPr>
        <w:pStyle w:val="BodyText"/>
        <w:ind w:left="921"/>
      </w:pPr>
      <w:r>
        <w:t>The Site includes the following minor bridges: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00"/>
        <w:gridCol w:w="1171"/>
        <w:gridCol w:w="1501"/>
        <w:gridCol w:w="1503"/>
        <w:gridCol w:w="1835"/>
        <w:gridCol w:w="1835"/>
        <w:gridCol w:w="1095"/>
      </w:tblGrid>
      <w:tr w:rsidR="007668E8" w:rsidTr="007E0FC5">
        <w:trPr>
          <w:trHeight w:val="20"/>
        </w:trPr>
        <w:tc>
          <w:tcPr>
            <w:tcW w:w="265" w:type="pct"/>
            <w:vMerge w:val="restart"/>
          </w:tcPr>
          <w:p w:rsidR="007668E8" w:rsidRDefault="004C153A">
            <w:pPr>
              <w:pStyle w:val="TableParagraph"/>
              <w:spacing w:before="119"/>
              <w:ind w:left="129"/>
              <w:rPr>
                <w:b/>
              </w:rPr>
            </w:pPr>
            <w:r>
              <w:rPr>
                <w:b/>
              </w:rPr>
              <w:t>S.</w:t>
            </w:r>
          </w:p>
          <w:p w:rsidR="007668E8" w:rsidRDefault="004C153A">
            <w:pPr>
              <w:pStyle w:val="TableParagraph"/>
              <w:spacing w:before="38"/>
              <w:ind w:left="47"/>
              <w:rPr>
                <w:b/>
              </w:rPr>
            </w:pPr>
            <w:r>
              <w:rPr>
                <w:b/>
              </w:rPr>
              <w:t>No.</w:t>
            </w:r>
          </w:p>
        </w:tc>
        <w:tc>
          <w:tcPr>
            <w:tcW w:w="620" w:type="pct"/>
            <w:vMerge w:val="restart"/>
          </w:tcPr>
          <w:p w:rsidR="007668E8" w:rsidRDefault="004C153A">
            <w:pPr>
              <w:pStyle w:val="TableParagraph"/>
              <w:spacing w:before="119" w:line="273" w:lineRule="auto"/>
              <w:ind w:left="241" w:right="9" w:hanging="212"/>
              <w:rPr>
                <w:b/>
              </w:rPr>
            </w:pPr>
            <w:r>
              <w:rPr>
                <w:b/>
              </w:rPr>
              <w:t>Chainage (km)</w:t>
            </w:r>
          </w:p>
        </w:tc>
        <w:tc>
          <w:tcPr>
            <w:tcW w:w="2563" w:type="pct"/>
            <w:gridSpan w:val="3"/>
          </w:tcPr>
          <w:p w:rsidR="007668E8" w:rsidRDefault="004C153A">
            <w:pPr>
              <w:pStyle w:val="TableParagraph"/>
              <w:spacing w:before="119"/>
              <w:ind w:left="1172"/>
              <w:rPr>
                <w:b/>
              </w:rPr>
            </w:pPr>
            <w:r>
              <w:rPr>
                <w:b/>
              </w:rPr>
              <w:t>Type of Structure</w:t>
            </w:r>
          </w:p>
        </w:tc>
        <w:tc>
          <w:tcPr>
            <w:tcW w:w="972" w:type="pct"/>
            <w:vMerge w:val="restart"/>
          </w:tcPr>
          <w:p w:rsidR="007668E8" w:rsidRDefault="004C153A">
            <w:pPr>
              <w:pStyle w:val="TableParagraph"/>
              <w:spacing w:before="119" w:line="276" w:lineRule="auto"/>
              <w:ind w:left="168" w:right="165"/>
              <w:jc w:val="center"/>
              <w:rPr>
                <w:b/>
              </w:rPr>
            </w:pPr>
            <w:r>
              <w:rPr>
                <w:b/>
              </w:rPr>
              <w:t>No. of Spans with span length (m)</w:t>
            </w:r>
          </w:p>
        </w:tc>
        <w:tc>
          <w:tcPr>
            <w:tcW w:w="580" w:type="pct"/>
            <w:vMerge w:val="restart"/>
          </w:tcPr>
          <w:p w:rsidR="007668E8" w:rsidRDefault="004C153A">
            <w:pPr>
              <w:pStyle w:val="TableParagraph"/>
              <w:spacing w:before="119" w:line="273" w:lineRule="auto"/>
              <w:ind w:left="274" w:right="131" w:hanging="128"/>
              <w:rPr>
                <w:b/>
              </w:rPr>
            </w:pPr>
            <w:r>
              <w:rPr>
                <w:b/>
              </w:rPr>
              <w:t>Width (m)</w:t>
            </w:r>
          </w:p>
        </w:tc>
      </w:tr>
      <w:tr w:rsidR="007668E8" w:rsidTr="007E0FC5">
        <w:trPr>
          <w:trHeight w:val="20"/>
        </w:trPr>
        <w:tc>
          <w:tcPr>
            <w:tcW w:w="265" w:type="pct"/>
            <w:vMerge/>
            <w:tcBorders>
              <w:top w:val="nil"/>
            </w:tcBorders>
          </w:tcPr>
          <w:p w:rsidR="007668E8" w:rsidRDefault="007668E8">
            <w:pPr>
              <w:rPr>
                <w:sz w:val="2"/>
                <w:szCs w:val="2"/>
              </w:rPr>
            </w:pPr>
          </w:p>
        </w:tc>
        <w:tc>
          <w:tcPr>
            <w:tcW w:w="620" w:type="pct"/>
            <w:vMerge/>
            <w:tcBorders>
              <w:top w:val="nil"/>
            </w:tcBorders>
          </w:tcPr>
          <w:p w:rsidR="007668E8" w:rsidRDefault="007668E8">
            <w:pPr>
              <w:rPr>
                <w:sz w:val="2"/>
                <w:szCs w:val="2"/>
              </w:rPr>
            </w:pPr>
          </w:p>
        </w:tc>
        <w:tc>
          <w:tcPr>
            <w:tcW w:w="795" w:type="pct"/>
          </w:tcPr>
          <w:p w:rsidR="007668E8" w:rsidRDefault="004C153A">
            <w:pPr>
              <w:pStyle w:val="TableParagraph"/>
              <w:spacing w:before="122"/>
              <w:ind w:left="52"/>
              <w:rPr>
                <w:b/>
              </w:rPr>
            </w:pPr>
            <w:r>
              <w:rPr>
                <w:b/>
              </w:rPr>
              <w:t>Foundation</w:t>
            </w:r>
          </w:p>
        </w:tc>
        <w:tc>
          <w:tcPr>
            <w:tcW w:w="796" w:type="pct"/>
          </w:tcPr>
          <w:p w:rsidR="007668E8" w:rsidRDefault="004C153A">
            <w:pPr>
              <w:pStyle w:val="TableParagraph"/>
              <w:spacing w:before="122" w:line="273" w:lineRule="auto"/>
              <w:ind w:left="161" w:right="138" w:firstLine="249"/>
              <w:rPr>
                <w:b/>
              </w:rPr>
            </w:pPr>
            <w:r>
              <w:rPr>
                <w:b/>
              </w:rPr>
              <w:t>Sub- structure</w:t>
            </w:r>
          </w:p>
        </w:tc>
        <w:tc>
          <w:tcPr>
            <w:tcW w:w="972" w:type="pct"/>
          </w:tcPr>
          <w:p w:rsidR="007668E8" w:rsidRDefault="004C153A">
            <w:pPr>
              <w:pStyle w:val="TableParagraph"/>
              <w:spacing w:before="122" w:line="273" w:lineRule="auto"/>
              <w:ind w:left="303" w:right="279" w:firstLine="139"/>
              <w:rPr>
                <w:b/>
              </w:rPr>
            </w:pPr>
            <w:r>
              <w:rPr>
                <w:b/>
              </w:rPr>
              <w:t>Super- structure</w:t>
            </w:r>
          </w:p>
        </w:tc>
        <w:tc>
          <w:tcPr>
            <w:tcW w:w="972" w:type="pct"/>
            <w:vMerge/>
            <w:tcBorders>
              <w:top w:val="nil"/>
            </w:tcBorders>
          </w:tcPr>
          <w:p w:rsidR="007668E8" w:rsidRDefault="007668E8">
            <w:pPr>
              <w:rPr>
                <w:sz w:val="2"/>
                <w:szCs w:val="2"/>
              </w:rPr>
            </w:pPr>
          </w:p>
        </w:tc>
        <w:tc>
          <w:tcPr>
            <w:tcW w:w="580" w:type="pct"/>
            <w:vMerge/>
            <w:tcBorders>
              <w:top w:val="nil"/>
            </w:tcBorders>
          </w:tcPr>
          <w:p w:rsidR="007668E8" w:rsidRDefault="007668E8">
            <w:pPr>
              <w:rPr>
                <w:sz w:val="2"/>
                <w:szCs w:val="2"/>
              </w:rPr>
            </w:pPr>
          </w:p>
        </w:tc>
      </w:tr>
      <w:tr w:rsidR="002B175B" w:rsidTr="007E0FC5">
        <w:trPr>
          <w:trHeight w:val="20"/>
        </w:trPr>
        <w:tc>
          <w:tcPr>
            <w:tcW w:w="5000" w:type="pct"/>
            <w:gridSpan w:val="7"/>
          </w:tcPr>
          <w:p w:rsidR="002B175B" w:rsidRDefault="002B175B" w:rsidP="00183A87">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Railway level</w:t>
      </w:r>
      <w:r w:rsidR="00106A13">
        <w:t xml:space="preserve"> </w:t>
      </w:r>
      <w:r>
        <w:t>crossings</w:t>
      </w:r>
    </w:p>
    <w:p w:rsidR="007668E8" w:rsidRDefault="007668E8">
      <w:pPr>
        <w:pStyle w:val="BodyText"/>
        <w:spacing w:before="7"/>
        <w:rPr>
          <w:b/>
          <w:sz w:val="23"/>
        </w:rPr>
      </w:pPr>
    </w:p>
    <w:p w:rsidR="007668E8" w:rsidRDefault="004C153A">
      <w:pPr>
        <w:pStyle w:val="BodyText"/>
        <w:spacing w:before="1"/>
        <w:ind w:left="921"/>
      </w:pPr>
      <w:r>
        <w:t>The Site includes the following railway level crossings: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1996"/>
        <w:gridCol w:w="4046"/>
        <w:gridCol w:w="3398"/>
      </w:tblGrid>
      <w:tr w:rsidR="007668E8" w:rsidTr="007E0FC5">
        <w:trPr>
          <w:trHeight w:val="20"/>
        </w:trPr>
        <w:tc>
          <w:tcPr>
            <w:tcW w:w="1057" w:type="pct"/>
          </w:tcPr>
          <w:p w:rsidR="007668E8" w:rsidRDefault="004C153A">
            <w:pPr>
              <w:pStyle w:val="TableParagraph"/>
              <w:spacing w:before="119"/>
              <w:ind w:left="991"/>
              <w:rPr>
                <w:b/>
              </w:rPr>
            </w:pPr>
            <w:r>
              <w:rPr>
                <w:b/>
              </w:rPr>
              <w:t>S. No.</w:t>
            </w:r>
          </w:p>
        </w:tc>
        <w:tc>
          <w:tcPr>
            <w:tcW w:w="2143" w:type="pct"/>
            <w:tcBorders>
              <w:right w:val="single" w:sz="6" w:space="0" w:color="000000"/>
            </w:tcBorders>
          </w:tcPr>
          <w:p w:rsidR="007668E8" w:rsidRDefault="004C153A">
            <w:pPr>
              <w:pStyle w:val="TableParagraph"/>
              <w:spacing w:before="119"/>
              <w:ind w:left="890"/>
              <w:rPr>
                <w:b/>
              </w:rPr>
            </w:pPr>
            <w:r>
              <w:rPr>
                <w:b/>
              </w:rPr>
              <w:t>Location (km)</w:t>
            </w:r>
          </w:p>
        </w:tc>
        <w:tc>
          <w:tcPr>
            <w:tcW w:w="1800" w:type="pct"/>
            <w:tcBorders>
              <w:left w:val="single" w:sz="6" w:space="0" w:color="000000"/>
            </w:tcBorders>
          </w:tcPr>
          <w:p w:rsidR="007668E8" w:rsidRDefault="004C153A">
            <w:pPr>
              <w:pStyle w:val="TableParagraph"/>
              <w:spacing w:before="119"/>
              <w:ind w:left="532"/>
              <w:rPr>
                <w:b/>
              </w:rPr>
            </w:pPr>
            <w:r>
              <w:rPr>
                <w:b/>
              </w:rPr>
              <w:t>Remarks</w:t>
            </w:r>
          </w:p>
        </w:tc>
      </w:tr>
      <w:tr w:rsidR="004968A1" w:rsidTr="007E0FC5">
        <w:trPr>
          <w:trHeight w:val="20"/>
        </w:trPr>
        <w:tc>
          <w:tcPr>
            <w:tcW w:w="5000" w:type="pct"/>
            <w:gridSpan w:val="3"/>
          </w:tcPr>
          <w:p w:rsidR="004968A1" w:rsidRPr="00850F95" w:rsidRDefault="004968A1" w:rsidP="004968A1">
            <w:pPr>
              <w:pStyle w:val="TableParagraph"/>
              <w:jc w:val="center"/>
              <w:rPr>
                <w:rFonts w:ascii="Times New Roman"/>
              </w:rPr>
            </w:pPr>
            <w:r>
              <w:rPr>
                <w:rFonts w:ascii="Times New Roman"/>
              </w:rPr>
              <w:t>NIL</w:t>
            </w:r>
          </w:p>
        </w:tc>
      </w:tr>
    </w:tbl>
    <w:p w:rsidR="004968A1" w:rsidRPr="004968A1" w:rsidRDefault="004968A1" w:rsidP="004968A1">
      <w:pPr>
        <w:pStyle w:val="ListParagraph"/>
        <w:tabs>
          <w:tab w:val="left" w:pos="921"/>
          <w:tab w:val="left" w:pos="922"/>
        </w:tabs>
        <w:spacing w:line="499" w:lineRule="auto"/>
        <w:ind w:right="4330" w:firstLine="0"/>
        <w:rPr>
          <w:sz w:val="10"/>
        </w:rPr>
      </w:pPr>
    </w:p>
    <w:p w:rsidR="007668E8" w:rsidRDefault="004C153A" w:rsidP="00795C43">
      <w:pPr>
        <w:pStyle w:val="ListParagraph"/>
        <w:numPr>
          <w:ilvl w:val="0"/>
          <w:numId w:val="42"/>
        </w:numPr>
        <w:tabs>
          <w:tab w:val="left" w:pos="921"/>
          <w:tab w:val="left" w:pos="922"/>
        </w:tabs>
        <w:spacing w:line="499" w:lineRule="auto"/>
        <w:ind w:right="4330"/>
      </w:pPr>
      <w:r>
        <w:rPr>
          <w:b/>
        </w:rPr>
        <w:t xml:space="preserve">Underpasses (vehicular, non vehicular) </w:t>
      </w:r>
      <w:r>
        <w:t>The Site includes the following</w:t>
      </w:r>
      <w:r w:rsidR="00106A13">
        <w:t xml:space="preserve"> </w:t>
      </w:r>
      <w:r>
        <w:t>underpasses: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1475"/>
        <w:gridCol w:w="2099"/>
        <w:gridCol w:w="2320"/>
        <w:gridCol w:w="2334"/>
        <w:gridCol w:w="1212"/>
      </w:tblGrid>
      <w:tr w:rsidR="007668E8" w:rsidTr="007E0FC5">
        <w:trPr>
          <w:trHeight w:val="20"/>
        </w:trPr>
        <w:tc>
          <w:tcPr>
            <w:tcW w:w="781" w:type="pct"/>
          </w:tcPr>
          <w:p w:rsidR="007668E8" w:rsidRDefault="004C153A">
            <w:pPr>
              <w:pStyle w:val="TableParagraph"/>
              <w:spacing w:before="119"/>
              <w:ind w:left="331"/>
              <w:rPr>
                <w:b/>
              </w:rPr>
            </w:pPr>
            <w:r>
              <w:rPr>
                <w:b/>
              </w:rPr>
              <w:t>S. No.</w:t>
            </w:r>
          </w:p>
        </w:tc>
        <w:tc>
          <w:tcPr>
            <w:tcW w:w="1112" w:type="pct"/>
          </w:tcPr>
          <w:p w:rsidR="007668E8" w:rsidRDefault="004C153A">
            <w:pPr>
              <w:pStyle w:val="TableParagraph"/>
              <w:spacing w:before="119"/>
              <w:ind w:left="114"/>
              <w:rPr>
                <w:b/>
              </w:rPr>
            </w:pPr>
            <w:r>
              <w:rPr>
                <w:b/>
              </w:rPr>
              <w:t>Chainage (km)</w:t>
            </w:r>
          </w:p>
        </w:tc>
        <w:tc>
          <w:tcPr>
            <w:tcW w:w="1229" w:type="pct"/>
          </w:tcPr>
          <w:p w:rsidR="007668E8" w:rsidRDefault="004C153A">
            <w:pPr>
              <w:pStyle w:val="TableParagraph"/>
              <w:spacing w:before="119"/>
              <w:ind w:left="66"/>
              <w:rPr>
                <w:b/>
              </w:rPr>
            </w:pPr>
            <w:r>
              <w:rPr>
                <w:b/>
              </w:rPr>
              <w:t>Type of Structure</w:t>
            </w:r>
          </w:p>
        </w:tc>
        <w:tc>
          <w:tcPr>
            <w:tcW w:w="1236" w:type="pct"/>
          </w:tcPr>
          <w:p w:rsidR="007668E8" w:rsidRDefault="004C153A">
            <w:pPr>
              <w:pStyle w:val="TableParagraph"/>
              <w:spacing w:before="119" w:line="276" w:lineRule="auto"/>
              <w:ind w:left="155" w:right="67" w:hanging="65"/>
              <w:rPr>
                <w:b/>
              </w:rPr>
            </w:pPr>
            <w:r>
              <w:rPr>
                <w:b/>
              </w:rPr>
              <w:t>No. of Spans with span length (m)</w:t>
            </w:r>
          </w:p>
        </w:tc>
        <w:tc>
          <w:tcPr>
            <w:tcW w:w="642" w:type="pct"/>
          </w:tcPr>
          <w:p w:rsidR="007668E8" w:rsidRDefault="004C153A">
            <w:pPr>
              <w:pStyle w:val="TableParagraph"/>
              <w:spacing w:before="119" w:line="276" w:lineRule="auto"/>
              <w:ind w:left="306" w:right="159" w:hanging="128"/>
              <w:rPr>
                <w:b/>
              </w:rPr>
            </w:pPr>
            <w:r>
              <w:rPr>
                <w:b/>
              </w:rPr>
              <w:t>Width (m)</w:t>
            </w:r>
          </w:p>
        </w:tc>
      </w:tr>
      <w:tr w:rsidR="002B175B" w:rsidTr="007E0FC5">
        <w:trPr>
          <w:trHeight w:val="20"/>
        </w:trPr>
        <w:tc>
          <w:tcPr>
            <w:tcW w:w="5000" w:type="pct"/>
            <w:gridSpan w:val="5"/>
          </w:tcPr>
          <w:p w:rsidR="002B175B" w:rsidRDefault="002B175B">
            <w:pPr>
              <w:pStyle w:val="TableParagraph"/>
              <w:rPr>
                <w:rFonts w:ascii="Times New Roman"/>
              </w:rPr>
            </w:pPr>
            <w:r>
              <w:rPr>
                <w:rFonts w:ascii="Times New Roman"/>
              </w:rPr>
              <w:t xml:space="preserve">                                                           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Culverts</w:t>
      </w:r>
    </w:p>
    <w:p w:rsidR="007668E8" w:rsidRDefault="004C153A">
      <w:pPr>
        <w:pStyle w:val="BodyText"/>
        <w:ind w:left="921"/>
      </w:pPr>
      <w:r>
        <w:lastRenderedPageBreak/>
        <w:t>The Site has the following culverts: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97"/>
        <w:gridCol w:w="1835"/>
        <w:gridCol w:w="2324"/>
        <w:gridCol w:w="3370"/>
        <w:gridCol w:w="1214"/>
      </w:tblGrid>
      <w:tr w:rsidR="006D74CF" w:rsidRPr="0099523E" w:rsidTr="007E0FC5">
        <w:trPr>
          <w:trHeight w:val="20"/>
        </w:trPr>
        <w:tc>
          <w:tcPr>
            <w:tcW w:w="369" w:type="pct"/>
          </w:tcPr>
          <w:p w:rsidR="006D74CF" w:rsidRPr="00850F95" w:rsidRDefault="006D74CF" w:rsidP="00633075">
            <w:pPr>
              <w:pStyle w:val="TableParagraph"/>
              <w:spacing w:before="119"/>
              <w:ind w:left="14"/>
              <w:rPr>
                <w:b/>
              </w:rPr>
            </w:pPr>
            <w:r w:rsidRPr="00850F95">
              <w:rPr>
                <w:b/>
              </w:rPr>
              <w:t>S. No.</w:t>
            </w:r>
          </w:p>
        </w:tc>
        <w:tc>
          <w:tcPr>
            <w:tcW w:w="972" w:type="pct"/>
          </w:tcPr>
          <w:p w:rsidR="006D74CF" w:rsidRPr="00850F95" w:rsidRDefault="006D74CF" w:rsidP="00633075">
            <w:pPr>
              <w:pStyle w:val="TableParagraph"/>
              <w:spacing w:before="119" w:line="273" w:lineRule="auto"/>
              <w:ind w:left="381" w:right="150" w:hanging="212"/>
              <w:rPr>
                <w:b/>
              </w:rPr>
            </w:pPr>
            <w:r w:rsidRPr="00850F95">
              <w:rPr>
                <w:b/>
              </w:rPr>
              <w:t>Chainage (km)</w:t>
            </w:r>
          </w:p>
        </w:tc>
        <w:tc>
          <w:tcPr>
            <w:tcW w:w="1231" w:type="pct"/>
          </w:tcPr>
          <w:p w:rsidR="006D74CF" w:rsidRPr="00850F95" w:rsidRDefault="006D74CF" w:rsidP="00633075">
            <w:pPr>
              <w:pStyle w:val="TableParagraph"/>
              <w:spacing w:before="119"/>
              <w:ind w:left="291"/>
              <w:rPr>
                <w:b/>
              </w:rPr>
            </w:pPr>
            <w:r w:rsidRPr="00850F95">
              <w:rPr>
                <w:b/>
              </w:rPr>
              <w:t>Type of Culvert</w:t>
            </w:r>
          </w:p>
        </w:tc>
        <w:tc>
          <w:tcPr>
            <w:tcW w:w="1785" w:type="pct"/>
          </w:tcPr>
          <w:p w:rsidR="006D74CF" w:rsidRPr="00850F95" w:rsidRDefault="006D74CF" w:rsidP="00633075">
            <w:pPr>
              <w:pStyle w:val="TableParagraph"/>
              <w:spacing w:before="119" w:line="273" w:lineRule="auto"/>
              <w:ind w:left="840" w:right="82" w:hanging="737"/>
              <w:rPr>
                <w:b/>
              </w:rPr>
            </w:pPr>
            <w:r w:rsidRPr="00850F95">
              <w:rPr>
                <w:b/>
              </w:rPr>
              <w:t>Span /Opening with span length (m)</w:t>
            </w:r>
          </w:p>
        </w:tc>
        <w:tc>
          <w:tcPr>
            <w:tcW w:w="643" w:type="pct"/>
          </w:tcPr>
          <w:p w:rsidR="006D74CF" w:rsidRPr="0099523E" w:rsidRDefault="006D74CF" w:rsidP="00633075">
            <w:pPr>
              <w:pStyle w:val="TableParagraph"/>
              <w:spacing w:before="119" w:line="273" w:lineRule="auto"/>
              <w:ind w:left="304" w:right="162" w:hanging="128"/>
              <w:rPr>
                <w:b/>
                <w:highlight w:val="yellow"/>
              </w:rPr>
            </w:pPr>
            <w:r w:rsidRPr="00850F95">
              <w:rPr>
                <w:b/>
              </w:rPr>
              <w:t>Width (m)</w:t>
            </w:r>
          </w:p>
        </w:tc>
      </w:tr>
      <w:tr w:rsidR="004968A1" w:rsidRPr="0099523E" w:rsidTr="007E0FC5">
        <w:trPr>
          <w:trHeight w:val="20"/>
        </w:trPr>
        <w:tc>
          <w:tcPr>
            <w:tcW w:w="5000" w:type="pct"/>
            <w:gridSpan w:val="5"/>
          </w:tcPr>
          <w:p w:rsidR="004968A1" w:rsidRPr="004968A1" w:rsidRDefault="004968A1" w:rsidP="004968A1">
            <w:pPr>
              <w:pStyle w:val="TableParagraph"/>
              <w:spacing w:before="119" w:line="273" w:lineRule="auto"/>
              <w:ind w:right="162"/>
              <w:jc w:val="center"/>
            </w:pPr>
            <w:r w:rsidRPr="004968A1">
              <w:t>NIL</w:t>
            </w:r>
          </w:p>
        </w:tc>
      </w:tr>
    </w:tbl>
    <w:p w:rsidR="006D74CF" w:rsidRPr="00713C45" w:rsidRDefault="006D74CF">
      <w:pPr>
        <w:pStyle w:val="BodyText"/>
        <w:ind w:left="921"/>
        <w:rPr>
          <w:sz w:val="12"/>
          <w:szCs w:val="12"/>
        </w:rPr>
      </w:pPr>
    </w:p>
    <w:p w:rsidR="007668E8" w:rsidRDefault="004C153A" w:rsidP="00F745C5">
      <w:pPr>
        <w:pStyle w:val="Heading3"/>
        <w:numPr>
          <w:ilvl w:val="0"/>
          <w:numId w:val="42"/>
        </w:numPr>
        <w:tabs>
          <w:tab w:val="left" w:pos="921"/>
          <w:tab w:val="left" w:pos="922"/>
        </w:tabs>
        <w:ind w:hanging="721"/>
      </w:pPr>
      <w:r>
        <w:t>Bus</w:t>
      </w:r>
      <w:r w:rsidR="00F745C5">
        <w:t xml:space="preserve"> </w:t>
      </w:r>
      <w:r>
        <w:t>bays</w:t>
      </w:r>
    </w:p>
    <w:p w:rsidR="007668E8" w:rsidRDefault="004C153A" w:rsidP="00F745C5">
      <w:pPr>
        <w:pStyle w:val="BodyText"/>
        <w:spacing w:before="1" w:after="240"/>
        <w:ind w:left="921"/>
      </w:pPr>
      <w:r>
        <w:t>The details of bus bays on the Site are as follows: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871"/>
        <w:gridCol w:w="2628"/>
        <w:gridCol w:w="1746"/>
        <w:gridCol w:w="2326"/>
        <w:gridCol w:w="1869"/>
      </w:tblGrid>
      <w:tr w:rsidR="007668E8" w:rsidTr="007E0FC5">
        <w:trPr>
          <w:trHeight w:val="20"/>
        </w:trPr>
        <w:tc>
          <w:tcPr>
            <w:tcW w:w="461" w:type="pct"/>
          </w:tcPr>
          <w:p w:rsidR="007668E8" w:rsidRDefault="004C153A">
            <w:pPr>
              <w:pStyle w:val="TableParagraph"/>
              <w:spacing w:before="119"/>
              <w:ind w:left="81"/>
              <w:rPr>
                <w:b/>
              </w:rPr>
            </w:pPr>
            <w:r>
              <w:rPr>
                <w:b/>
              </w:rPr>
              <w:t>S. No.</w:t>
            </w:r>
          </w:p>
        </w:tc>
        <w:tc>
          <w:tcPr>
            <w:tcW w:w="1392" w:type="pct"/>
          </w:tcPr>
          <w:p w:rsidR="007668E8" w:rsidRDefault="004C153A">
            <w:pPr>
              <w:pStyle w:val="TableParagraph"/>
              <w:spacing w:before="119"/>
              <w:ind w:left="292"/>
              <w:rPr>
                <w:b/>
              </w:rPr>
            </w:pPr>
            <w:r>
              <w:rPr>
                <w:b/>
              </w:rPr>
              <w:t>Chainage (km)</w:t>
            </w:r>
          </w:p>
        </w:tc>
        <w:tc>
          <w:tcPr>
            <w:tcW w:w="925" w:type="pct"/>
          </w:tcPr>
          <w:p w:rsidR="007668E8" w:rsidRDefault="004C153A">
            <w:pPr>
              <w:pStyle w:val="TableParagraph"/>
              <w:spacing w:before="119"/>
              <w:ind w:left="144"/>
              <w:rPr>
                <w:b/>
              </w:rPr>
            </w:pPr>
            <w:r>
              <w:rPr>
                <w:b/>
              </w:rPr>
              <w:t>Length (m)</w:t>
            </w:r>
          </w:p>
        </w:tc>
        <w:tc>
          <w:tcPr>
            <w:tcW w:w="1232" w:type="pct"/>
          </w:tcPr>
          <w:p w:rsidR="007668E8" w:rsidRDefault="004C153A">
            <w:pPr>
              <w:pStyle w:val="TableParagraph"/>
              <w:spacing w:before="119"/>
              <w:ind w:left="211"/>
              <w:rPr>
                <w:b/>
              </w:rPr>
            </w:pPr>
            <w:r>
              <w:rPr>
                <w:b/>
              </w:rPr>
              <w:t>Left Hand Side</w:t>
            </w:r>
          </w:p>
        </w:tc>
        <w:tc>
          <w:tcPr>
            <w:tcW w:w="990" w:type="pct"/>
          </w:tcPr>
          <w:p w:rsidR="007668E8" w:rsidRDefault="004C153A">
            <w:pPr>
              <w:pStyle w:val="TableParagraph"/>
              <w:spacing w:before="119" w:line="276" w:lineRule="auto"/>
              <w:ind w:left="539" w:right="169" w:hanging="351"/>
              <w:rPr>
                <w:b/>
              </w:rPr>
            </w:pPr>
            <w:r>
              <w:rPr>
                <w:b/>
              </w:rPr>
              <w:t>Right Hand Side</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Pr="00713C45" w:rsidRDefault="007668E8">
      <w:pPr>
        <w:pStyle w:val="BodyText"/>
        <w:spacing w:before="5"/>
        <w:rPr>
          <w:sz w:val="12"/>
          <w:szCs w:val="14"/>
        </w:rPr>
      </w:pPr>
    </w:p>
    <w:p w:rsidR="007668E8" w:rsidRDefault="004C153A" w:rsidP="00795C43">
      <w:pPr>
        <w:pStyle w:val="Heading3"/>
        <w:numPr>
          <w:ilvl w:val="0"/>
          <w:numId w:val="42"/>
        </w:numPr>
        <w:tabs>
          <w:tab w:val="left" w:pos="921"/>
          <w:tab w:val="left" w:pos="922"/>
        </w:tabs>
        <w:ind w:hanging="721"/>
      </w:pPr>
      <w:r>
        <w:t>Truck Lay</w:t>
      </w:r>
      <w:r w:rsidR="00F745C5">
        <w:t xml:space="preserve"> </w:t>
      </w:r>
      <w:r>
        <w:t>byes</w:t>
      </w:r>
    </w:p>
    <w:p w:rsidR="007668E8" w:rsidRDefault="004C153A" w:rsidP="00F745C5">
      <w:pPr>
        <w:pStyle w:val="BodyText"/>
        <w:spacing w:after="240"/>
        <w:ind w:left="921"/>
      </w:pPr>
      <w:r>
        <w:t>The details of truck lay byes are as follows: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03"/>
        <w:gridCol w:w="2796"/>
        <w:gridCol w:w="1746"/>
        <w:gridCol w:w="2273"/>
        <w:gridCol w:w="1922"/>
      </w:tblGrid>
      <w:tr w:rsidR="007668E8" w:rsidTr="00713C45">
        <w:trPr>
          <w:trHeight w:val="20"/>
        </w:trPr>
        <w:tc>
          <w:tcPr>
            <w:tcW w:w="372" w:type="pct"/>
          </w:tcPr>
          <w:p w:rsidR="007668E8" w:rsidRDefault="004C153A">
            <w:pPr>
              <w:pStyle w:val="TableParagraph"/>
              <w:spacing w:before="122"/>
              <w:ind w:left="14"/>
              <w:rPr>
                <w:b/>
              </w:rPr>
            </w:pPr>
            <w:r>
              <w:rPr>
                <w:b/>
              </w:rPr>
              <w:t>S. No.</w:t>
            </w:r>
          </w:p>
        </w:tc>
        <w:tc>
          <w:tcPr>
            <w:tcW w:w="1481" w:type="pct"/>
          </w:tcPr>
          <w:p w:rsidR="007668E8" w:rsidRDefault="004C153A">
            <w:pPr>
              <w:pStyle w:val="TableParagraph"/>
              <w:spacing w:before="122"/>
              <w:ind w:left="390"/>
              <w:rPr>
                <w:b/>
              </w:rPr>
            </w:pPr>
            <w:r>
              <w:rPr>
                <w:b/>
              </w:rPr>
              <w:t>Chainage (km)</w:t>
            </w:r>
          </w:p>
        </w:tc>
        <w:tc>
          <w:tcPr>
            <w:tcW w:w="925" w:type="pct"/>
          </w:tcPr>
          <w:p w:rsidR="007668E8" w:rsidRDefault="004C153A">
            <w:pPr>
              <w:pStyle w:val="TableParagraph"/>
              <w:spacing w:before="122"/>
              <w:ind w:left="145"/>
              <w:rPr>
                <w:b/>
              </w:rPr>
            </w:pPr>
            <w:r>
              <w:rPr>
                <w:b/>
              </w:rPr>
              <w:t>Length (m)</w:t>
            </w:r>
          </w:p>
        </w:tc>
        <w:tc>
          <w:tcPr>
            <w:tcW w:w="1204" w:type="pct"/>
          </w:tcPr>
          <w:p w:rsidR="007668E8" w:rsidRDefault="004C153A">
            <w:pPr>
              <w:pStyle w:val="TableParagraph"/>
              <w:spacing w:before="122"/>
              <w:ind w:left="191"/>
              <w:rPr>
                <w:b/>
              </w:rPr>
            </w:pPr>
            <w:r>
              <w:rPr>
                <w:b/>
              </w:rPr>
              <w:t>Left Hand Side</w:t>
            </w:r>
          </w:p>
        </w:tc>
        <w:tc>
          <w:tcPr>
            <w:tcW w:w="1018" w:type="pct"/>
          </w:tcPr>
          <w:p w:rsidR="007668E8" w:rsidRDefault="004C153A">
            <w:pPr>
              <w:pStyle w:val="TableParagraph"/>
              <w:spacing w:before="122" w:line="273" w:lineRule="auto"/>
              <w:ind w:left="563" w:right="188" w:hanging="351"/>
              <w:rPr>
                <w:b/>
              </w:rPr>
            </w:pPr>
            <w:r>
              <w:rPr>
                <w:b/>
              </w:rPr>
              <w:t>Right Hand Side</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Road side</w:t>
      </w:r>
      <w:r w:rsidR="00F745C5">
        <w:t xml:space="preserve"> </w:t>
      </w:r>
      <w:r>
        <w:t>drains</w:t>
      </w:r>
    </w:p>
    <w:p w:rsidR="007668E8" w:rsidRDefault="004C153A">
      <w:pPr>
        <w:pStyle w:val="BodyText"/>
        <w:spacing w:before="1"/>
        <w:ind w:left="921"/>
      </w:pPr>
      <w:r>
        <w:t>The details of the roadside drains are as follows:</w:t>
      </w:r>
    </w:p>
    <w:p w:rsidR="00DF554A" w:rsidRPr="00713C45" w:rsidRDefault="00DF554A">
      <w:pPr>
        <w:pStyle w:val="BodyText"/>
        <w:spacing w:before="1"/>
        <w:ind w:left="921"/>
        <w:rPr>
          <w:sz w:val="14"/>
          <w:szCs w:val="1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12"/>
        <w:gridCol w:w="1616"/>
        <w:gridCol w:w="1971"/>
        <w:gridCol w:w="2866"/>
        <w:gridCol w:w="2275"/>
      </w:tblGrid>
      <w:tr w:rsidR="007668E8" w:rsidTr="007E0FC5">
        <w:trPr>
          <w:trHeight w:val="20"/>
        </w:trPr>
        <w:tc>
          <w:tcPr>
            <w:tcW w:w="377" w:type="pct"/>
            <w:vMerge w:val="restart"/>
          </w:tcPr>
          <w:p w:rsidR="007668E8" w:rsidRDefault="004C153A">
            <w:pPr>
              <w:pStyle w:val="TableParagraph"/>
              <w:spacing w:before="119"/>
              <w:ind w:left="11"/>
              <w:rPr>
                <w:b/>
              </w:rPr>
            </w:pPr>
            <w:r>
              <w:rPr>
                <w:b/>
              </w:rPr>
              <w:t>S. No.</w:t>
            </w:r>
          </w:p>
        </w:tc>
        <w:tc>
          <w:tcPr>
            <w:tcW w:w="1900" w:type="pct"/>
            <w:gridSpan w:val="2"/>
          </w:tcPr>
          <w:p w:rsidR="007668E8" w:rsidRDefault="004C153A">
            <w:pPr>
              <w:pStyle w:val="TableParagraph"/>
              <w:spacing w:before="119"/>
              <w:ind w:left="960" w:right="953"/>
              <w:jc w:val="center"/>
              <w:rPr>
                <w:b/>
              </w:rPr>
            </w:pPr>
            <w:r>
              <w:rPr>
                <w:b/>
              </w:rPr>
              <w:t>Location</w:t>
            </w:r>
          </w:p>
        </w:tc>
        <w:tc>
          <w:tcPr>
            <w:tcW w:w="2723" w:type="pct"/>
            <w:gridSpan w:val="2"/>
          </w:tcPr>
          <w:p w:rsidR="007668E8" w:rsidRDefault="004C153A">
            <w:pPr>
              <w:pStyle w:val="TableParagraph"/>
              <w:spacing w:before="119"/>
              <w:ind w:left="1761" w:right="1751"/>
              <w:jc w:val="center"/>
              <w:rPr>
                <w:b/>
              </w:rPr>
            </w:pPr>
            <w:r>
              <w:rPr>
                <w:b/>
              </w:rPr>
              <w:t>Type</w:t>
            </w:r>
          </w:p>
        </w:tc>
      </w:tr>
      <w:tr w:rsidR="007668E8" w:rsidTr="007E0FC5">
        <w:trPr>
          <w:trHeight w:val="20"/>
        </w:trPr>
        <w:tc>
          <w:tcPr>
            <w:tcW w:w="377" w:type="pct"/>
            <w:vMerge/>
            <w:tcBorders>
              <w:top w:val="nil"/>
            </w:tcBorders>
          </w:tcPr>
          <w:p w:rsidR="007668E8" w:rsidRDefault="007668E8">
            <w:pPr>
              <w:rPr>
                <w:sz w:val="2"/>
                <w:szCs w:val="2"/>
              </w:rPr>
            </w:pPr>
          </w:p>
        </w:tc>
        <w:tc>
          <w:tcPr>
            <w:tcW w:w="856" w:type="pct"/>
          </w:tcPr>
          <w:p w:rsidR="007668E8" w:rsidRDefault="004C153A">
            <w:pPr>
              <w:pStyle w:val="TableParagraph"/>
              <w:spacing w:before="119"/>
              <w:ind w:left="177"/>
              <w:rPr>
                <w:b/>
              </w:rPr>
            </w:pPr>
            <w:r>
              <w:rPr>
                <w:b/>
              </w:rPr>
              <w:t>From km</w:t>
            </w:r>
          </w:p>
        </w:tc>
        <w:tc>
          <w:tcPr>
            <w:tcW w:w="1044" w:type="pct"/>
          </w:tcPr>
          <w:p w:rsidR="007668E8" w:rsidRDefault="004C153A">
            <w:pPr>
              <w:pStyle w:val="TableParagraph"/>
              <w:spacing w:before="119"/>
              <w:ind w:left="487"/>
              <w:rPr>
                <w:b/>
              </w:rPr>
            </w:pPr>
            <w:r>
              <w:rPr>
                <w:b/>
              </w:rPr>
              <w:t>to km</w:t>
            </w:r>
          </w:p>
        </w:tc>
        <w:tc>
          <w:tcPr>
            <w:tcW w:w="1518" w:type="pct"/>
          </w:tcPr>
          <w:p w:rsidR="007668E8" w:rsidRDefault="004C153A">
            <w:pPr>
              <w:pStyle w:val="TableParagraph"/>
              <w:spacing w:before="119"/>
              <w:ind w:left="124"/>
              <w:rPr>
                <w:b/>
              </w:rPr>
            </w:pPr>
            <w:r>
              <w:rPr>
                <w:b/>
              </w:rPr>
              <w:t>Masonry/cc (Pucca)</w:t>
            </w:r>
          </w:p>
        </w:tc>
        <w:tc>
          <w:tcPr>
            <w:tcW w:w="1205" w:type="pct"/>
          </w:tcPr>
          <w:p w:rsidR="007668E8" w:rsidRDefault="004C153A">
            <w:pPr>
              <w:pStyle w:val="TableParagraph"/>
              <w:spacing w:before="119"/>
              <w:ind w:left="23"/>
              <w:rPr>
                <w:b/>
              </w:rPr>
            </w:pPr>
            <w:r>
              <w:rPr>
                <w:b/>
              </w:rPr>
              <w:t>Earthen (Kutcha)</w:t>
            </w:r>
          </w:p>
        </w:tc>
      </w:tr>
      <w:tr w:rsidR="00C35F15" w:rsidTr="007E0FC5">
        <w:trPr>
          <w:trHeight w:val="20"/>
        </w:trPr>
        <w:tc>
          <w:tcPr>
            <w:tcW w:w="5000" w:type="pct"/>
            <w:gridSpan w:val="5"/>
          </w:tcPr>
          <w:p w:rsidR="00C35F15" w:rsidRDefault="00C35F15" w:rsidP="00DF554A">
            <w:pPr>
              <w:pStyle w:val="TableParagraph"/>
              <w:jc w:val="center"/>
              <w:rPr>
                <w:rFonts w:ascii="Times New Roman"/>
              </w:rPr>
            </w:pPr>
            <w:r>
              <w:rPr>
                <w:rFonts w:ascii="Times New Roman"/>
              </w:rPr>
              <w:t>NIL</w:t>
            </w:r>
          </w:p>
        </w:tc>
      </w:tr>
    </w:tbl>
    <w:p w:rsidR="007668E8" w:rsidRDefault="004C153A" w:rsidP="00795C43">
      <w:pPr>
        <w:pStyle w:val="Heading3"/>
        <w:numPr>
          <w:ilvl w:val="0"/>
          <w:numId w:val="42"/>
        </w:numPr>
        <w:tabs>
          <w:tab w:val="left" w:pos="921"/>
          <w:tab w:val="left" w:pos="922"/>
        </w:tabs>
        <w:spacing w:before="82"/>
        <w:ind w:hanging="721"/>
      </w:pPr>
      <w:r>
        <w:t>Major</w:t>
      </w:r>
      <w:r w:rsidR="00F745C5">
        <w:t xml:space="preserve"> </w:t>
      </w:r>
      <w:r>
        <w:t>junctions</w:t>
      </w:r>
    </w:p>
    <w:p w:rsidR="007668E8" w:rsidRDefault="004C153A">
      <w:pPr>
        <w:pStyle w:val="BodyText"/>
        <w:spacing w:before="1"/>
        <w:ind w:left="921"/>
      </w:pPr>
      <w:r>
        <w:t>The details of major junctions are as follows:</w:t>
      </w:r>
    </w:p>
    <w:p w:rsidR="007668E8" w:rsidRDefault="007668E8">
      <w:pPr>
        <w:pStyle w:val="BodyText"/>
        <w:spacing w:before="7" w:after="1"/>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33"/>
        <w:gridCol w:w="1518"/>
        <w:gridCol w:w="1263"/>
        <w:gridCol w:w="804"/>
        <w:gridCol w:w="1607"/>
        <w:gridCol w:w="736"/>
        <w:gridCol w:w="689"/>
        <w:gridCol w:w="1014"/>
        <w:gridCol w:w="1076"/>
      </w:tblGrid>
      <w:tr w:rsidR="007668E8" w:rsidTr="007E0FC5">
        <w:trPr>
          <w:trHeight w:val="20"/>
        </w:trPr>
        <w:tc>
          <w:tcPr>
            <w:tcW w:w="388" w:type="pct"/>
            <w:vMerge w:val="restart"/>
          </w:tcPr>
          <w:p w:rsidR="007668E8" w:rsidRDefault="004C153A">
            <w:pPr>
              <w:pStyle w:val="TableParagraph"/>
              <w:spacing w:before="119"/>
              <w:ind w:left="16"/>
              <w:rPr>
                <w:b/>
              </w:rPr>
            </w:pPr>
            <w:r>
              <w:rPr>
                <w:b/>
              </w:rPr>
              <w:t>S. No.</w:t>
            </w:r>
          </w:p>
        </w:tc>
        <w:tc>
          <w:tcPr>
            <w:tcW w:w="1473" w:type="pct"/>
            <w:gridSpan w:val="2"/>
          </w:tcPr>
          <w:p w:rsidR="007668E8" w:rsidRDefault="004C153A">
            <w:pPr>
              <w:pStyle w:val="TableParagraph"/>
              <w:spacing w:before="119"/>
              <w:ind w:left="556"/>
              <w:rPr>
                <w:b/>
              </w:rPr>
            </w:pPr>
            <w:r>
              <w:rPr>
                <w:b/>
              </w:rPr>
              <w:t>Location</w:t>
            </w:r>
          </w:p>
        </w:tc>
        <w:tc>
          <w:tcPr>
            <w:tcW w:w="426" w:type="pct"/>
            <w:vMerge w:val="restart"/>
          </w:tcPr>
          <w:p w:rsidR="007668E8" w:rsidRDefault="004C153A">
            <w:pPr>
              <w:pStyle w:val="TableParagraph"/>
              <w:spacing w:before="119" w:line="276" w:lineRule="auto"/>
              <w:ind w:left="111" w:right="80" w:firstLine="177"/>
              <w:rPr>
                <w:b/>
              </w:rPr>
            </w:pPr>
            <w:r>
              <w:rPr>
                <w:b/>
              </w:rPr>
              <w:t>At grade</w:t>
            </w:r>
          </w:p>
        </w:tc>
        <w:tc>
          <w:tcPr>
            <w:tcW w:w="851" w:type="pct"/>
            <w:vMerge w:val="restart"/>
          </w:tcPr>
          <w:p w:rsidR="007668E8" w:rsidRDefault="004C153A">
            <w:pPr>
              <w:pStyle w:val="TableParagraph"/>
              <w:spacing w:before="119"/>
              <w:ind w:left="115"/>
              <w:rPr>
                <w:b/>
              </w:rPr>
            </w:pPr>
            <w:r>
              <w:rPr>
                <w:b/>
              </w:rPr>
              <w:t>Separated</w:t>
            </w:r>
          </w:p>
        </w:tc>
        <w:tc>
          <w:tcPr>
            <w:tcW w:w="1863" w:type="pct"/>
            <w:gridSpan w:val="4"/>
          </w:tcPr>
          <w:p w:rsidR="007668E8" w:rsidRDefault="004C153A">
            <w:pPr>
              <w:pStyle w:val="TableParagraph"/>
              <w:spacing w:before="119"/>
              <w:ind w:left="217"/>
              <w:rPr>
                <w:b/>
              </w:rPr>
            </w:pPr>
            <w:r>
              <w:rPr>
                <w:b/>
              </w:rPr>
              <w:t>Category of Cross Road</w:t>
            </w:r>
          </w:p>
        </w:tc>
      </w:tr>
      <w:tr w:rsidR="007668E8" w:rsidTr="007E0FC5">
        <w:trPr>
          <w:trHeight w:val="20"/>
        </w:trPr>
        <w:tc>
          <w:tcPr>
            <w:tcW w:w="388" w:type="pct"/>
            <w:vMerge/>
            <w:tcBorders>
              <w:top w:val="nil"/>
            </w:tcBorders>
          </w:tcPr>
          <w:p w:rsidR="007668E8" w:rsidRDefault="007668E8">
            <w:pPr>
              <w:rPr>
                <w:sz w:val="2"/>
                <w:szCs w:val="2"/>
              </w:rPr>
            </w:pPr>
          </w:p>
        </w:tc>
        <w:tc>
          <w:tcPr>
            <w:tcW w:w="804" w:type="pct"/>
          </w:tcPr>
          <w:p w:rsidR="007668E8" w:rsidRDefault="004C153A">
            <w:pPr>
              <w:pStyle w:val="TableParagraph"/>
              <w:spacing w:before="119"/>
              <w:ind w:left="132"/>
              <w:rPr>
                <w:b/>
              </w:rPr>
            </w:pPr>
            <w:r>
              <w:rPr>
                <w:b/>
              </w:rPr>
              <w:t>From km</w:t>
            </w:r>
          </w:p>
        </w:tc>
        <w:tc>
          <w:tcPr>
            <w:tcW w:w="668" w:type="pct"/>
          </w:tcPr>
          <w:p w:rsidR="007668E8" w:rsidRDefault="004C153A">
            <w:pPr>
              <w:pStyle w:val="TableParagraph"/>
              <w:spacing w:before="119"/>
              <w:ind w:left="113"/>
              <w:rPr>
                <w:b/>
              </w:rPr>
            </w:pPr>
            <w:r>
              <w:rPr>
                <w:b/>
              </w:rPr>
              <w:t>to km</w:t>
            </w:r>
          </w:p>
        </w:tc>
        <w:tc>
          <w:tcPr>
            <w:tcW w:w="426" w:type="pct"/>
            <w:vMerge/>
            <w:tcBorders>
              <w:top w:val="nil"/>
            </w:tcBorders>
          </w:tcPr>
          <w:p w:rsidR="007668E8" w:rsidRDefault="007668E8">
            <w:pPr>
              <w:rPr>
                <w:sz w:val="2"/>
                <w:szCs w:val="2"/>
              </w:rPr>
            </w:pPr>
          </w:p>
        </w:tc>
        <w:tc>
          <w:tcPr>
            <w:tcW w:w="851" w:type="pct"/>
            <w:vMerge/>
            <w:tcBorders>
              <w:top w:val="nil"/>
            </w:tcBorders>
          </w:tcPr>
          <w:p w:rsidR="007668E8" w:rsidRDefault="007668E8">
            <w:pPr>
              <w:rPr>
                <w:sz w:val="2"/>
                <w:szCs w:val="2"/>
              </w:rPr>
            </w:pPr>
          </w:p>
        </w:tc>
        <w:tc>
          <w:tcPr>
            <w:tcW w:w="390" w:type="pct"/>
          </w:tcPr>
          <w:p w:rsidR="007668E8" w:rsidRDefault="004C153A">
            <w:pPr>
              <w:pStyle w:val="TableParagraph"/>
              <w:spacing w:before="119"/>
              <w:ind w:left="137"/>
              <w:rPr>
                <w:b/>
              </w:rPr>
            </w:pPr>
            <w:r>
              <w:rPr>
                <w:b/>
              </w:rPr>
              <w:t>NH</w:t>
            </w:r>
          </w:p>
        </w:tc>
        <w:tc>
          <w:tcPr>
            <w:tcW w:w="365" w:type="pct"/>
          </w:tcPr>
          <w:p w:rsidR="007668E8" w:rsidRDefault="004C153A">
            <w:pPr>
              <w:pStyle w:val="TableParagraph"/>
              <w:spacing w:before="119"/>
              <w:ind w:left="136"/>
              <w:rPr>
                <w:b/>
              </w:rPr>
            </w:pPr>
            <w:r>
              <w:rPr>
                <w:b/>
              </w:rPr>
              <w:t>SH</w:t>
            </w:r>
          </w:p>
        </w:tc>
        <w:tc>
          <w:tcPr>
            <w:tcW w:w="537" w:type="pct"/>
          </w:tcPr>
          <w:p w:rsidR="007668E8" w:rsidRDefault="004C153A">
            <w:pPr>
              <w:pStyle w:val="TableParagraph"/>
              <w:spacing w:before="119"/>
              <w:ind w:left="156"/>
              <w:rPr>
                <w:b/>
              </w:rPr>
            </w:pPr>
            <w:r>
              <w:rPr>
                <w:b/>
              </w:rPr>
              <w:t>MDR</w:t>
            </w:r>
          </w:p>
        </w:tc>
        <w:tc>
          <w:tcPr>
            <w:tcW w:w="571" w:type="pct"/>
          </w:tcPr>
          <w:p w:rsidR="007668E8" w:rsidRDefault="004C153A">
            <w:pPr>
              <w:pStyle w:val="TableParagraph"/>
              <w:spacing w:before="119"/>
              <w:ind w:left="85"/>
              <w:rPr>
                <w:b/>
              </w:rPr>
            </w:pPr>
            <w:r>
              <w:rPr>
                <w:b/>
              </w:rPr>
              <w:t>Others</w:t>
            </w:r>
          </w:p>
        </w:tc>
      </w:tr>
      <w:tr w:rsidR="004968A1" w:rsidTr="007E0FC5">
        <w:trPr>
          <w:trHeight w:val="20"/>
        </w:trPr>
        <w:tc>
          <w:tcPr>
            <w:tcW w:w="5000" w:type="pct"/>
            <w:gridSpan w:val="9"/>
          </w:tcPr>
          <w:p w:rsidR="004968A1" w:rsidRPr="004968A1" w:rsidRDefault="004968A1" w:rsidP="004968A1">
            <w:pPr>
              <w:pStyle w:val="TableParagraph"/>
              <w:spacing w:before="119"/>
              <w:ind w:left="85"/>
              <w:jc w:val="center"/>
            </w:pPr>
            <w:r w:rsidRPr="004968A1">
              <w:t>NIL</w:t>
            </w:r>
          </w:p>
        </w:tc>
      </w:tr>
    </w:tbl>
    <w:p w:rsidR="007668E8" w:rsidRDefault="007668E8">
      <w:pPr>
        <w:pStyle w:val="BodyText"/>
        <w:spacing w:before="5"/>
        <w:rPr>
          <w:sz w:val="20"/>
        </w:rPr>
      </w:pPr>
    </w:p>
    <w:p w:rsidR="007668E8" w:rsidRDefault="004C153A">
      <w:pPr>
        <w:pStyle w:val="BodyText"/>
        <w:ind w:left="921"/>
      </w:pPr>
      <w:r>
        <w:t>(NH: National Highway, SH: State Highway, MDR: Major District Road)</w:t>
      </w:r>
    </w:p>
    <w:p w:rsidR="007668E8" w:rsidRPr="00713C45" w:rsidRDefault="007668E8">
      <w:pPr>
        <w:pStyle w:val="BodyText"/>
        <w:spacing w:before="10"/>
        <w:rPr>
          <w:sz w:val="13"/>
          <w:szCs w:val="12"/>
        </w:rPr>
      </w:pPr>
    </w:p>
    <w:p w:rsidR="007668E8" w:rsidRDefault="004C153A" w:rsidP="00795C43">
      <w:pPr>
        <w:pStyle w:val="Heading3"/>
        <w:numPr>
          <w:ilvl w:val="0"/>
          <w:numId w:val="42"/>
        </w:numPr>
        <w:tabs>
          <w:tab w:val="left" w:pos="921"/>
          <w:tab w:val="left" w:pos="922"/>
        </w:tabs>
        <w:ind w:hanging="721"/>
      </w:pPr>
      <w:r>
        <w:t>Minor</w:t>
      </w:r>
      <w:r w:rsidR="00F745C5">
        <w:t xml:space="preserve"> </w:t>
      </w:r>
      <w:r>
        <w:t>junctions</w:t>
      </w:r>
    </w:p>
    <w:p w:rsidR="007668E8" w:rsidRDefault="004C153A">
      <w:pPr>
        <w:pStyle w:val="BodyText"/>
        <w:ind w:left="921"/>
      </w:pPr>
      <w:r>
        <w:t>The details of the minor junctions are as follows:</w:t>
      </w:r>
    </w:p>
    <w:p w:rsidR="007668E8" w:rsidRDefault="007668E8">
      <w:pPr>
        <w:pStyle w:val="BodyText"/>
        <w:spacing w:before="8"/>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6"/>
        <w:gridCol w:w="2942"/>
        <w:gridCol w:w="2494"/>
        <w:gridCol w:w="1675"/>
        <w:gridCol w:w="1643"/>
      </w:tblGrid>
      <w:tr w:rsidR="007668E8" w:rsidTr="007E0FC5">
        <w:trPr>
          <w:trHeight w:val="20"/>
        </w:trPr>
        <w:tc>
          <w:tcPr>
            <w:tcW w:w="364" w:type="pct"/>
            <w:vMerge w:val="restart"/>
          </w:tcPr>
          <w:p w:rsidR="007668E8" w:rsidRDefault="004C153A">
            <w:pPr>
              <w:pStyle w:val="TableParagraph"/>
              <w:ind w:left="11"/>
              <w:rPr>
                <w:b/>
              </w:rPr>
            </w:pPr>
            <w:r>
              <w:rPr>
                <w:b/>
              </w:rPr>
              <w:t>S. No.</w:t>
            </w:r>
          </w:p>
        </w:tc>
        <w:tc>
          <w:tcPr>
            <w:tcW w:w="2879" w:type="pct"/>
            <w:gridSpan w:val="2"/>
          </w:tcPr>
          <w:p w:rsidR="007668E8" w:rsidRDefault="004C153A">
            <w:pPr>
              <w:pStyle w:val="TableParagraph"/>
              <w:ind w:left="1764" w:right="1760"/>
              <w:jc w:val="center"/>
              <w:rPr>
                <w:b/>
              </w:rPr>
            </w:pPr>
            <w:r>
              <w:rPr>
                <w:b/>
              </w:rPr>
              <w:t>Location</w:t>
            </w:r>
          </w:p>
        </w:tc>
        <w:tc>
          <w:tcPr>
            <w:tcW w:w="1757" w:type="pct"/>
            <w:gridSpan w:val="2"/>
          </w:tcPr>
          <w:p w:rsidR="007668E8" w:rsidRDefault="004C153A">
            <w:pPr>
              <w:pStyle w:val="TableParagraph"/>
              <w:ind w:left="1080" w:right="1080"/>
              <w:jc w:val="center"/>
              <w:rPr>
                <w:b/>
              </w:rPr>
            </w:pPr>
            <w:r>
              <w:rPr>
                <w:b/>
              </w:rPr>
              <w:t>Type</w:t>
            </w:r>
          </w:p>
        </w:tc>
      </w:tr>
      <w:tr w:rsidR="007668E8" w:rsidTr="007E0FC5">
        <w:trPr>
          <w:trHeight w:val="20"/>
        </w:trPr>
        <w:tc>
          <w:tcPr>
            <w:tcW w:w="364" w:type="pct"/>
            <w:vMerge/>
            <w:tcBorders>
              <w:top w:val="nil"/>
            </w:tcBorders>
          </w:tcPr>
          <w:p w:rsidR="007668E8" w:rsidRDefault="007668E8">
            <w:pPr>
              <w:rPr>
                <w:sz w:val="2"/>
                <w:szCs w:val="2"/>
              </w:rPr>
            </w:pPr>
          </w:p>
        </w:tc>
        <w:tc>
          <w:tcPr>
            <w:tcW w:w="1558" w:type="pct"/>
          </w:tcPr>
          <w:p w:rsidR="007668E8" w:rsidRDefault="004C153A">
            <w:pPr>
              <w:pStyle w:val="TableParagraph"/>
              <w:ind w:left="741"/>
              <w:rPr>
                <w:b/>
              </w:rPr>
            </w:pPr>
            <w:r>
              <w:rPr>
                <w:b/>
              </w:rPr>
              <w:t>From km</w:t>
            </w:r>
          </w:p>
        </w:tc>
        <w:tc>
          <w:tcPr>
            <w:tcW w:w="1321" w:type="pct"/>
          </w:tcPr>
          <w:p w:rsidR="007668E8" w:rsidRDefault="004C153A">
            <w:pPr>
              <w:pStyle w:val="TableParagraph"/>
              <w:ind w:left="677" w:right="672"/>
              <w:jc w:val="center"/>
              <w:rPr>
                <w:b/>
              </w:rPr>
            </w:pPr>
            <w:r>
              <w:rPr>
                <w:b/>
              </w:rPr>
              <w:t>To km</w:t>
            </w:r>
          </w:p>
        </w:tc>
        <w:tc>
          <w:tcPr>
            <w:tcW w:w="887" w:type="pct"/>
          </w:tcPr>
          <w:p w:rsidR="007668E8" w:rsidRDefault="004C153A">
            <w:pPr>
              <w:pStyle w:val="TableParagraph"/>
              <w:ind w:left="129"/>
              <w:rPr>
                <w:b/>
              </w:rPr>
            </w:pPr>
            <w:r>
              <w:rPr>
                <w:b/>
              </w:rPr>
              <w:t>T -junction</w:t>
            </w:r>
          </w:p>
        </w:tc>
        <w:tc>
          <w:tcPr>
            <w:tcW w:w="870" w:type="pct"/>
          </w:tcPr>
          <w:p w:rsidR="007668E8" w:rsidRDefault="004C153A">
            <w:pPr>
              <w:pStyle w:val="TableParagraph"/>
              <w:ind w:left="126"/>
              <w:rPr>
                <w:b/>
              </w:rPr>
            </w:pPr>
            <w:r>
              <w:rPr>
                <w:b/>
              </w:rPr>
              <w:t>Cross road</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Default="007668E8">
      <w:pPr>
        <w:pStyle w:val="BodyText"/>
        <w:rPr>
          <w:sz w:val="20"/>
        </w:rPr>
      </w:pPr>
    </w:p>
    <w:p w:rsidR="007668E8" w:rsidRDefault="004C153A" w:rsidP="00795C43">
      <w:pPr>
        <w:pStyle w:val="Heading3"/>
        <w:numPr>
          <w:ilvl w:val="0"/>
          <w:numId w:val="42"/>
        </w:numPr>
        <w:tabs>
          <w:tab w:val="left" w:pos="921"/>
          <w:tab w:val="left" w:pos="922"/>
        </w:tabs>
        <w:ind w:hanging="721"/>
      </w:pPr>
      <w:r>
        <w:t>Bypasses</w:t>
      </w:r>
    </w:p>
    <w:p w:rsidR="007668E8" w:rsidRDefault="004C153A">
      <w:pPr>
        <w:pStyle w:val="BodyText"/>
        <w:spacing w:before="1"/>
        <w:ind w:left="921"/>
      </w:pPr>
      <w:r>
        <w:t>The details of the existing road sections proposed to be bypassed are as follows:</w:t>
      </w:r>
    </w:p>
    <w:p w:rsidR="007668E8" w:rsidRDefault="007668E8">
      <w:pPr>
        <w:pStyle w:val="BodyText"/>
        <w:spacing w:before="10"/>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870"/>
        <w:gridCol w:w="2681"/>
        <w:gridCol w:w="3680"/>
        <w:gridCol w:w="2209"/>
      </w:tblGrid>
      <w:tr w:rsidR="007668E8" w:rsidTr="007E0FC5">
        <w:trPr>
          <w:trHeight w:val="20"/>
        </w:trPr>
        <w:tc>
          <w:tcPr>
            <w:tcW w:w="461" w:type="pct"/>
          </w:tcPr>
          <w:p w:rsidR="007668E8" w:rsidRDefault="004C153A">
            <w:pPr>
              <w:pStyle w:val="TableParagraph"/>
              <w:spacing w:before="119"/>
              <w:ind w:left="11"/>
              <w:rPr>
                <w:b/>
              </w:rPr>
            </w:pPr>
            <w:r>
              <w:rPr>
                <w:b/>
              </w:rPr>
              <w:t>S. No.</w:t>
            </w:r>
          </w:p>
        </w:tc>
        <w:tc>
          <w:tcPr>
            <w:tcW w:w="1420" w:type="pct"/>
          </w:tcPr>
          <w:p w:rsidR="007668E8" w:rsidRDefault="004C153A">
            <w:pPr>
              <w:pStyle w:val="TableParagraph"/>
              <w:spacing w:before="119" w:line="273" w:lineRule="auto"/>
              <w:ind w:left="525" w:right="65" w:hanging="440"/>
              <w:rPr>
                <w:b/>
              </w:rPr>
            </w:pPr>
            <w:r>
              <w:rPr>
                <w:b/>
              </w:rPr>
              <w:t>Name of bypass (town)</w:t>
            </w:r>
          </w:p>
        </w:tc>
        <w:tc>
          <w:tcPr>
            <w:tcW w:w="1949" w:type="pct"/>
          </w:tcPr>
          <w:p w:rsidR="007668E8" w:rsidRDefault="004C153A">
            <w:pPr>
              <w:pStyle w:val="TableParagraph"/>
              <w:spacing w:before="119" w:line="273" w:lineRule="auto"/>
              <w:ind w:left="722" w:right="140" w:hanging="560"/>
              <w:rPr>
                <w:b/>
              </w:rPr>
            </w:pPr>
            <w:r>
              <w:rPr>
                <w:b/>
              </w:rPr>
              <w:t>Chainage (km) From km to km</w:t>
            </w:r>
          </w:p>
        </w:tc>
        <w:tc>
          <w:tcPr>
            <w:tcW w:w="1170" w:type="pct"/>
          </w:tcPr>
          <w:p w:rsidR="007668E8" w:rsidRDefault="004C153A">
            <w:pPr>
              <w:pStyle w:val="TableParagraph"/>
              <w:spacing w:before="119" w:line="273" w:lineRule="auto"/>
              <w:ind w:left="500" w:right="177" w:hanging="301"/>
              <w:rPr>
                <w:b/>
              </w:rPr>
            </w:pPr>
            <w:r>
              <w:rPr>
                <w:b/>
              </w:rPr>
              <w:t>Length (in Km)</w:t>
            </w:r>
          </w:p>
        </w:tc>
      </w:tr>
      <w:tr w:rsidR="00BB26BD" w:rsidTr="007E0FC5">
        <w:trPr>
          <w:trHeight w:val="20"/>
        </w:trPr>
        <w:tc>
          <w:tcPr>
            <w:tcW w:w="5000" w:type="pct"/>
            <w:gridSpan w:val="4"/>
          </w:tcPr>
          <w:p w:rsidR="00BB26BD" w:rsidRDefault="00BB26BD" w:rsidP="00BB26BD">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pPr>
        <w:pStyle w:val="Heading3"/>
        <w:tabs>
          <w:tab w:val="left" w:pos="921"/>
        </w:tabs>
        <w:ind w:left="201" w:firstLine="0"/>
      </w:pPr>
      <w:r>
        <w:t>[17.</w:t>
      </w:r>
      <w:r>
        <w:tab/>
        <w:t>Other</w:t>
      </w:r>
      <w:r w:rsidR="00F745C5">
        <w:t xml:space="preserve"> </w:t>
      </w:r>
      <w:r>
        <w:t>structures]</w:t>
      </w:r>
    </w:p>
    <w:p w:rsidR="00487D13" w:rsidRDefault="00713C45">
      <w:pPr>
        <w:pStyle w:val="BodyText"/>
        <w:ind w:left="921"/>
      </w:pPr>
      <w:r>
        <w:t xml:space="preserve"> </w:t>
      </w:r>
      <w:r w:rsidR="004C153A">
        <w:t>[Provide details of other structures, if any.]</w:t>
      </w:r>
    </w:p>
    <w:p w:rsidR="00487D13" w:rsidRDefault="00487D13">
      <w:r>
        <w:br w:type="page"/>
      </w:r>
    </w:p>
    <w:p w:rsidR="00487D13" w:rsidRPr="00487D13" w:rsidRDefault="00487D13" w:rsidP="00487D13">
      <w:pPr>
        <w:spacing w:before="72"/>
        <w:ind w:left="5264"/>
        <w:rPr>
          <w:rFonts w:ascii="Times New Roman" w:hAnsi="Times New Roman" w:cs="Times New Roman"/>
          <w:sz w:val="23"/>
          <w:highlight w:val="cyan"/>
        </w:rPr>
      </w:pPr>
      <w:r w:rsidRPr="00487D13">
        <w:rPr>
          <w:rFonts w:ascii="Times New Roman" w:hAnsi="Times New Roman" w:cs="Times New Roman"/>
          <w:sz w:val="23"/>
          <w:highlight w:val="cyan"/>
        </w:rPr>
        <w:lastRenderedPageBreak/>
        <w:t>Sheet-I</w:t>
      </w:r>
      <w:r w:rsidRPr="00487D13">
        <w:rPr>
          <w:rFonts w:ascii="Times New Roman" w:hAnsi="Times New Roman" w:cs="Times New Roman"/>
          <w:spacing w:val="8"/>
          <w:sz w:val="23"/>
          <w:highlight w:val="cyan"/>
        </w:rPr>
        <w:t xml:space="preserve"> </w:t>
      </w:r>
      <w:r w:rsidRPr="00487D13">
        <w:rPr>
          <w:rFonts w:ascii="Times New Roman" w:hAnsi="Times New Roman" w:cs="Times New Roman"/>
          <w:sz w:val="23"/>
          <w:highlight w:val="cyan"/>
        </w:rPr>
        <w:t>(Annexure-I</w:t>
      </w:r>
      <w:r w:rsidRPr="00487D13">
        <w:rPr>
          <w:rFonts w:ascii="Times New Roman" w:hAnsi="Times New Roman" w:cs="Times New Roman"/>
          <w:spacing w:val="12"/>
          <w:sz w:val="23"/>
          <w:highlight w:val="cyan"/>
        </w:rPr>
        <w:t xml:space="preserve"> </w:t>
      </w:r>
      <w:r w:rsidRPr="00487D13">
        <w:rPr>
          <w:rFonts w:ascii="Times New Roman" w:hAnsi="Times New Roman" w:cs="Times New Roman"/>
          <w:sz w:val="23"/>
          <w:highlight w:val="cyan"/>
        </w:rPr>
        <w:t>to</w:t>
      </w:r>
      <w:r w:rsidRPr="00487D13">
        <w:rPr>
          <w:rFonts w:ascii="Times New Roman" w:hAnsi="Times New Roman" w:cs="Times New Roman"/>
          <w:spacing w:val="23"/>
          <w:sz w:val="23"/>
          <w:highlight w:val="cyan"/>
        </w:rPr>
        <w:t xml:space="preserve"> </w:t>
      </w:r>
      <w:r w:rsidRPr="00487D13">
        <w:rPr>
          <w:rFonts w:ascii="Times New Roman" w:hAnsi="Times New Roman" w:cs="Times New Roman"/>
          <w:sz w:val="23"/>
          <w:highlight w:val="cyan"/>
        </w:rPr>
        <w:t>Schedule-</w:t>
      </w:r>
      <w:r w:rsidRPr="00487D13">
        <w:rPr>
          <w:rFonts w:ascii="Times New Roman" w:hAnsi="Times New Roman" w:cs="Times New Roman"/>
          <w:spacing w:val="-5"/>
          <w:sz w:val="23"/>
          <w:highlight w:val="cyan"/>
        </w:rPr>
        <w:t>A)</w:t>
      </w:r>
    </w:p>
    <w:p w:rsidR="00487D13" w:rsidRPr="00487D13" w:rsidRDefault="00487D13" w:rsidP="00795C43">
      <w:pPr>
        <w:pStyle w:val="Heading2"/>
        <w:numPr>
          <w:ilvl w:val="0"/>
          <w:numId w:val="46"/>
        </w:numPr>
        <w:tabs>
          <w:tab w:val="left" w:pos="1134"/>
        </w:tabs>
        <w:spacing w:before="149"/>
        <w:ind w:hanging="324"/>
        <w:rPr>
          <w:rFonts w:ascii="Times New Roman" w:hAnsi="Times New Roman" w:cs="Times New Roman"/>
          <w:highlight w:val="cyan"/>
        </w:rPr>
      </w:pPr>
      <w:r w:rsidRPr="00487D13">
        <w:rPr>
          <w:rFonts w:ascii="Times New Roman" w:hAnsi="Times New Roman" w:cs="Times New Roman"/>
          <w:highlight w:val="cyan"/>
        </w:rPr>
        <w:t>Electrical</w:t>
      </w:r>
      <w:r w:rsidRPr="00487D13">
        <w:rPr>
          <w:rFonts w:ascii="Times New Roman" w:hAnsi="Times New Roman" w:cs="Times New Roman"/>
          <w:spacing w:val="39"/>
          <w:highlight w:val="cyan"/>
        </w:rPr>
        <w:t xml:space="preserve"> </w:t>
      </w:r>
      <w:r w:rsidRPr="00487D13">
        <w:rPr>
          <w:rFonts w:ascii="Times New Roman" w:hAnsi="Times New Roman" w:cs="Times New Roman"/>
          <w:spacing w:val="-2"/>
          <w:highlight w:val="cyan"/>
        </w:rPr>
        <w:t>utitities</w:t>
      </w:r>
    </w:p>
    <w:p w:rsidR="00487D13" w:rsidRPr="00487D13" w:rsidRDefault="00487D13" w:rsidP="00487D13">
      <w:pPr>
        <w:spacing w:before="124"/>
        <w:ind w:left="468"/>
        <w:rPr>
          <w:rFonts w:ascii="Times New Roman" w:hAnsi="Times New Roman" w:cs="Times New Roman"/>
          <w:sz w:val="25"/>
          <w:highlight w:val="cyan"/>
        </w:rPr>
      </w:pPr>
      <w:r w:rsidRPr="00487D13">
        <w:rPr>
          <w:rFonts w:ascii="Times New Roman" w:hAnsi="Times New Roman" w:cs="Times New Roman"/>
          <w:sz w:val="25"/>
          <w:highlight w:val="cyan"/>
        </w:rPr>
        <w:t>The</w:t>
      </w:r>
      <w:r w:rsidRPr="00487D13">
        <w:rPr>
          <w:rFonts w:ascii="Times New Roman" w:hAnsi="Times New Roman" w:cs="Times New Roman"/>
          <w:spacing w:val="3"/>
          <w:sz w:val="25"/>
          <w:highlight w:val="cyan"/>
        </w:rPr>
        <w:t xml:space="preserve"> </w:t>
      </w:r>
      <w:r w:rsidRPr="00487D13">
        <w:rPr>
          <w:rFonts w:ascii="Times New Roman" w:hAnsi="Times New Roman" w:cs="Times New Roman"/>
          <w:sz w:val="25"/>
          <w:highlight w:val="cyan"/>
        </w:rPr>
        <w:t>site</w:t>
      </w:r>
      <w:r w:rsidRPr="00487D13">
        <w:rPr>
          <w:rFonts w:ascii="Times New Roman" w:hAnsi="Times New Roman" w:cs="Times New Roman"/>
          <w:spacing w:val="-8"/>
          <w:sz w:val="25"/>
          <w:highlight w:val="cyan"/>
        </w:rPr>
        <w:t xml:space="preserve"> </w:t>
      </w:r>
      <w:r w:rsidRPr="00487D13">
        <w:rPr>
          <w:rFonts w:ascii="Times New Roman" w:hAnsi="Times New Roman" w:cs="Times New Roman"/>
          <w:sz w:val="25"/>
          <w:highlight w:val="cyan"/>
        </w:rPr>
        <w:t>includes</w:t>
      </w:r>
      <w:r w:rsidRPr="00487D13">
        <w:rPr>
          <w:rFonts w:ascii="Times New Roman" w:hAnsi="Times New Roman" w:cs="Times New Roman"/>
          <w:spacing w:val="22"/>
          <w:sz w:val="25"/>
          <w:highlight w:val="cyan"/>
        </w:rPr>
        <w:t xml:space="preserve"> </w:t>
      </w:r>
      <w:r w:rsidRPr="00487D13">
        <w:rPr>
          <w:rFonts w:ascii="Times New Roman" w:hAnsi="Times New Roman" w:cs="Times New Roman"/>
          <w:sz w:val="25"/>
          <w:highlight w:val="cyan"/>
        </w:rPr>
        <w:t>the</w:t>
      </w:r>
      <w:r w:rsidRPr="00487D13">
        <w:rPr>
          <w:rFonts w:ascii="Times New Roman" w:hAnsi="Times New Roman" w:cs="Times New Roman"/>
          <w:spacing w:val="9"/>
          <w:sz w:val="25"/>
          <w:highlight w:val="cyan"/>
        </w:rPr>
        <w:t xml:space="preserve"> </w:t>
      </w:r>
      <w:r w:rsidRPr="00487D13">
        <w:rPr>
          <w:rFonts w:ascii="Times New Roman" w:hAnsi="Times New Roman" w:cs="Times New Roman"/>
          <w:sz w:val="25"/>
          <w:highlight w:val="cyan"/>
        </w:rPr>
        <w:t>following</w:t>
      </w:r>
      <w:r w:rsidRPr="00487D13">
        <w:rPr>
          <w:rFonts w:ascii="Times New Roman" w:hAnsi="Times New Roman" w:cs="Times New Roman"/>
          <w:spacing w:val="19"/>
          <w:sz w:val="25"/>
          <w:highlight w:val="cyan"/>
        </w:rPr>
        <w:t xml:space="preserve"> </w:t>
      </w:r>
      <w:r w:rsidRPr="00487D13">
        <w:rPr>
          <w:rFonts w:ascii="Times New Roman" w:hAnsi="Times New Roman" w:cs="Times New Roman"/>
          <w:sz w:val="25"/>
          <w:highlight w:val="cyan"/>
        </w:rPr>
        <w:t>electrical</w:t>
      </w:r>
      <w:r w:rsidRPr="00487D13">
        <w:rPr>
          <w:rFonts w:ascii="Times New Roman" w:hAnsi="Times New Roman" w:cs="Times New Roman"/>
          <w:spacing w:val="6"/>
          <w:sz w:val="25"/>
          <w:highlight w:val="cyan"/>
        </w:rPr>
        <w:t xml:space="preserve"> </w:t>
      </w:r>
      <w:r w:rsidRPr="00487D13">
        <w:rPr>
          <w:rFonts w:ascii="Times New Roman" w:hAnsi="Times New Roman" w:cs="Times New Roman"/>
          <w:sz w:val="25"/>
          <w:highlight w:val="cyan"/>
        </w:rPr>
        <w:t>utilities:</w:t>
      </w:r>
      <w:r w:rsidRPr="00487D13">
        <w:rPr>
          <w:rFonts w:ascii="Times New Roman" w:hAnsi="Times New Roman" w:cs="Times New Roman"/>
          <w:spacing w:val="39"/>
          <w:sz w:val="25"/>
          <w:highlight w:val="cyan"/>
        </w:rPr>
        <w:t xml:space="preserve"> </w:t>
      </w:r>
      <w:r w:rsidRPr="00487D13">
        <w:rPr>
          <w:rFonts w:ascii="Times New Roman" w:hAnsi="Times New Roman" w:cs="Times New Roman"/>
          <w:spacing w:val="-10"/>
          <w:sz w:val="25"/>
          <w:highlight w:val="cyan"/>
        </w:rPr>
        <w:t>-</w:t>
      </w:r>
    </w:p>
    <w:p w:rsidR="00487D13" w:rsidRPr="00487D13" w:rsidRDefault="00487D13" w:rsidP="00487D13">
      <w:pPr>
        <w:pStyle w:val="BodyText"/>
        <w:spacing w:before="2"/>
        <w:rPr>
          <w:rFonts w:ascii="Times New Roman" w:hAnsi="Times New Roman" w:cs="Times New Roman"/>
          <w:sz w:val="23"/>
          <w:highlight w:val="cyan"/>
        </w:rPr>
      </w:pPr>
    </w:p>
    <w:p w:rsidR="00487D13" w:rsidRPr="00487D13" w:rsidRDefault="00487D13" w:rsidP="00795C43">
      <w:pPr>
        <w:pStyle w:val="ListParagraph"/>
        <w:numPr>
          <w:ilvl w:val="0"/>
          <w:numId w:val="45"/>
        </w:numPr>
        <w:tabs>
          <w:tab w:val="left" w:pos="1136"/>
        </w:tabs>
        <w:ind w:hanging="325"/>
        <w:rPr>
          <w:rFonts w:ascii="Times New Roman" w:hAnsi="Times New Roman" w:cs="Times New Roman"/>
          <w:highlight w:val="cyan"/>
        </w:rPr>
      </w:pPr>
      <w:r w:rsidRPr="00487D13">
        <w:rPr>
          <w:rFonts w:ascii="Times New Roman" w:hAnsi="Times New Roman" w:cs="Times New Roman"/>
          <w:w w:val="110"/>
          <w:highlight w:val="cyan"/>
        </w:rPr>
        <w:t>Extra</w:t>
      </w:r>
      <w:r w:rsidRPr="00487D13">
        <w:rPr>
          <w:rFonts w:ascii="Times New Roman" w:hAnsi="Times New Roman" w:cs="Times New Roman"/>
          <w:spacing w:val="12"/>
          <w:w w:val="110"/>
          <w:highlight w:val="cyan"/>
        </w:rPr>
        <w:t xml:space="preserve"> </w:t>
      </w:r>
      <w:r w:rsidRPr="00487D13">
        <w:rPr>
          <w:rFonts w:ascii="Times New Roman" w:hAnsi="Times New Roman" w:cs="Times New Roman"/>
          <w:w w:val="110"/>
          <w:highlight w:val="cyan"/>
        </w:rPr>
        <w:t>High-Tension</w:t>
      </w:r>
      <w:r w:rsidRPr="00487D13">
        <w:rPr>
          <w:rFonts w:ascii="Times New Roman" w:hAnsi="Times New Roman" w:cs="Times New Roman"/>
          <w:spacing w:val="38"/>
          <w:w w:val="110"/>
          <w:highlight w:val="cyan"/>
        </w:rPr>
        <w:t xml:space="preserve"> </w:t>
      </w:r>
      <w:r w:rsidRPr="00487D13">
        <w:rPr>
          <w:rFonts w:ascii="Times New Roman" w:hAnsi="Times New Roman" w:cs="Times New Roman"/>
          <w:w w:val="110"/>
          <w:highlight w:val="cyan"/>
        </w:rPr>
        <w:t>Lines</w:t>
      </w:r>
      <w:r w:rsidRPr="00487D13">
        <w:rPr>
          <w:rFonts w:ascii="Times New Roman" w:hAnsi="Times New Roman" w:cs="Times New Roman"/>
          <w:spacing w:val="32"/>
          <w:w w:val="110"/>
          <w:highlight w:val="cyan"/>
        </w:rPr>
        <w:t xml:space="preserve"> </w:t>
      </w:r>
      <w:r w:rsidRPr="00487D13">
        <w:rPr>
          <w:rFonts w:ascii="Times New Roman" w:hAnsi="Times New Roman" w:cs="Times New Roman"/>
          <w:w w:val="110"/>
          <w:highlight w:val="cyan"/>
        </w:rPr>
        <w:t>(ENT</w:t>
      </w:r>
      <w:r w:rsidRPr="00487D13">
        <w:rPr>
          <w:rFonts w:ascii="Times New Roman" w:hAnsi="Times New Roman" w:cs="Times New Roman"/>
          <w:spacing w:val="27"/>
          <w:w w:val="110"/>
          <w:highlight w:val="cyan"/>
        </w:rPr>
        <w:t xml:space="preserve"> </w:t>
      </w:r>
      <w:r w:rsidRPr="00487D13">
        <w:rPr>
          <w:rFonts w:ascii="Times New Roman" w:hAnsi="Times New Roman" w:cs="Times New Roman"/>
          <w:w w:val="110"/>
          <w:highlight w:val="cyan"/>
        </w:rPr>
        <w:t>Lines)</w:t>
      </w:r>
      <w:r w:rsidRPr="00487D13">
        <w:rPr>
          <w:rFonts w:ascii="Times New Roman" w:hAnsi="Times New Roman" w:cs="Times New Roman"/>
          <w:spacing w:val="9"/>
          <w:w w:val="110"/>
          <w:highlight w:val="cyan"/>
        </w:rPr>
        <w:t xml:space="preserve"> </w:t>
      </w:r>
      <w:r w:rsidRPr="00487D13">
        <w:rPr>
          <w:rFonts w:ascii="Times New Roman" w:hAnsi="Times New Roman" w:cs="Times New Roman"/>
          <w:spacing w:val="-10"/>
          <w:w w:val="110"/>
          <w:highlight w:val="cyan"/>
        </w:rPr>
        <w:t>*</w:t>
      </w:r>
    </w:p>
    <w:p w:rsidR="00487D13" w:rsidRPr="00487D13" w:rsidRDefault="00487D13" w:rsidP="00487D13">
      <w:pPr>
        <w:pStyle w:val="BodyText"/>
        <w:spacing w:before="5"/>
        <w:rPr>
          <w:rFonts w:ascii="Times New Roman" w:hAnsi="Times New Roman" w:cs="Times New Roman"/>
          <w:sz w:val="23"/>
          <w:highlight w:val="cyan"/>
        </w:rPr>
      </w:pPr>
    </w:p>
    <w:tbl>
      <w:tblPr>
        <w:tblW w:w="0" w:type="auto"/>
        <w:tblInd w:w="374" w:type="dxa"/>
        <w:tblBorders>
          <w:top w:val="single" w:sz="6" w:space="0" w:color="231C23"/>
          <w:left w:val="single" w:sz="6" w:space="0" w:color="231C23"/>
          <w:bottom w:val="single" w:sz="6" w:space="0" w:color="231C23"/>
          <w:right w:val="single" w:sz="6" w:space="0" w:color="231C23"/>
          <w:insideH w:val="single" w:sz="6" w:space="0" w:color="231C23"/>
          <w:insideV w:val="single" w:sz="6" w:space="0" w:color="231C23"/>
        </w:tblBorders>
        <w:tblLayout w:type="fixed"/>
        <w:tblCellMar>
          <w:left w:w="0" w:type="dxa"/>
          <w:right w:w="0" w:type="dxa"/>
        </w:tblCellMar>
        <w:tblLook w:val="01E0"/>
      </w:tblPr>
      <w:tblGrid>
        <w:gridCol w:w="624"/>
        <w:gridCol w:w="966"/>
        <w:gridCol w:w="727"/>
        <w:gridCol w:w="1002"/>
        <w:gridCol w:w="722"/>
        <w:gridCol w:w="717"/>
        <w:gridCol w:w="722"/>
        <w:gridCol w:w="1038"/>
        <w:gridCol w:w="722"/>
        <w:gridCol w:w="717"/>
        <w:gridCol w:w="623"/>
      </w:tblGrid>
      <w:tr w:rsidR="00487D13" w:rsidRPr="00487D13" w:rsidTr="00964188">
        <w:trPr>
          <w:trHeight w:val="259"/>
        </w:trPr>
        <w:tc>
          <w:tcPr>
            <w:tcW w:w="624" w:type="dxa"/>
            <w:vMerge w:val="restart"/>
          </w:tcPr>
          <w:p w:rsidR="00487D13" w:rsidRPr="00487D13" w:rsidRDefault="00487D13" w:rsidP="00964188">
            <w:pPr>
              <w:pStyle w:val="TableParagraph"/>
              <w:spacing w:line="225" w:lineRule="exact"/>
              <w:ind w:left="145" w:right="171"/>
              <w:jc w:val="center"/>
              <w:rPr>
                <w:rFonts w:ascii="Times New Roman" w:hAnsi="Times New Roman" w:cs="Times New Roman"/>
                <w:sz w:val="19"/>
                <w:highlight w:val="cyan"/>
              </w:rPr>
            </w:pPr>
            <w:r w:rsidRPr="00487D13">
              <w:rPr>
                <w:rFonts w:ascii="Times New Roman" w:hAnsi="Times New Roman" w:cs="Times New Roman"/>
                <w:spacing w:val="-5"/>
                <w:w w:val="95"/>
                <w:sz w:val="19"/>
                <w:highlight w:val="cyan"/>
              </w:rPr>
              <w:t>S.</w:t>
            </w:r>
          </w:p>
          <w:p w:rsidR="00487D13" w:rsidRPr="00487D13" w:rsidRDefault="00487D13" w:rsidP="00964188">
            <w:pPr>
              <w:pStyle w:val="TableParagraph"/>
              <w:spacing w:line="227" w:lineRule="exact"/>
              <w:ind w:left="184" w:right="171"/>
              <w:jc w:val="center"/>
              <w:rPr>
                <w:rFonts w:ascii="Times New Roman" w:hAnsi="Times New Roman" w:cs="Times New Roman"/>
                <w:sz w:val="19"/>
                <w:highlight w:val="cyan"/>
              </w:rPr>
            </w:pPr>
            <w:r w:rsidRPr="00487D13">
              <w:rPr>
                <w:rFonts w:ascii="Times New Roman" w:hAnsi="Times New Roman" w:cs="Times New Roman"/>
                <w:spacing w:val="-5"/>
                <w:sz w:val="19"/>
                <w:highlight w:val="cyan"/>
              </w:rPr>
              <w:t>No</w:t>
            </w:r>
          </w:p>
        </w:tc>
        <w:tc>
          <w:tcPr>
            <w:tcW w:w="1693" w:type="dxa"/>
            <w:gridSpan w:val="2"/>
          </w:tcPr>
          <w:p w:rsidR="00487D13" w:rsidRPr="00487D13" w:rsidRDefault="00487D13" w:rsidP="00964188">
            <w:pPr>
              <w:pStyle w:val="TableParagraph"/>
              <w:spacing w:line="230" w:lineRule="exact"/>
              <w:ind w:left="458"/>
              <w:rPr>
                <w:rFonts w:ascii="Times New Roman" w:hAnsi="Times New Roman" w:cs="Times New Roman"/>
                <w:sz w:val="19"/>
                <w:highlight w:val="cyan"/>
              </w:rPr>
            </w:pPr>
            <w:r w:rsidRPr="00487D13">
              <w:rPr>
                <w:rFonts w:ascii="Times New Roman" w:hAnsi="Times New Roman" w:cs="Times New Roman"/>
                <w:spacing w:val="-2"/>
                <w:w w:val="110"/>
                <w:sz w:val="19"/>
                <w:highlight w:val="cyan"/>
              </w:rPr>
              <w:t>Chainage</w:t>
            </w:r>
          </w:p>
        </w:tc>
        <w:tc>
          <w:tcPr>
            <w:tcW w:w="3163" w:type="dxa"/>
            <w:gridSpan w:val="4"/>
          </w:tcPr>
          <w:p w:rsidR="00487D13" w:rsidRPr="00487D13" w:rsidRDefault="00487D13" w:rsidP="00964188">
            <w:pPr>
              <w:pStyle w:val="TableParagraph"/>
              <w:spacing w:line="230" w:lineRule="exact"/>
              <w:ind w:left="999"/>
              <w:rPr>
                <w:rFonts w:ascii="Times New Roman" w:hAnsi="Times New Roman" w:cs="Times New Roman"/>
                <w:sz w:val="19"/>
                <w:highlight w:val="cyan"/>
              </w:rPr>
            </w:pPr>
            <w:r w:rsidRPr="00487D13">
              <w:rPr>
                <w:rFonts w:ascii="Times New Roman" w:hAnsi="Times New Roman" w:cs="Times New Roman"/>
                <w:w w:val="110"/>
                <w:sz w:val="19"/>
                <w:highlight w:val="cyan"/>
              </w:rPr>
              <w:t>Length(in</w:t>
            </w:r>
            <w:r w:rsidRPr="00487D13">
              <w:rPr>
                <w:rFonts w:ascii="Times New Roman" w:hAnsi="Times New Roman" w:cs="Times New Roman"/>
                <w:spacing w:val="-7"/>
                <w:w w:val="110"/>
                <w:sz w:val="19"/>
                <w:highlight w:val="cyan"/>
              </w:rPr>
              <w:t xml:space="preserve"> </w:t>
            </w:r>
            <w:r w:rsidRPr="00487D13">
              <w:rPr>
                <w:rFonts w:ascii="Times New Roman" w:hAnsi="Times New Roman" w:cs="Times New Roman"/>
                <w:spacing w:val="-5"/>
                <w:w w:val="110"/>
                <w:sz w:val="19"/>
                <w:highlight w:val="cyan"/>
              </w:rPr>
              <w:t>Km)</w:t>
            </w:r>
          </w:p>
        </w:tc>
        <w:tc>
          <w:tcPr>
            <w:tcW w:w="3100" w:type="dxa"/>
            <w:gridSpan w:val="4"/>
          </w:tcPr>
          <w:p w:rsidR="00487D13" w:rsidRPr="00487D13" w:rsidRDefault="00487D13" w:rsidP="00964188">
            <w:pPr>
              <w:pStyle w:val="TableParagraph"/>
              <w:spacing w:line="230" w:lineRule="exact"/>
              <w:ind w:left="1168" w:right="1134"/>
              <w:jc w:val="center"/>
              <w:rPr>
                <w:rFonts w:ascii="Times New Roman" w:hAnsi="Times New Roman" w:cs="Times New Roman"/>
                <w:sz w:val="19"/>
                <w:highlight w:val="cyan"/>
              </w:rPr>
            </w:pPr>
            <w:r w:rsidRPr="00487D13">
              <w:rPr>
                <w:rFonts w:ascii="Times New Roman" w:hAnsi="Times New Roman" w:cs="Times New Roman"/>
                <w:spacing w:val="-2"/>
                <w:w w:val="105"/>
                <w:sz w:val="19"/>
                <w:highlight w:val="cyan"/>
              </w:rPr>
              <w:t>Crossings</w:t>
            </w:r>
          </w:p>
        </w:tc>
      </w:tr>
      <w:tr w:rsidR="00487D13" w:rsidRPr="00487D13" w:rsidTr="00964188">
        <w:trPr>
          <w:trHeight w:val="216"/>
        </w:trPr>
        <w:tc>
          <w:tcPr>
            <w:tcW w:w="624"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966" w:type="dxa"/>
          </w:tcPr>
          <w:p w:rsidR="00487D13" w:rsidRPr="00487D13" w:rsidRDefault="00487D13" w:rsidP="00964188">
            <w:pPr>
              <w:pStyle w:val="TableParagraph"/>
              <w:spacing w:line="196" w:lineRule="exact"/>
              <w:ind w:left="99"/>
              <w:rPr>
                <w:rFonts w:ascii="Times New Roman" w:hAnsi="Times New Roman" w:cs="Times New Roman"/>
                <w:sz w:val="19"/>
                <w:highlight w:val="cyan"/>
              </w:rPr>
            </w:pPr>
            <w:r w:rsidRPr="00487D13">
              <w:rPr>
                <w:rFonts w:ascii="Times New Roman" w:hAnsi="Times New Roman" w:cs="Times New Roman"/>
                <w:spacing w:val="-4"/>
                <w:w w:val="105"/>
                <w:sz w:val="19"/>
                <w:highlight w:val="cyan"/>
              </w:rPr>
              <w:t>From</w:t>
            </w:r>
          </w:p>
        </w:tc>
        <w:tc>
          <w:tcPr>
            <w:tcW w:w="727" w:type="dxa"/>
          </w:tcPr>
          <w:p w:rsidR="00487D13" w:rsidRPr="00487D13" w:rsidRDefault="00487D13" w:rsidP="00964188">
            <w:pPr>
              <w:pStyle w:val="TableParagraph"/>
              <w:spacing w:line="196" w:lineRule="exact"/>
              <w:ind w:left="102"/>
              <w:rPr>
                <w:rFonts w:ascii="Times New Roman" w:hAnsi="Times New Roman" w:cs="Times New Roman"/>
                <w:sz w:val="19"/>
                <w:highlight w:val="cyan"/>
              </w:rPr>
            </w:pPr>
            <w:r w:rsidRPr="00487D13">
              <w:rPr>
                <w:rFonts w:ascii="Times New Roman" w:hAnsi="Times New Roman" w:cs="Times New Roman"/>
                <w:spacing w:val="-5"/>
                <w:w w:val="105"/>
                <w:sz w:val="19"/>
                <w:highlight w:val="cyan"/>
              </w:rPr>
              <w:t>To</w:t>
            </w:r>
          </w:p>
        </w:tc>
        <w:tc>
          <w:tcPr>
            <w:tcW w:w="1002" w:type="dxa"/>
          </w:tcPr>
          <w:p w:rsidR="00487D13" w:rsidRPr="00487D13" w:rsidRDefault="00487D13" w:rsidP="00964188">
            <w:pPr>
              <w:pStyle w:val="TableParagraph"/>
              <w:spacing w:line="196" w:lineRule="exact"/>
              <w:ind w:left="104"/>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08"/>
              <w:rPr>
                <w:rFonts w:ascii="Times New Roman" w:hAnsi="Times New Roman" w:cs="Times New Roman"/>
                <w:sz w:val="19"/>
                <w:highlight w:val="cyan"/>
              </w:rPr>
            </w:pPr>
          </w:p>
        </w:tc>
        <w:tc>
          <w:tcPr>
            <w:tcW w:w="717" w:type="dxa"/>
          </w:tcPr>
          <w:p w:rsidR="00487D13" w:rsidRPr="00487D13" w:rsidRDefault="00487D13" w:rsidP="00964188">
            <w:pPr>
              <w:pStyle w:val="TableParagraph"/>
              <w:spacing w:line="196" w:lineRule="exact"/>
              <w:ind w:left="113"/>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11"/>
              <w:rPr>
                <w:rFonts w:ascii="Times New Roman" w:hAnsi="Times New Roman" w:cs="Times New Roman"/>
                <w:sz w:val="19"/>
                <w:highlight w:val="cyan"/>
              </w:rPr>
            </w:pPr>
          </w:p>
        </w:tc>
        <w:tc>
          <w:tcPr>
            <w:tcW w:w="1038" w:type="dxa"/>
          </w:tcPr>
          <w:p w:rsidR="00487D13" w:rsidRPr="00487D13" w:rsidRDefault="00487D13" w:rsidP="00964188">
            <w:pPr>
              <w:pStyle w:val="TableParagraph"/>
              <w:spacing w:line="196" w:lineRule="exact"/>
              <w:ind w:left="272"/>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14"/>
              <w:rPr>
                <w:rFonts w:ascii="Times New Roman" w:hAnsi="Times New Roman" w:cs="Times New Roman"/>
                <w:sz w:val="19"/>
                <w:highlight w:val="cyan"/>
              </w:rPr>
            </w:pPr>
          </w:p>
        </w:tc>
        <w:tc>
          <w:tcPr>
            <w:tcW w:w="717" w:type="dxa"/>
          </w:tcPr>
          <w:p w:rsidR="00487D13" w:rsidRPr="00487D13" w:rsidRDefault="00487D13" w:rsidP="00964188">
            <w:pPr>
              <w:pStyle w:val="TableParagraph"/>
              <w:spacing w:line="196" w:lineRule="exact"/>
              <w:ind w:left="115"/>
              <w:rPr>
                <w:rFonts w:ascii="Times New Roman" w:hAnsi="Times New Roman" w:cs="Times New Roman"/>
                <w:sz w:val="19"/>
                <w:highlight w:val="cyan"/>
              </w:rPr>
            </w:pPr>
          </w:p>
        </w:tc>
        <w:tc>
          <w:tcPr>
            <w:tcW w:w="623" w:type="dxa"/>
          </w:tcPr>
          <w:p w:rsidR="00487D13" w:rsidRPr="00487D13" w:rsidRDefault="00487D13" w:rsidP="00964188">
            <w:pPr>
              <w:pStyle w:val="TableParagraph"/>
              <w:spacing w:line="196" w:lineRule="exact"/>
              <w:ind w:left="112"/>
              <w:rPr>
                <w:rFonts w:ascii="Times New Roman" w:hAnsi="Times New Roman" w:cs="Times New Roman"/>
                <w:sz w:val="19"/>
                <w:highlight w:val="cyan"/>
              </w:rPr>
            </w:pPr>
          </w:p>
        </w:tc>
      </w:tr>
      <w:tr w:rsidR="00EE2C04" w:rsidRPr="00487D13" w:rsidTr="008D6D5A">
        <w:trPr>
          <w:trHeight w:val="452"/>
        </w:trPr>
        <w:tc>
          <w:tcPr>
            <w:tcW w:w="8580" w:type="dxa"/>
            <w:gridSpan w:val="11"/>
          </w:tcPr>
          <w:p w:rsidR="00EE2C04" w:rsidRPr="00487D13" w:rsidRDefault="00EE2C04" w:rsidP="00EE2C04">
            <w:pPr>
              <w:pStyle w:val="TableParagraph"/>
              <w:jc w:val="center"/>
              <w:rPr>
                <w:rFonts w:ascii="Times New Roman" w:hAnsi="Times New Roman" w:cs="Times New Roman"/>
                <w:sz w:val="14"/>
                <w:highlight w:val="cyan"/>
              </w:rPr>
            </w:pPr>
            <w:r w:rsidRPr="00EE2C04">
              <w:rPr>
                <w:rFonts w:ascii="Times New Roman" w:hAnsi="Times New Roman" w:cs="Times New Roman"/>
                <w:sz w:val="34"/>
                <w:szCs w:val="42"/>
                <w:highlight w:val="cyan"/>
              </w:rPr>
              <w:t>-</w:t>
            </w:r>
          </w:p>
        </w:tc>
      </w:tr>
    </w:tbl>
    <w:p w:rsidR="00487D13" w:rsidRPr="00487D13" w:rsidRDefault="00487D13" w:rsidP="00487D13">
      <w:pPr>
        <w:pStyle w:val="BodyText"/>
        <w:rPr>
          <w:rFonts w:ascii="Times New Roman" w:hAnsi="Times New Roman" w:cs="Times New Roman"/>
          <w:highlight w:val="cyan"/>
        </w:rPr>
      </w:pPr>
    </w:p>
    <w:p w:rsidR="00487D13" w:rsidRPr="00487D13" w:rsidRDefault="00487D13" w:rsidP="00795C43">
      <w:pPr>
        <w:pStyle w:val="ListParagraph"/>
        <w:numPr>
          <w:ilvl w:val="0"/>
          <w:numId w:val="45"/>
        </w:numPr>
        <w:tabs>
          <w:tab w:val="left" w:pos="1141"/>
        </w:tabs>
        <w:spacing w:before="158"/>
        <w:ind w:left="1140" w:hanging="329"/>
        <w:rPr>
          <w:rFonts w:ascii="Times New Roman" w:hAnsi="Times New Roman" w:cs="Times New Roman"/>
          <w:highlight w:val="cyan"/>
        </w:rPr>
      </w:pPr>
      <w:r w:rsidRPr="00487D13">
        <w:rPr>
          <w:rFonts w:ascii="Times New Roman" w:hAnsi="Times New Roman" w:cs="Times New Roman"/>
          <w:highlight w:val="cyan"/>
        </w:rPr>
        <w:t>High</w:t>
      </w:r>
      <w:r w:rsidRPr="00487D13">
        <w:rPr>
          <w:rFonts w:ascii="Times New Roman" w:hAnsi="Times New Roman" w:cs="Times New Roman"/>
          <w:spacing w:val="3"/>
          <w:highlight w:val="cyan"/>
        </w:rPr>
        <w:t xml:space="preserve"> </w:t>
      </w:r>
      <w:r w:rsidRPr="00487D13">
        <w:rPr>
          <w:rFonts w:ascii="Times New Roman" w:hAnsi="Times New Roman" w:cs="Times New Roman"/>
          <w:highlight w:val="cyan"/>
        </w:rPr>
        <w:t>Tension/Low</w:t>
      </w:r>
      <w:r w:rsidRPr="00487D13">
        <w:rPr>
          <w:rFonts w:ascii="Times New Roman" w:hAnsi="Times New Roman" w:cs="Times New Roman"/>
          <w:spacing w:val="16"/>
          <w:highlight w:val="cyan"/>
        </w:rPr>
        <w:t xml:space="preserve"> </w:t>
      </w:r>
      <w:r w:rsidRPr="00487D13">
        <w:rPr>
          <w:rFonts w:ascii="Times New Roman" w:hAnsi="Times New Roman" w:cs="Times New Roman"/>
          <w:highlight w:val="cyan"/>
        </w:rPr>
        <w:t>Tension</w:t>
      </w:r>
      <w:r w:rsidRPr="00487D13">
        <w:rPr>
          <w:rFonts w:ascii="Times New Roman" w:hAnsi="Times New Roman" w:cs="Times New Roman"/>
          <w:spacing w:val="11"/>
          <w:highlight w:val="cyan"/>
        </w:rPr>
        <w:t xml:space="preserve"> </w:t>
      </w:r>
      <w:r w:rsidRPr="00487D13">
        <w:rPr>
          <w:rFonts w:ascii="Times New Roman" w:hAnsi="Times New Roman" w:cs="Times New Roman"/>
          <w:highlight w:val="cyan"/>
        </w:rPr>
        <w:t>Lices</w:t>
      </w:r>
      <w:r w:rsidRPr="00487D13">
        <w:rPr>
          <w:rFonts w:ascii="Times New Roman" w:hAnsi="Times New Roman" w:cs="Times New Roman"/>
          <w:spacing w:val="19"/>
          <w:highlight w:val="cyan"/>
        </w:rPr>
        <w:t xml:space="preserve"> </w:t>
      </w:r>
      <w:r w:rsidRPr="00487D13">
        <w:rPr>
          <w:rFonts w:ascii="Times New Roman" w:hAnsi="Times New Roman" w:cs="Times New Roman"/>
          <w:highlight w:val="cyan"/>
        </w:rPr>
        <w:t>(HT/LT</w:t>
      </w:r>
      <w:r w:rsidRPr="00487D13">
        <w:rPr>
          <w:rFonts w:ascii="Times New Roman" w:hAnsi="Times New Roman" w:cs="Times New Roman"/>
          <w:spacing w:val="8"/>
          <w:highlight w:val="cyan"/>
        </w:rPr>
        <w:t xml:space="preserve"> </w:t>
      </w:r>
      <w:r w:rsidRPr="00487D13">
        <w:rPr>
          <w:rFonts w:ascii="Times New Roman" w:hAnsi="Times New Roman" w:cs="Times New Roman"/>
          <w:highlight w:val="cyan"/>
        </w:rPr>
        <w:t>Lines)</w:t>
      </w:r>
      <w:r w:rsidRPr="00487D13">
        <w:rPr>
          <w:rFonts w:ascii="Times New Roman" w:hAnsi="Times New Roman" w:cs="Times New Roman"/>
          <w:spacing w:val="16"/>
          <w:highlight w:val="cyan"/>
        </w:rPr>
        <w:t xml:space="preserve"> </w:t>
      </w:r>
      <w:r w:rsidRPr="00487D13">
        <w:rPr>
          <w:rFonts w:ascii="Times New Roman" w:hAnsi="Times New Roman" w:cs="Times New Roman"/>
          <w:spacing w:val="-10"/>
          <w:highlight w:val="cyan"/>
        </w:rPr>
        <w:t>*</w:t>
      </w:r>
    </w:p>
    <w:p w:rsidR="00487D13" w:rsidRPr="00487D13" w:rsidRDefault="00487D13" w:rsidP="00487D13">
      <w:pPr>
        <w:pStyle w:val="BodyText"/>
        <w:spacing w:before="7"/>
        <w:rPr>
          <w:rFonts w:ascii="Times New Roman" w:hAnsi="Times New Roman" w:cs="Times New Roman"/>
          <w:sz w:val="14"/>
          <w:highlight w:val="cyan"/>
        </w:rPr>
      </w:pPr>
    </w:p>
    <w:tbl>
      <w:tblPr>
        <w:tblW w:w="0" w:type="auto"/>
        <w:tblInd w:w="371" w:type="dxa"/>
        <w:tblBorders>
          <w:top w:val="single" w:sz="4" w:space="0" w:color="281F28"/>
          <w:left w:val="single" w:sz="4" w:space="0" w:color="281F28"/>
          <w:bottom w:val="single" w:sz="4" w:space="0" w:color="281F28"/>
          <w:right w:val="single" w:sz="4" w:space="0" w:color="281F28"/>
          <w:insideH w:val="single" w:sz="4" w:space="0" w:color="281F28"/>
          <w:insideV w:val="single" w:sz="4" w:space="0" w:color="281F28"/>
        </w:tblBorders>
        <w:tblLayout w:type="fixed"/>
        <w:tblCellMar>
          <w:left w:w="0" w:type="dxa"/>
          <w:right w:w="0" w:type="dxa"/>
        </w:tblCellMar>
        <w:tblLook w:val="01E0"/>
      </w:tblPr>
      <w:tblGrid>
        <w:gridCol w:w="602"/>
        <w:gridCol w:w="947"/>
        <w:gridCol w:w="708"/>
        <w:gridCol w:w="980"/>
        <w:gridCol w:w="708"/>
        <w:gridCol w:w="701"/>
        <w:gridCol w:w="713"/>
        <w:gridCol w:w="1009"/>
        <w:gridCol w:w="648"/>
        <w:gridCol w:w="658"/>
        <w:gridCol w:w="935"/>
      </w:tblGrid>
      <w:tr w:rsidR="00487D13" w:rsidRPr="00487D13" w:rsidTr="00964188">
        <w:trPr>
          <w:trHeight w:val="264"/>
        </w:trPr>
        <w:tc>
          <w:tcPr>
            <w:tcW w:w="602" w:type="dxa"/>
            <w:vMerge w:val="restart"/>
          </w:tcPr>
          <w:p w:rsidR="00487D13" w:rsidRPr="00487D13" w:rsidRDefault="00487D13" w:rsidP="00964188">
            <w:pPr>
              <w:pStyle w:val="TableParagraph"/>
              <w:spacing w:line="221" w:lineRule="exact"/>
              <w:ind w:left="167" w:right="151"/>
              <w:jc w:val="center"/>
              <w:rPr>
                <w:rFonts w:ascii="Times New Roman" w:hAnsi="Times New Roman" w:cs="Times New Roman"/>
                <w:sz w:val="21"/>
                <w:highlight w:val="cyan"/>
              </w:rPr>
            </w:pPr>
            <w:r w:rsidRPr="00487D13">
              <w:rPr>
                <w:rFonts w:ascii="Times New Roman" w:hAnsi="Times New Roman" w:cs="Times New Roman"/>
                <w:spacing w:val="-5"/>
                <w:w w:val="105"/>
                <w:sz w:val="21"/>
                <w:highlight w:val="cyan"/>
              </w:rPr>
              <w:t>S.</w:t>
            </w:r>
          </w:p>
          <w:p w:rsidR="00487D13" w:rsidRPr="00487D13" w:rsidRDefault="00487D13" w:rsidP="00964188">
            <w:pPr>
              <w:pStyle w:val="TableParagraph"/>
              <w:spacing w:line="232" w:lineRule="exact"/>
              <w:ind w:left="167" w:right="159"/>
              <w:jc w:val="center"/>
              <w:rPr>
                <w:rFonts w:ascii="Times New Roman" w:hAnsi="Times New Roman" w:cs="Times New Roman"/>
                <w:sz w:val="20"/>
                <w:highlight w:val="cyan"/>
              </w:rPr>
            </w:pPr>
            <w:r w:rsidRPr="00487D13">
              <w:rPr>
                <w:rFonts w:ascii="Times New Roman" w:hAnsi="Times New Roman" w:cs="Times New Roman"/>
                <w:spacing w:val="-5"/>
                <w:w w:val="90"/>
                <w:sz w:val="20"/>
                <w:highlight w:val="cyan"/>
              </w:rPr>
              <w:t>NO</w:t>
            </w:r>
          </w:p>
        </w:tc>
        <w:tc>
          <w:tcPr>
            <w:tcW w:w="1655" w:type="dxa"/>
            <w:gridSpan w:val="2"/>
          </w:tcPr>
          <w:p w:rsidR="00487D13" w:rsidRPr="00487D13" w:rsidRDefault="00487D13" w:rsidP="00964188">
            <w:pPr>
              <w:pStyle w:val="TableParagraph"/>
              <w:spacing w:line="233" w:lineRule="exact"/>
              <w:ind w:left="445"/>
              <w:rPr>
                <w:rFonts w:ascii="Times New Roman" w:hAnsi="Times New Roman" w:cs="Times New Roman"/>
                <w:sz w:val="21"/>
                <w:highlight w:val="cyan"/>
              </w:rPr>
            </w:pPr>
            <w:r w:rsidRPr="00487D13">
              <w:rPr>
                <w:rFonts w:ascii="Times New Roman" w:hAnsi="Times New Roman" w:cs="Times New Roman"/>
                <w:spacing w:val="-2"/>
                <w:sz w:val="21"/>
                <w:highlight w:val="cyan"/>
              </w:rPr>
              <w:t>Chainage</w:t>
            </w:r>
          </w:p>
        </w:tc>
        <w:tc>
          <w:tcPr>
            <w:tcW w:w="2389" w:type="dxa"/>
            <w:gridSpan w:val="3"/>
          </w:tcPr>
          <w:p w:rsidR="00487D13" w:rsidRPr="00487D13" w:rsidRDefault="00487D13" w:rsidP="00964188">
            <w:pPr>
              <w:pStyle w:val="TableParagraph"/>
              <w:spacing w:line="233" w:lineRule="exact"/>
              <w:ind w:left="609"/>
              <w:rPr>
                <w:rFonts w:ascii="Times New Roman" w:hAnsi="Times New Roman" w:cs="Times New Roman"/>
                <w:sz w:val="21"/>
                <w:highlight w:val="cyan"/>
              </w:rPr>
            </w:pPr>
            <w:r w:rsidRPr="00487D13">
              <w:rPr>
                <w:rFonts w:ascii="Times New Roman" w:hAnsi="Times New Roman" w:cs="Times New Roman"/>
                <w:spacing w:val="-2"/>
                <w:sz w:val="21"/>
                <w:highlight w:val="cyan"/>
              </w:rPr>
              <w:t>Length(in</w:t>
            </w:r>
            <w:r w:rsidRPr="00487D13">
              <w:rPr>
                <w:rFonts w:ascii="Times New Roman" w:hAnsi="Times New Roman" w:cs="Times New Roman"/>
                <w:spacing w:val="7"/>
                <w:sz w:val="21"/>
                <w:highlight w:val="cyan"/>
              </w:rPr>
              <w:t xml:space="preserve"> </w:t>
            </w:r>
            <w:r w:rsidRPr="00487D13">
              <w:rPr>
                <w:rFonts w:ascii="Times New Roman" w:hAnsi="Times New Roman" w:cs="Times New Roman"/>
                <w:spacing w:val="-5"/>
                <w:sz w:val="21"/>
                <w:highlight w:val="cyan"/>
              </w:rPr>
              <w:t>Km)</w:t>
            </w:r>
          </w:p>
        </w:tc>
        <w:tc>
          <w:tcPr>
            <w:tcW w:w="2370" w:type="dxa"/>
            <w:gridSpan w:val="3"/>
          </w:tcPr>
          <w:p w:rsidR="00487D13" w:rsidRPr="00487D13" w:rsidRDefault="00487D13" w:rsidP="00964188">
            <w:pPr>
              <w:pStyle w:val="TableParagraph"/>
              <w:spacing w:line="233" w:lineRule="exact"/>
              <w:ind w:left="776" w:right="762"/>
              <w:jc w:val="center"/>
              <w:rPr>
                <w:rFonts w:ascii="Times New Roman" w:hAnsi="Times New Roman" w:cs="Times New Roman"/>
                <w:sz w:val="21"/>
                <w:highlight w:val="cyan"/>
              </w:rPr>
            </w:pPr>
            <w:r w:rsidRPr="00487D13">
              <w:rPr>
                <w:rFonts w:ascii="Times New Roman" w:hAnsi="Times New Roman" w:cs="Times New Roman"/>
                <w:spacing w:val="-2"/>
                <w:sz w:val="21"/>
                <w:highlight w:val="cyan"/>
              </w:rPr>
              <w:t>Crossings</w:t>
            </w:r>
          </w:p>
        </w:tc>
        <w:tc>
          <w:tcPr>
            <w:tcW w:w="1593" w:type="dxa"/>
            <w:gridSpan w:val="2"/>
          </w:tcPr>
          <w:p w:rsidR="00487D13" w:rsidRPr="00487D13" w:rsidRDefault="00487D13" w:rsidP="00964188">
            <w:pPr>
              <w:pStyle w:val="TableParagraph"/>
              <w:spacing w:line="236" w:lineRule="exact"/>
              <w:ind w:left="247"/>
              <w:rPr>
                <w:rFonts w:ascii="Times New Roman" w:hAnsi="Times New Roman" w:cs="Times New Roman"/>
                <w:sz w:val="21"/>
                <w:highlight w:val="cyan"/>
              </w:rPr>
            </w:pPr>
            <w:r w:rsidRPr="00487D13">
              <w:rPr>
                <w:rFonts w:ascii="Times New Roman" w:hAnsi="Times New Roman" w:cs="Times New Roman"/>
                <w:spacing w:val="-2"/>
                <w:sz w:val="21"/>
                <w:highlight w:val="cyan"/>
              </w:rPr>
              <w:t>Transformers</w:t>
            </w:r>
          </w:p>
        </w:tc>
      </w:tr>
      <w:tr w:rsidR="00487D13" w:rsidRPr="00487D13" w:rsidTr="00964188">
        <w:trPr>
          <w:trHeight w:val="219"/>
        </w:trPr>
        <w:tc>
          <w:tcPr>
            <w:tcW w:w="602"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947" w:type="dxa"/>
          </w:tcPr>
          <w:p w:rsidR="00487D13" w:rsidRPr="00487D13" w:rsidRDefault="00487D13" w:rsidP="00964188">
            <w:pPr>
              <w:pStyle w:val="TableParagraph"/>
              <w:spacing w:line="199" w:lineRule="exact"/>
              <w:ind w:left="106"/>
              <w:rPr>
                <w:rFonts w:ascii="Times New Roman" w:hAnsi="Times New Roman" w:cs="Times New Roman"/>
                <w:sz w:val="20"/>
                <w:highlight w:val="cyan"/>
              </w:rPr>
            </w:pPr>
            <w:r w:rsidRPr="00487D13">
              <w:rPr>
                <w:rFonts w:ascii="Times New Roman" w:hAnsi="Times New Roman" w:cs="Times New Roman"/>
                <w:spacing w:val="-4"/>
                <w:sz w:val="20"/>
                <w:highlight w:val="cyan"/>
              </w:rPr>
              <w:t>From</w:t>
            </w:r>
          </w:p>
        </w:tc>
        <w:tc>
          <w:tcPr>
            <w:tcW w:w="708" w:type="dxa"/>
          </w:tcPr>
          <w:p w:rsidR="00487D13" w:rsidRPr="00487D13" w:rsidRDefault="00487D13" w:rsidP="00964188">
            <w:pPr>
              <w:pStyle w:val="TableParagraph"/>
              <w:spacing w:line="199" w:lineRule="exact"/>
              <w:ind w:left="104"/>
              <w:rPr>
                <w:rFonts w:ascii="Times New Roman" w:hAnsi="Times New Roman" w:cs="Times New Roman"/>
                <w:sz w:val="20"/>
                <w:highlight w:val="cyan"/>
              </w:rPr>
            </w:pPr>
            <w:r w:rsidRPr="00487D13">
              <w:rPr>
                <w:rFonts w:ascii="Times New Roman" w:hAnsi="Times New Roman" w:cs="Times New Roman"/>
                <w:spacing w:val="-5"/>
                <w:w w:val="105"/>
                <w:sz w:val="20"/>
                <w:highlight w:val="cyan"/>
              </w:rPr>
              <w:t>To</w:t>
            </w:r>
          </w:p>
        </w:tc>
        <w:tc>
          <w:tcPr>
            <w:tcW w:w="980" w:type="dxa"/>
          </w:tcPr>
          <w:p w:rsidR="00487D13" w:rsidRPr="00487D13" w:rsidRDefault="00487D13" w:rsidP="00964188">
            <w:pPr>
              <w:pStyle w:val="TableParagraph"/>
              <w:spacing w:line="199" w:lineRule="exact"/>
              <w:ind w:left="106"/>
              <w:rPr>
                <w:rFonts w:ascii="Times New Roman" w:hAnsi="Times New Roman" w:cs="Times New Roman"/>
                <w:sz w:val="20"/>
                <w:highlight w:val="cyan"/>
              </w:rPr>
            </w:pPr>
            <w:r w:rsidRPr="00487D13">
              <w:rPr>
                <w:rFonts w:ascii="Times New Roman" w:hAnsi="Times New Roman" w:cs="Times New Roman"/>
                <w:spacing w:val="-4"/>
                <w:sz w:val="20"/>
                <w:highlight w:val="cyan"/>
              </w:rPr>
              <w:t>33KV</w:t>
            </w:r>
          </w:p>
        </w:tc>
        <w:tc>
          <w:tcPr>
            <w:tcW w:w="708" w:type="dxa"/>
          </w:tcPr>
          <w:p w:rsidR="00487D13" w:rsidRPr="00487D13" w:rsidRDefault="00487D13" w:rsidP="00964188">
            <w:pPr>
              <w:pStyle w:val="TableParagraph"/>
              <w:spacing w:line="199" w:lineRule="exact"/>
              <w:ind w:left="112"/>
              <w:rPr>
                <w:rFonts w:ascii="Times New Roman" w:hAnsi="Times New Roman" w:cs="Times New Roman"/>
                <w:sz w:val="20"/>
                <w:highlight w:val="cyan"/>
              </w:rPr>
            </w:pPr>
            <w:r w:rsidRPr="00487D13">
              <w:rPr>
                <w:rFonts w:ascii="Times New Roman" w:hAnsi="Times New Roman" w:cs="Times New Roman"/>
                <w:spacing w:val="-4"/>
                <w:sz w:val="20"/>
                <w:highlight w:val="cyan"/>
              </w:rPr>
              <w:t>11KV</w:t>
            </w:r>
          </w:p>
        </w:tc>
        <w:tc>
          <w:tcPr>
            <w:tcW w:w="701" w:type="dxa"/>
          </w:tcPr>
          <w:p w:rsidR="00487D13" w:rsidRPr="00487D13" w:rsidRDefault="00487D13" w:rsidP="00964188">
            <w:pPr>
              <w:pStyle w:val="TableParagraph"/>
              <w:spacing w:line="199" w:lineRule="exact"/>
              <w:ind w:left="108"/>
              <w:rPr>
                <w:rFonts w:ascii="Times New Roman" w:hAnsi="Times New Roman" w:cs="Times New Roman"/>
                <w:sz w:val="20"/>
                <w:highlight w:val="cyan"/>
              </w:rPr>
            </w:pPr>
            <w:r w:rsidRPr="00487D13">
              <w:rPr>
                <w:rFonts w:ascii="Times New Roman" w:hAnsi="Times New Roman" w:cs="Times New Roman"/>
                <w:spacing w:val="-5"/>
                <w:sz w:val="20"/>
                <w:highlight w:val="cyan"/>
              </w:rPr>
              <w:t>LT</w:t>
            </w:r>
          </w:p>
        </w:tc>
        <w:tc>
          <w:tcPr>
            <w:tcW w:w="713" w:type="dxa"/>
          </w:tcPr>
          <w:p w:rsidR="00487D13" w:rsidRPr="00487D13" w:rsidRDefault="00487D13" w:rsidP="00964188">
            <w:pPr>
              <w:pStyle w:val="TableParagraph"/>
              <w:spacing w:line="199" w:lineRule="exact"/>
              <w:ind w:left="107"/>
              <w:rPr>
                <w:rFonts w:ascii="Times New Roman" w:hAnsi="Times New Roman" w:cs="Times New Roman"/>
                <w:sz w:val="20"/>
                <w:highlight w:val="cyan"/>
              </w:rPr>
            </w:pPr>
            <w:r w:rsidRPr="00487D13">
              <w:rPr>
                <w:rFonts w:ascii="Times New Roman" w:hAnsi="Times New Roman" w:cs="Times New Roman"/>
                <w:spacing w:val="-4"/>
                <w:sz w:val="20"/>
                <w:highlight w:val="cyan"/>
              </w:rPr>
              <w:t>33KV</w:t>
            </w:r>
          </w:p>
        </w:tc>
        <w:tc>
          <w:tcPr>
            <w:tcW w:w="1009" w:type="dxa"/>
          </w:tcPr>
          <w:p w:rsidR="00487D13" w:rsidRPr="00487D13" w:rsidRDefault="00487D13" w:rsidP="00964188">
            <w:pPr>
              <w:pStyle w:val="TableParagraph"/>
              <w:spacing w:line="199" w:lineRule="exact"/>
              <w:ind w:left="110"/>
              <w:rPr>
                <w:rFonts w:ascii="Times New Roman" w:hAnsi="Times New Roman" w:cs="Times New Roman"/>
                <w:sz w:val="20"/>
                <w:highlight w:val="cyan"/>
              </w:rPr>
            </w:pPr>
            <w:r w:rsidRPr="00487D13">
              <w:rPr>
                <w:rFonts w:ascii="Times New Roman" w:hAnsi="Times New Roman" w:cs="Times New Roman"/>
                <w:spacing w:val="-4"/>
                <w:sz w:val="20"/>
                <w:highlight w:val="cyan"/>
              </w:rPr>
              <w:t>11KV</w:t>
            </w:r>
          </w:p>
        </w:tc>
        <w:tc>
          <w:tcPr>
            <w:tcW w:w="648" w:type="dxa"/>
          </w:tcPr>
          <w:p w:rsidR="00487D13" w:rsidRPr="00487D13" w:rsidRDefault="00487D13" w:rsidP="00964188">
            <w:pPr>
              <w:pStyle w:val="TableParagraph"/>
              <w:spacing w:line="199" w:lineRule="exact"/>
              <w:ind w:left="224"/>
              <w:rPr>
                <w:rFonts w:ascii="Times New Roman" w:hAnsi="Times New Roman" w:cs="Times New Roman"/>
                <w:sz w:val="21"/>
                <w:highlight w:val="cyan"/>
              </w:rPr>
            </w:pPr>
            <w:r w:rsidRPr="00487D13">
              <w:rPr>
                <w:rFonts w:ascii="Times New Roman" w:hAnsi="Times New Roman" w:cs="Times New Roman"/>
                <w:spacing w:val="-5"/>
                <w:w w:val="110"/>
                <w:sz w:val="21"/>
                <w:highlight w:val="cyan"/>
              </w:rPr>
              <w:t>LT</w:t>
            </w:r>
          </w:p>
        </w:tc>
        <w:tc>
          <w:tcPr>
            <w:tcW w:w="658" w:type="dxa"/>
          </w:tcPr>
          <w:p w:rsidR="00487D13" w:rsidRPr="00487D13" w:rsidRDefault="00487D13" w:rsidP="00964188">
            <w:pPr>
              <w:pStyle w:val="TableParagraph"/>
              <w:spacing w:line="199" w:lineRule="exact"/>
              <w:ind w:left="222"/>
              <w:rPr>
                <w:rFonts w:ascii="Times New Roman" w:hAnsi="Times New Roman" w:cs="Times New Roman"/>
                <w:sz w:val="21"/>
                <w:highlight w:val="cyan"/>
              </w:rPr>
            </w:pPr>
            <w:r w:rsidRPr="00487D13">
              <w:rPr>
                <w:rFonts w:ascii="Times New Roman" w:hAnsi="Times New Roman" w:cs="Times New Roman"/>
                <w:spacing w:val="-5"/>
                <w:sz w:val="21"/>
                <w:highlight w:val="cyan"/>
              </w:rPr>
              <w:t>No</w:t>
            </w:r>
          </w:p>
        </w:tc>
        <w:tc>
          <w:tcPr>
            <w:tcW w:w="935" w:type="dxa"/>
          </w:tcPr>
          <w:p w:rsidR="00487D13" w:rsidRPr="00487D13" w:rsidRDefault="00487D13" w:rsidP="00964188">
            <w:pPr>
              <w:pStyle w:val="TableParagraph"/>
              <w:spacing w:line="199" w:lineRule="exact"/>
              <w:ind w:left="106"/>
              <w:rPr>
                <w:rFonts w:ascii="Times New Roman" w:hAnsi="Times New Roman" w:cs="Times New Roman"/>
                <w:sz w:val="21"/>
                <w:highlight w:val="cyan"/>
              </w:rPr>
            </w:pPr>
            <w:r w:rsidRPr="00487D13">
              <w:rPr>
                <w:rFonts w:ascii="Times New Roman" w:hAnsi="Times New Roman" w:cs="Times New Roman"/>
                <w:spacing w:val="-2"/>
                <w:sz w:val="21"/>
                <w:highlight w:val="cyan"/>
              </w:rPr>
              <w:t>Capacity</w:t>
            </w:r>
          </w:p>
        </w:tc>
      </w:tr>
      <w:tr w:rsidR="00487D13" w:rsidRPr="004968A1" w:rsidTr="00964188">
        <w:trPr>
          <w:trHeight w:val="221"/>
        </w:trPr>
        <w:tc>
          <w:tcPr>
            <w:tcW w:w="602" w:type="dxa"/>
          </w:tcPr>
          <w:p w:rsidR="00487D13" w:rsidRPr="00EC1852" w:rsidRDefault="004968A1" w:rsidP="00B413A0">
            <w:pPr>
              <w:pStyle w:val="TableParagraph"/>
              <w:jc w:val="center"/>
              <w:rPr>
                <w:rFonts w:ascii="Times New Roman" w:hAnsi="Times New Roman" w:cs="Times New Roman"/>
                <w:sz w:val="20"/>
                <w:szCs w:val="14"/>
                <w:highlight w:val="yellow"/>
              </w:rPr>
            </w:pPr>
            <w:r w:rsidRPr="00EC1852">
              <w:rPr>
                <w:rFonts w:ascii="Times New Roman" w:hAnsi="Times New Roman" w:cs="Times New Roman"/>
                <w:sz w:val="20"/>
                <w:szCs w:val="14"/>
                <w:highlight w:val="yellow"/>
              </w:rPr>
              <w:t>1</w:t>
            </w:r>
          </w:p>
        </w:tc>
        <w:tc>
          <w:tcPr>
            <w:tcW w:w="947" w:type="dxa"/>
          </w:tcPr>
          <w:p w:rsidR="00487D13" w:rsidRPr="00EC1852" w:rsidRDefault="00B33D2C"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 xml:space="preserve">Km. </w:t>
            </w:r>
            <w:r w:rsidR="00B413A0">
              <w:rPr>
                <w:rFonts w:ascii="Times New Roman" w:hAnsi="Times New Roman" w:cs="Times New Roman"/>
                <w:sz w:val="20"/>
                <w:szCs w:val="14"/>
                <w:highlight w:val="yellow"/>
              </w:rPr>
              <w:t>87.930</w:t>
            </w:r>
          </w:p>
        </w:tc>
        <w:tc>
          <w:tcPr>
            <w:tcW w:w="708" w:type="dxa"/>
          </w:tcPr>
          <w:p w:rsidR="00487D13" w:rsidRPr="00EC1852"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Km. 88.280</w:t>
            </w:r>
          </w:p>
        </w:tc>
        <w:tc>
          <w:tcPr>
            <w:tcW w:w="980"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708" w:type="dxa"/>
          </w:tcPr>
          <w:p w:rsidR="00487D13" w:rsidRPr="00EC1852" w:rsidRDefault="00095BB7"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9</w:t>
            </w:r>
            <w:r w:rsidR="00897B11" w:rsidRPr="00EC1852">
              <w:rPr>
                <w:rFonts w:ascii="Times New Roman" w:hAnsi="Times New Roman" w:cs="Times New Roman"/>
                <w:sz w:val="20"/>
                <w:szCs w:val="14"/>
                <w:highlight w:val="yellow"/>
              </w:rPr>
              <w:t xml:space="preserve"> no. pole &amp; line</w:t>
            </w:r>
          </w:p>
        </w:tc>
        <w:tc>
          <w:tcPr>
            <w:tcW w:w="701"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713"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1009"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648"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658"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935" w:type="dxa"/>
          </w:tcPr>
          <w:p w:rsidR="00487D13" w:rsidRPr="00EC1852" w:rsidRDefault="00487D13" w:rsidP="00B413A0">
            <w:pPr>
              <w:pStyle w:val="TableParagraph"/>
              <w:jc w:val="center"/>
              <w:rPr>
                <w:rFonts w:ascii="Times New Roman" w:hAnsi="Times New Roman" w:cs="Times New Roman"/>
                <w:sz w:val="20"/>
                <w:szCs w:val="14"/>
                <w:highlight w:val="yellow"/>
              </w:rPr>
            </w:pPr>
          </w:p>
        </w:tc>
      </w:tr>
      <w:tr w:rsidR="00487D13" w:rsidRPr="004968A1" w:rsidTr="00964188">
        <w:trPr>
          <w:trHeight w:val="223"/>
        </w:trPr>
        <w:tc>
          <w:tcPr>
            <w:tcW w:w="602" w:type="dxa"/>
          </w:tcPr>
          <w:p w:rsidR="00487D13" w:rsidRPr="00EC1852"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2</w:t>
            </w:r>
          </w:p>
        </w:tc>
        <w:tc>
          <w:tcPr>
            <w:tcW w:w="947" w:type="dxa"/>
          </w:tcPr>
          <w:p w:rsidR="00487D13" w:rsidRPr="00EC1852"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Km. 163.130</w:t>
            </w:r>
          </w:p>
        </w:tc>
        <w:tc>
          <w:tcPr>
            <w:tcW w:w="708" w:type="dxa"/>
          </w:tcPr>
          <w:p w:rsidR="00487D13" w:rsidRPr="00EC1852"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Km. 163.490</w:t>
            </w:r>
          </w:p>
        </w:tc>
        <w:tc>
          <w:tcPr>
            <w:tcW w:w="980"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708" w:type="dxa"/>
          </w:tcPr>
          <w:p w:rsidR="00487D13" w:rsidRPr="00EC1852"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6</w:t>
            </w:r>
            <w:r w:rsidRPr="00EC1852">
              <w:rPr>
                <w:rFonts w:ascii="Times New Roman" w:hAnsi="Times New Roman" w:cs="Times New Roman"/>
                <w:sz w:val="20"/>
                <w:szCs w:val="14"/>
                <w:highlight w:val="yellow"/>
              </w:rPr>
              <w:t xml:space="preserve"> no. pole &amp; line</w:t>
            </w:r>
          </w:p>
        </w:tc>
        <w:tc>
          <w:tcPr>
            <w:tcW w:w="701"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713"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1009"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648"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658" w:type="dxa"/>
          </w:tcPr>
          <w:p w:rsidR="00487D13" w:rsidRPr="00EC1852" w:rsidRDefault="00487D13" w:rsidP="00B413A0">
            <w:pPr>
              <w:pStyle w:val="TableParagraph"/>
              <w:jc w:val="center"/>
              <w:rPr>
                <w:rFonts w:ascii="Times New Roman" w:hAnsi="Times New Roman" w:cs="Times New Roman"/>
                <w:sz w:val="20"/>
                <w:szCs w:val="14"/>
                <w:highlight w:val="yellow"/>
              </w:rPr>
            </w:pPr>
          </w:p>
        </w:tc>
        <w:tc>
          <w:tcPr>
            <w:tcW w:w="935" w:type="dxa"/>
          </w:tcPr>
          <w:p w:rsidR="00487D13" w:rsidRPr="00EC1852" w:rsidRDefault="00487D13" w:rsidP="00B413A0">
            <w:pPr>
              <w:pStyle w:val="TableParagraph"/>
              <w:jc w:val="center"/>
              <w:rPr>
                <w:rFonts w:ascii="Times New Roman" w:hAnsi="Times New Roman" w:cs="Times New Roman"/>
                <w:sz w:val="20"/>
                <w:szCs w:val="14"/>
                <w:highlight w:val="yellow"/>
              </w:rPr>
            </w:pPr>
          </w:p>
        </w:tc>
      </w:tr>
      <w:tr w:rsidR="00B413A0" w:rsidRPr="004968A1" w:rsidTr="00964188">
        <w:trPr>
          <w:trHeight w:val="223"/>
        </w:trPr>
        <w:tc>
          <w:tcPr>
            <w:tcW w:w="602" w:type="dxa"/>
          </w:tcPr>
          <w:p w:rsidR="00B413A0"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3</w:t>
            </w:r>
          </w:p>
        </w:tc>
        <w:tc>
          <w:tcPr>
            <w:tcW w:w="947" w:type="dxa"/>
          </w:tcPr>
          <w:p w:rsidR="00B413A0"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Km. 176.210</w:t>
            </w:r>
          </w:p>
        </w:tc>
        <w:tc>
          <w:tcPr>
            <w:tcW w:w="708" w:type="dxa"/>
          </w:tcPr>
          <w:p w:rsidR="00B413A0"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Km. 176.770</w:t>
            </w:r>
          </w:p>
        </w:tc>
        <w:tc>
          <w:tcPr>
            <w:tcW w:w="980"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708" w:type="dxa"/>
          </w:tcPr>
          <w:p w:rsidR="00B413A0" w:rsidRDefault="00B413A0" w:rsidP="00B413A0">
            <w:pPr>
              <w:pStyle w:val="TableParagraph"/>
              <w:jc w:val="center"/>
              <w:rPr>
                <w:rFonts w:ascii="Times New Roman" w:hAnsi="Times New Roman" w:cs="Times New Roman"/>
                <w:sz w:val="20"/>
                <w:szCs w:val="14"/>
                <w:highlight w:val="yellow"/>
              </w:rPr>
            </w:pPr>
            <w:r>
              <w:rPr>
                <w:rFonts w:ascii="Times New Roman" w:hAnsi="Times New Roman" w:cs="Times New Roman"/>
                <w:sz w:val="20"/>
                <w:szCs w:val="14"/>
                <w:highlight w:val="yellow"/>
              </w:rPr>
              <w:t>7</w:t>
            </w:r>
            <w:r w:rsidRPr="00EC1852">
              <w:rPr>
                <w:rFonts w:ascii="Times New Roman" w:hAnsi="Times New Roman" w:cs="Times New Roman"/>
                <w:sz w:val="20"/>
                <w:szCs w:val="14"/>
                <w:highlight w:val="yellow"/>
              </w:rPr>
              <w:t xml:space="preserve"> no. pole &amp; line</w:t>
            </w:r>
          </w:p>
        </w:tc>
        <w:tc>
          <w:tcPr>
            <w:tcW w:w="701"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713"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1009"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648"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658" w:type="dxa"/>
          </w:tcPr>
          <w:p w:rsidR="00B413A0" w:rsidRPr="00EC1852" w:rsidRDefault="00B413A0" w:rsidP="00B413A0">
            <w:pPr>
              <w:pStyle w:val="TableParagraph"/>
              <w:jc w:val="center"/>
              <w:rPr>
                <w:rFonts w:ascii="Times New Roman" w:hAnsi="Times New Roman" w:cs="Times New Roman"/>
                <w:sz w:val="20"/>
                <w:szCs w:val="14"/>
                <w:highlight w:val="yellow"/>
              </w:rPr>
            </w:pPr>
          </w:p>
        </w:tc>
        <w:tc>
          <w:tcPr>
            <w:tcW w:w="935" w:type="dxa"/>
          </w:tcPr>
          <w:p w:rsidR="00B413A0" w:rsidRPr="00EC1852" w:rsidRDefault="00B413A0" w:rsidP="00B413A0">
            <w:pPr>
              <w:pStyle w:val="TableParagraph"/>
              <w:jc w:val="center"/>
              <w:rPr>
                <w:rFonts w:ascii="Times New Roman" w:hAnsi="Times New Roman" w:cs="Times New Roman"/>
                <w:sz w:val="20"/>
                <w:szCs w:val="14"/>
                <w:highlight w:val="yellow"/>
              </w:rPr>
            </w:pPr>
          </w:p>
        </w:tc>
      </w:tr>
    </w:tbl>
    <w:p w:rsidR="00487D13" w:rsidRPr="00487D13" w:rsidRDefault="00487D13" w:rsidP="00487D13">
      <w:pPr>
        <w:pStyle w:val="BodyText"/>
        <w:rPr>
          <w:rFonts w:ascii="Times New Roman" w:hAnsi="Times New Roman" w:cs="Times New Roman"/>
          <w:highlight w:val="cyan"/>
        </w:rPr>
      </w:pPr>
    </w:p>
    <w:p w:rsidR="00487D13" w:rsidRPr="00487D13" w:rsidRDefault="00487D13" w:rsidP="00795C43">
      <w:pPr>
        <w:pStyle w:val="Heading2"/>
        <w:numPr>
          <w:ilvl w:val="0"/>
          <w:numId w:val="46"/>
        </w:numPr>
        <w:tabs>
          <w:tab w:val="left" w:pos="1134"/>
        </w:tabs>
        <w:spacing w:before="138" w:line="220" w:lineRule="auto"/>
        <w:ind w:left="800" w:right="74" w:firstLine="9"/>
        <w:rPr>
          <w:rFonts w:ascii="Times New Roman" w:hAnsi="Times New Roman" w:cs="Times New Roman"/>
          <w:highlight w:val="cyan"/>
        </w:rPr>
      </w:pPr>
      <w:r w:rsidRPr="00487D13">
        <w:rPr>
          <w:rFonts w:ascii="Times New Roman" w:hAnsi="Times New Roman" w:cs="Times New Roman"/>
          <w:highlight w:val="cyan"/>
        </w:rPr>
        <w:t>Public Heal</w:t>
      </w:r>
      <w:r>
        <w:rPr>
          <w:rFonts w:ascii="Times New Roman" w:hAnsi="Times New Roman" w:cs="Times New Roman"/>
          <w:highlight w:val="cyan"/>
        </w:rPr>
        <w:t xml:space="preserve">th utilities (Water/Sewage Pipe </w:t>
      </w:r>
      <w:r w:rsidRPr="00487D13">
        <w:rPr>
          <w:rFonts w:ascii="Times New Roman" w:hAnsi="Times New Roman" w:cs="Times New Roman"/>
          <w:highlight w:val="cyan"/>
        </w:rPr>
        <w:t>Lines) ” The site</w:t>
      </w:r>
      <w:r w:rsidRPr="00487D13">
        <w:rPr>
          <w:rFonts w:ascii="Times New Roman" w:hAnsi="Times New Roman" w:cs="Times New Roman"/>
          <w:spacing w:val="-6"/>
          <w:highlight w:val="cyan"/>
        </w:rPr>
        <w:t xml:space="preserve"> </w:t>
      </w:r>
      <w:r w:rsidRPr="00487D13">
        <w:rPr>
          <w:rFonts w:ascii="Times New Roman" w:hAnsi="Times New Roman" w:cs="Times New Roman"/>
          <w:highlight w:val="cyan"/>
        </w:rPr>
        <w:t>includes the following Public Health utilities:</w:t>
      </w:r>
      <w:r w:rsidRPr="00487D13">
        <w:rPr>
          <w:rFonts w:ascii="Times New Roman" w:hAnsi="Times New Roman" w:cs="Times New Roman"/>
          <w:spacing w:val="36"/>
          <w:highlight w:val="cyan"/>
        </w:rPr>
        <w:t xml:space="preserve"> </w:t>
      </w:r>
      <w:r w:rsidRPr="00487D13">
        <w:rPr>
          <w:rFonts w:ascii="Times New Roman" w:hAnsi="Times New Roman" w:cs="Times New Roman"/>
          <w:highlight w:val="cyan"/>
        </w:rPr>
        <w:t>-</w:t>
      </w:r>
    </w:p>
    <w:p w:rsidR="00487D13" w:rsidRPr="00487D13" w:rsidRDefault="00487D13" w:rsidP="00487D13">
      <w:pPr>
        <w:pStyle w:val="BodyText"/>
        <w:spacing w:before="1"/>
        <w:rPr>
          <w:rFonts w:ascii="Times New Roman" w:hAnsi="Times New Roman" w:cs="Times New Roman"/>
          <w:highlight w:val="cyan"/>
        </w:rPr>
      </w:pPr>
    </w:p>
    <w:tbl>
      <w:tblPr>
        <w:tblW w:w="0" w:type="auto"/>
        <w:tblInd w:w="366" w:type="dxa"/>
        <w:tblBorders>
          <w:top w:val="single" w:sz="4" w:space="0" w:color="231F28"/>
          <w:left w:val="single" w:sz="4" w:space="0" w:color="231F28"/>
          <w:bottom w:val="single" w:sz="4" w:space="0" w:color="231F28"/>
          <w:right w:val="single" w:sz="4" w:space="0" w:color="231F28"/>
          <w:insideH w:val="single" w:sz="4" w:space="0" w:color="231F28"/>
          <w:insideV w:val="single" w:sz="4" w:space="0" w:color="231F28"/>
        </w:tblBorders>
        <w:tblLayout w:type="fixed"/>
        <w:tblCellMar>
          <w:left w:w="0" w:type="dxa"/>
          <w:right w:w="0" w:type="dxa"/>
        </w:tblCellMar>
        <w:tblLook w:val="01E0"/>
      </w:tblPr>
      <w:tblGrid>
        <w:gridCol w:w="482"/>
        <w:gridCol w:w="656"/>
        <w:gridCol w:w="538"/>
        <w:gridCol w:w="1082"/>
        <w:gridCol w:w="684"/>
        <w:gridCol w:w="922"/>
        <w:gridCol w:w="809"/>
        <w:gridCol w:w="904"/>
        <w:gridCol w:w="891"/>
        <w:gridCol w:w="923"/>
        <w:gridCol w:w="817"/>
      </w:tblGrid>
      <w:tr w:rsidR="00487D13" w:rsidRPr="00487D13" w:rsidTr="00964188">
        <w:trPr>
          <w:trHeight w:val="250"/>
        </w:trPr>
        <w:tc>
          <w:tcPr>
            <w:tcW w:w="482" w:type="dxa"/>
            <w:vMerge w:val="restart"/>
          </w:tcPr>
          <w:p w:rsidR="00487D13" w:rsidRPr="00487D13" w:rsidRDefault="00487D13" w:rsidP="00964188">
            <w:pPr>
              <w:pStyle w:val="TableParagraph"/>
              <w:spacing w:line="218" w:lineRule="exact"/>
              <w:ind w:left="93" w:right="94"/>
              <w:jc w:val="center"/>
              <w:rPr>
                <w:rFonts w:ascii="Times New Roman" w:hAnsi="Times New Roman" w:cs="Times New Roman"/>
                <w:sz w:val="18"/>
                <w:highlight w:val="cyan"/>
              </w:rPr>
            </w:pPr>
            <w:r w:rsidRPr="00487D13">
              <w:rPr>
                <w:rFonts w:ascii="Times New Roman" w:hAnsi="Times New Roman" w:cs="Times New Roman"/>
                <w:spacing w:val="-5"/>
                <w:sz w:val="18"/>
                <w:highlight w:val="cyan"/>
              </w:rPr>
              <w:t>S.</w:t>
            </w:r>
          </w:p>
          <w:p w:rsidR="00487D13" w:rsidRPr="00487D13" w:rsidRDefault="00487D13" w:rsidP="00964188">
            <w:pPr>
              <w:pStyle w:val="TableParagraph"/>
              <w:spacing w:before="36" w:line="213" w:lineRule="exact"/>
              <w:ind w:left="112" w:right="94"/>
              <w:jc w:val="center"/>
              <w:rPr>
                <w:rFonts w:ascii="Times New Roman" w:hAnsi="Times New Roman" w:cs="Times New Roman"/>
                <w:sz w:val="14"/>
                <w:highlight w:val="cyan"/>
              </w:rPr>
            </w:pPr>
            <w:r w:rsidRPr="00487D13">
              <w:rPr>
                <w:rFonts w:ascii="Times New Roman" w:hAnsi="Times New Roman" w:cs="Times New Roman"/>
                <w:spacing w:val="-5"/>
                <w:w w:val="85"/>
                <w:sz w:val="19"/>
                <w:highlight w:val="cyan"/>
              </w:rPr>
              <w:t>**</w:t>
            </w:r>
            <w:r w:rsidRPr="00487D13">
              <w:rPr>
                <w:rFonts w:ascii="Times New Roman" w:hAnsi="Times New Roman" w:cs="Times New Roman"/>
                <w:spacing w:val="-5"/>
                <w:w w:val="85"/>
                <w:position w:val="4"/>
                <w:sz w:val="14"/>
                <w:highlight w:val="cyan"/>
              </w:rPr>
              <w:t>O</w:t>
            </w:r>
          </w:p>
        </w:tc>
        <w:tc>
          <w:tcPr>
            <w:tcW w:w="1194" w:type="dxa"/>
            <w:gridSpan w:val="2"/>
          </w:tcPr>
          <w:p w:rsidR="00487D13" w:rsidRPr="00487D13" w:rsidRDefault="00487D13" w:rsidP="00964188">
            <w:pPr>
              <w:pStyle w:val="TableParagraph"/>
              <w:spacing w:line="218" w:lineRule="exact"/>
              <w:ind w:left="215"/>
              <w:rPr>
                <w:rFonts w:ascii="Times New Roman" w:hAnsi="Times New Roman" w:cs="Times New Roman"/>
                <w:sz w:val="18"/>
                <w:highlight w:val="cyan"/>
              </w:rPr>
            </w:pPr>
            <w:r w:rsidRPr="00487D13">
              <w:rPr>
                <w:rFonts w:ascii="Times New Roman" w:hAnsi="Times New Roman" w:cs="Times New Roman"/>
                <w:spacing w:val="-2"/>
                <w:w w:val="110"/>
                <w:sz w:val="18"/>
                <w:highlight w:val="cyan"/>
              </w:rPr>
              <w:t>Chainage</w:t>
            </w:r>
          </w:p>
        </w:tc>
        <w:tc>
          <w:tcPr>
            <w:tcW w:w="3497" w:type="dxa"/>
            <w:gridSpan w:val="4"/>
          </w:tcPr>
          <w:p w:rsidR="00487D13" w:rsidRPr="00487D13" w:rsidRDefault="00487D13" w:rsidP="00964188">
            <w:pPr>
              <w:pStyle w:val="TableParagraph"/>
              <w:spacing w:line="218" w:lineRule="exact"/>
              <w:ind w:left="1159"/>
              <w:rPr>
                <w:rFonts w:ascii="Times New Roman" w:hAnsi="Times New Roman" w:cs="Times New Roman"/>
                <w:sz w:val="18"/>
                <w:highlight w:val="cyan"/>
              </w:rPr>
            </w:pPr>
            <w:r w:rsidRPr="00487D13">
              <w:rPr>
                <w:rFonts w:ascii="Times New Roman" w:hAnsi="Times New Roman" w:cs="Times New Roman"/>
                <w:w w:val="115"/>
                <w:sz w:val="18"/>
                <w:highlight w:val="cyan"/>
              </w:rPr>
              <w:t xml:space="preserve">Length(in </w:t>
            </w:r>
            <w:r w:rsidRPr="00487D13">
              <w:rPr>
                <w:rFonts w:ascii="Times New Roman" w:hAnsi="Times New Roman" w:cs="Times New Roman"/>
                <w:spacing w:val="-5"/>
                <w:w w:val="115"/>
                <w:sz w:val="18"/>
                <w:highlight w:val="cyan"/>
              </w:rPr>
              <w:t>Km)</w:t>
            </w:r>
          </w:p>
        </w:tc>
        <w:tc>
          <w:tcPr>
            <w:tcW w:w="3535" w:type="dxa"/>
            <w:gridSpan w:val="4"/>
          </w:tcPr>
          <w:p w:rsidR="00487D13" w:rsidRPr="00487D13" w:rsidRDefault="00487D13" w:rsidP="00964188">
            <w:pPr>
              <w:pStyle w:val="TableParagraph"/>
              <w:spacing w:line="218" w:lineRule="exact"/>
              <w:ind w:left="1377" w:right="1372"/>
              <w:jc w:val="center"/>
              <w:rPr>
                <w:rFonts w:ascii="Times New Roman" w:hAnsi="Times New Roman" w:cs="Times New Roman"/>
                <w:sz w:val="18"/>
                <w:highlight w:val="cyan"/>
              </w:rPr>
            </w:pPr>
            <w:r w:rsidRPr="00487D13">
              <w:rPr>
                <w:rFonts w:ascii="Times New Roman" w:hAnsi="Times New Roman" w:cs="Times New Roman"/>
                <w:spacing w:val="-2"/>
                <w:w w:val="110"/>
                <w:sz w:val="18"/>
                <w:highlight w:val="cyan"/>
              </w:rPr>
              <w:t>Crossings</w:t>
            </w:r>
          </w:p>
        </w:tc>
      </w:tr>
      <w:tr w:rsidR="00487D13" w:rsidRPr="00487D13" w:rsidTr="00964188">
        <w:trPr>
          <w:trHeight w:val="226"/>
        </w:trPr>
        <w:tc>
          <w:tcPr>
            <w:tcW w:w="482"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656" w:type="dxa"/>
          </w:tcPr>
          <w:p w:rsidR="00487D13" w:rsidRPr="00487D13" w:rsidRDefault="00487D13" w:rsidP="00964188">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4"/>
                <w:w w:val="105"/>
                <w:sz w:val="19"/>
                <w:highlight w:val="cyan"/>
              </w:rPr>
              <w:t>From</w:t>
            </w:r>
          </w:p>
        </w:tc>
        <w:tc>
          <w:tcPr>
            <w:tcW w:w="538" w:type="dxa"/>
          </w:tcPr>
          <w:p w:rsidR="00487D13" w:rsidRPr="00487D13" w:rsidRDefault="00487D13" w:rsidP="00964188">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5"/>
                <w:w w:val="105"/>
                <w:sz w:val="19"/>
                <w:highlight w:val="cyan"/>
              </w:rPr>
              <w:t>To</w:t>
            </w:r>
          </w:p>
        </w:tc>
        <w:tc>
          <w:tcPr>
            <w:tcW w:w="1766" w:type="dxa"/>
            <w:gridSpan w:val="2"/>
          </w:tcPr>
          <w:p w:rsidR="00487D13" w:rsidRPr="00487D13" w:rsidRDefault="00487D13" w:rsidP="00964188">
            <w:pPr>
              <w:pStyle w:val="TableParagraph"/>
              <w:spacing w:line="206" w:lineRule="exact"/>
              <w:ind w:left="103"/>
              <w:rPr>
                <w:rFonts w:ascii="Times New Roman" w:hAnsi="Times New Roman" w:cs="Times New Roman"/>
                <w:sz w:val="19"/>
                <w:highlight w:val="cyan"/>
              </w:rPr>
            </w:pPr>
            <w:r w:rsidRPr="00487D13">
              <w:rPr>
                <w:rFonts w:ascii="Times New Roman" w:hAnsi="Times New Roman" w:cs="Times New Roman"/>
                <w:w w:val="105"/>
                <w:sz w:val="19"/>
                <w:highlight w:val="cyan"/>
              </w:rPr>
              <w:t>Water</w:t>
            </w:r>
            <w:r w:rsidRPr="00487D13">
              <w:rPr>
                <w:rFonts w:ascii="Times New Roman" w:hAnsi="Times New Roman" w:cs="Times New Roman"/>
                <w:spacing w:val="12"/>
                <w:w w:val="105"/>
                <w:sz w:val="19"/>
                <w:highlight w:val="cyan"/>
              </w:rPr>
              <w:t xml:space="preserve"> </w:t>
            </w:r>
            <w:r w:rsidRPr="00487D13">
              <w:rPr>
                <w:rFonts w:ascii="Times New Roman" w:hAnsi="Times New Roman" w:cs="Times New Roman"/>
                <w:w w:val="105"/>
                <w:sz w:val="19"/>
                <w:highlight w:val="cyan"/>
              </w:rPr>
              <w:t>Supply</w:t>
            </w:r>
            <w:r w:rsidRPr="00487D13">
              <w:rPr>
                <w:rFonts w:ascii="Times New Roman" w:hAnsi="Times New Roman" w:cs="Times New Roman"/>
                <w:spacing w:val="14"/>
                <w:w w:val="105"/>
                <w:sz w:val="19"/>
                <w:highlight w:val="cyan"/>
              </w:rPr>
              <w:t xml:space="preserve"> </w:t>
            </w:r>
            <w:r w:rsidRPr="00487D13">
              <w:rPr>
                <w:rFonts w:ascii="Times New Roman" w:hAnsi="Times New Roman" w:cs="Times New Roman"/>
                <w:spacing w:val="-4"/>
                <w:w w:val="105"/>
                <w:sz w:val="19"/>
                <w:highlight w:val="cyan"/>
              </w:rPr>
              <w:t>line</w:t>
            </w:r>
          </w:p>
        </w:tc>
        <w:tc>
          <w:tcPr>
            <w:tcW w:w="1731" w:type="dxa"/>
            <w:gridSpan w:val="2"/>
          </w:tcPr>
          <w:p w:rsidR="00487D13" w:rsidRPr="00487D13" w:rsidRDefault="00487D13" w:rsidP="00964188">
            <w:pPr>
              <w:pStyle w:val="TableParagraph"/>
              <w:spacing w:line="206" w:lineRule="exact"/>
              <w:ind w:left="370"/>
              <w:rPr>
                <w:rFonts w:ascii="Times New Roman" w:hAnsi="Times New Roman" w:cs="Times New Roman"/>
                <w:sz w:val="19"/>
                <w:highlight w:val="cyan"/>
              </w:rPr>
            </w:pPr>
            <w:r w:rsidRPr="00487D13">
              <w:rPr>
                <w:rFonts w:ascii="Times New Roman" w:hAnsi="Times New Roman" w:cs="Times New Roman"/>
                <w:w w:val="105"/>
                <w:sz w:val="19"/>
                <w:highlight w:val="cyan"/>
              </w:rPr>
              <w:t>Sewage</w:t>
            </w:r>
            <w:r w:rsidRPr="00487D13">
              <w:rPr>
                <w:rFonts w:ascii="Times New Roman" w:hAnsi="Times New Roman" w:cs="Times New Roman"/>
                <w:spacing w:val="1"/>
                <w:w w:val="105"/>
                <w:sz w:val="19"/>
                <w:highlight w:val="cyan"/>
              </w:rPr>
              <w:t xml:space="preserve"> </w:t>
            </w:r>
            <w:r w:rsidRPr="00487D13">
              <w:rPr>
                <w:rFonts w:ascii="Times New Roman" w:hAnsi="Times New Roman" w:cs="Times New Roman"/>
                <w:spacing w:val="-4"/>
                <w:w w:val="105"/>
                <w:sz w:val="19"/>
                <w:highlight w:val="cyan"/>
              </w:rPr>
              <w:t>line</w:t>
            </w:r>
          </w:p>
        </w:tc>
        <w:tc>
          <w:tcPr>
            <w:tcW w:w="1795" w:type="dxa"/>
            <w:gridSpan w:val="2"/>
          </w:tcPr>
          <w:p w:rsidR="00487D13" w:rsidRPr="00487D13" w:rsidRDefault="00487D13" w:rsidP="00964188">
            <w:pPr>
              <w:pStyle w:val="TableParagraph"/>
              <w:spacing w:line="206" w:lineRule="exact"/>
              <w:ind w:left="144"/>
              <w:rPr>
                <w:rFonts w:ascii="Times New Roman" w:hAnsi="Times New Roman" w:cs="Times New Roman"/>
                <w:sz w:val="19"/>
                <w:highlight w:val="cyan"/>
              </w:rPr>
            </w:pPr>
            <w:r w:rsidRPr="00487D13">
              <w:rPr>
                <w:rFonts w:ascii="Times New Roman" w:hAnsi="Times New Roman" w:cs="Times New Roman"/>
                <w:w w:val="105"/>
                <w:sz w:val="19"/>
                <w:highlight w:val="cyan"/>
              </w:rPr>
              <w:t>Water</w:t>
            </w:r>
            <w:r w:rsidRPr="00487D13">
              <w:rPr>
                <w:rFonts w:ascii="Times New Roman" w:hAnsi="Times New Roman" w:cs="Times New Roman"/>
                <w:spacing w:val="12"/>
                <w:w w:val="105"/>
                <w:sz w:val="19"/>
                <w:highlight w:val="cyan"/>
              </w:rPr>
              <w:t xml:space="preserve"> </w:t>
            </w:r>
            <w:r w:rsidRPr="00487D13">
              <w:rPr>
                <w:rFonts w:ascii="Times New Roman" w:hAnsi="Times New Roman" w:cs="Times New Roman"/>
                <w:w w:val="105"/>
                <w:sz w:val="19"/>
                <w:highlight w:val="cyan"/>
              </w:rPr>
              <w:t>Supply</w:t>
            </w:r>
            <w:r w:rsidRPr="00487D13">
              <w:rPr>
                <w:rFonts w:ascii="Times New Roman" w:hAnsi="Times New Roman" w:cs="Times New Roman"/>
                <w:spacing w:val="15"/>
                <w:w w:val="105"/>
                <w:sz w:val="19"/>
                <w:highlight w:val="cyan"/>
              </w:rPr>
              <w:t xml:space="preserve"> </w:t>
            </w:r>
            <w:r w:rsidRPr="00487D13">
              <w:rPr>
                <w:rFonts w:ascii="Times New Roman" w:hAnsi="Times New Roman" w:cs="Times New Roman"/>
                <w:spacing w:val="-4"/>
                <w:w w:val="105"/>
                <w:sz w:val="19"/>
                <w:highlight w:val="cyan"/>
              </w:rPr>
              <w:t>line</w:t>
            </w:r>
          </w:p>
        </w:tc>
        <w:tc>
          <w:tcPr>
            <w:tcW w:w="1740" w:type="dxa"/>
            <w:gridSpan w:val="2"/>
          </w:tcPr>
          <w:p w:rsidR="00487D13" w:rsidRPr="00487D13" w:rsidRDefault="00487D13" w:rsidP="00964188">
            <w:pPr>
              <w:pStyle w:val="TableParagraph"/>
              <w:spacing w:line="206" w:lineRule="exact"/>
              <w:ind w:left="367"/>
              <w:rPr>
                <w:rFonts w:ascii="Times New Roman" w:hAnsi="Times New Roman" w:cs="Times New Roman"/>
                <w:sz w:val="19"/>
                <w:highlight w:val="cyan"/>
              </w:rPr>
            </w:pPr>
            <w:r w:rsidRPr="00487D13">
              <w:rPr>
                <w:rFonts w:ascii="Times New Roman" w:hAnsi="Times New Roman" w:cs="Times New Roman"/>
                <w:w w:val="105"/>
                <w:sz w:val="19"/>
                <w:highlight w:val="cyan"/>
              </w:rPr>
              <w:t>Sewage</w:t>
            </w:r>
            <w:r w:rsidRPr="00487D13">
              <w:rPr>
                <w:rFonts w:ascii="Times New Roman" w:hAnsi="Times New Roman" w:cs="Times New Roman"/>
                <w:spacing w:val="4"/>
                <w:w w:val="110"/>
                <w:sz w:val="19"/>
                <w:highlight w:val="cyan"/>
              </w:rPr>
              <w:t xml:space="preserve"> </w:t>
            </w:r>
            <w:r w:rsidRPr="00487D13">
              <w:rPr>
                <w:rFonts w:ascii="Times New Roman" w:hAnsi="Times New Roman" w:cs="Times New Roman"/>
                <w:spacing w:val="-4"/>
                <w:w w:val="110"/>
                <w:sz w:val="19"/>
                <w:highlight w:val="cyan"/>
              </w:rPr>
              <w:t>line</w:t>
            </w:r>
          </w:p>
        </w:tc>
      </w:tr>
      <w:tr w:rsidR="00487D13" w:rsidRPr="00487D13" w:rsidTr="001518BF">
        <w:trPr>
          <w:trHeight w:val="657"/>
        </w:trPr>
        <w:tc>
          <w:tcPr>
            <w:tcW w:w="482" w:type="dxa"/>
          </w:tcPr>
          <w:p w:rsidR="00487D13" w:rsidRPr="00487D13" w:rsidRDefault="00487D13" w:rsidP="00964188">
            <w:pPr>
              <w:pStyle w:val="TableParagraph"/>
              <w:rPr>
                <w:rFonts w:ascii="Times New Roman" w:hAnsi="Times New Roman" w:cs="Times New Roman"/>
                <w:sz w:val="20"/>
                <w:highlight w:val="cyan"/>
              </w:rPr>
            </w:pPr>
          </w:p>
        </w:tc>
        <w:tc>
          <w:tcPr>
            <w:tcW w:w="656" w:type="dxa"/>
          </w:tcPr>
          <w:p w:rsidR="00487D13" w:rsidRPr="001518BF" w:rsidRDefault="00487D13" w:rsidP="00964188">
            <w:pPr>
              <w:pStyle w:val="TableParagraph"/>
              <w:rPr>
                <w:rFonts w:ascii="Times New Roman" w:hAnsi="Times New Roman" w:cs="Times New Roman"/>
                <w:sz w:val="24"/>
                <w:szCs w:val="24"/>
                <w:highlight w:val="cyan"/>
              </w:rPr>
            </w:pPr>
          </w:p>
        </w:tc>
        <w:tc>
          <w:tcPr>
            <w:tcW w:w="538" w:type="dxa"/>
          </w:tcPr>
          <w:p w:rsidR="00487D13" w:rsidRPr="00487D13" w:rsidRDefault="00487D13" w:rsidP="00964188">
            <w:pPr>
              <w:pStyle w:val="TableParagraph"/>
              <w:rPr>
                <w:rFonts w:ascii="Times New Roman" w:hAnsi="Times New Roman" w:cs="Times New Roman"/>
                <w:sz w:val="20"/>
                <w:highlight w:val="cyan"/>
              </w:rPr>
            </w:pPr>
          </w:p>
        </w:tc>
        <w:tc>
          <w:tcPr>
            <w:tcW w:w="1082" w:type="dxa"/>
          </w:tcPr>
          <w:p w:rsidR="00487D13" w:rsidRPr="00487D13" w:rsidRDefault="00487D13" w:rsidP="00964188">
            <w:pPr>
              <w:pStyle w:val="TableParagraph"/>
              <w:spacing w:line="228" w:lineRule="auto"/>
              <w:ind w:left="107" w:right="96"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Pumping</w:t>
            </w:r>
          </w:p>
        </w:tc>
        <w:tc>
          <w:tcPr>
            <w:tcW w:w="684" w:type="dxa"/>
          </w:tcPr>
          <w:p w:rsidR="00487D13" w:rsidRPr="00487D13" w:rsidRDefault="00487D13" w:rsidP="00964188">
            <w:pPr>
              <w:pStyle w:val="TableParagraph"/>
              <w:spacing w:line="228" w:lineRule="auto"/>
              <w:ind w:left="114"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487D13" w:rsidP="00964188">
            <w:pPr>
              <w:pStyle w:val="TableParagraph"/>
              <w:spacing w:line="202" w:lineRule="exact"/>
              <w:ind w:left="235"/>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22" w:type="dxa"/>
          </w:tcPr>
          <w:p w:rsidR="00487D13" w:rsidRPr="00487D13" w:rsidRDefault="00487D13" w:rsidP="00964188">
            <w:pPr>
              <w:pStyle w:val="TableParagraph"/>
              <w:spacing w:line="228" w:lineRule="auto"/>
              <w:ind w:left="105"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sz w:val="19"/>
                <w:highlight w:val="cyan"/>
              </w:rPr>
              <w:t>Pumping</w:t>
            </w:r>
          </w:p>
        </w:tc>
        <w:tc>
          <w:tcPr>
            <w:tcW w:w="809" w:type="dxa"/>
          </w:tcPr>
          <w:p w:rsidR="00487D13" w:rsidRPr="00487D13" w:rsidRDefault="00487D13" w:rsidP="00964188">
            <w:pPr>
              <w:pStyle w:val="TableParagraph"/>
              <w:spacing w:line="228" w:lineRule="auto"/>
              <w:ind w:left="102"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487D13" w:rsidP="00964188">
            <w:pPr>
              <w:pStyle w:val="TableParagraph"/>
              <w:spacing w:line="202" w:lineRule="exact"/>
              <w:ind w:left="222"/>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04" w:type="dxa"/>
            <w:tcBorders>
              <w:right w:val="single" w:sz="4" w:space="0" w:color="auto"/>
            </w:tcBorders>
          </w:tcPr>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pacing w:val="-4"/>
                <w:w w:val="105"/>
                <w:sz w:val="19"/>
                <w:highlight w:val="cyan"/>
              </w:rPr>
            </w:pPr>
            <w:r w:rsidRPr="00487D13">
              <w:rPr>
                <w:rFonts w:ascii="Times New Roman" w:hAnsi="Times New Roman" w:cs="Times New Roman"/>
                <w:spacing w:val="-4"/>
                <w:w w:val="105"/>
                <w:sz w:val="19"/>
                <w:highlight w:val="cyan"/>
              </w:rPr>
              <w:t>With</w:t>
            </w:r>
          </w:p>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pacing w:val="-2"/>
                <w:w w:val="105"/>
                <w:sz w:val="19"/>
                <w:highlight w:val="cyan"/>
              </w:rPr>
            </w:pPr>
            <w:r w:rsidRPr="00487D13">
              <w:rPr>
                <w:rFonts w:ascii="Times New Roman" w:hAnsi="Times New Roman" w:cs="Times New Roman"/>
                <w:spacing w:val="-2"/>
                <w:w w:val="105"/>
                <w:sz w:val="19"/>
                <w:highlight w:val="cyan"/>
              </w:rPr>
              <w:t>Pumping</w:t>
            </w:r>
          </w:p>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z w:val="19"/>
                <w:highlight w:val="cyan"/>
              </w:rPr>
            </w:pPr>
            <w:r w:rsidRPr="00487D13">
              <w:rPr>
                <w:rFonts w:ascii="Times New Roman" w:hAnsi="Times New Roman" w:cs="Times New Roman"/>
                <w:spacing w:val="-2"/>
                <w:w w:val="105"/>
                <w:sz w:val="19"/>
                <w:highlight w:val="cyan"/>
              </w:rPr>
              <w:t>y</w:t>
            </w:r>
          </w:p>
          <w:p w:rsidR="00487D13" w:rsidRPr="00487D13" w:rsidRDefault="00487D13" w:rsidP="00487D13">
            <w:pPr>
              <w:pStyle w:val="TableParagraph"/>
              <w:spacing w:line="202" w:lineRule="exact"/>
              <w:rPr>
                <w:rFonts w:ascii="Times New Roman" w:hAnsi="Times New Roman" w:cs="Times New Roman"/>
                <w:sz w:val="19"/>
                <w:highlight w:val="cyan"/>
              </w:rPr>
            </w:pPr>
          </w:p>
        </w:tc>
        <w:tc>
          <w:tcPr>
            <w:tcW w:w="891" w:type="dxa"/>
            <w:tcBorders>
              <w:left w:val="single" w:sz="4" w:space="0" w:color="auto"/>
            </w:tcBorders>
          </w:tcPr>
          <w:p w:rsidR="00487D13" w:rsidRPr="00487D13" w:rsidRDefault="00487D13" w:rsidP="00487D13">
            <w:pPr>
              <w:pStyle w:val="TableParagraph"/>
              <w:tabs>
                <w:tab w:val="left" w:pos="1052"/>
                <w:tab w:val="left" w:pos="1161"/>
              </w:tabs>
              <w:spacing w:line="228" w:lineRule="auto"/>
              <w:ind w:left="351" w:right="122"/>
              <w:rPr>
                <w:rFonts w:ascii="Times New Roman" w:hAnsi="Times New Roman" w:cs="Times New Roman"/>
                <w:spacing w:val="-4"/>
                <w:w w:val="105"/>
                <w:sz w:val="19"/>
                <w:highlight w:val="cyan"/>
              </w:rPr>
            </w:pPr>
            <w:r w:rsidRPr="00487D13">
              <w:rPr>
                <w:rFonts w:ascii="Times New Roman" w:hAnsi="Times New Roman" w:cs="Times New Roman"/>
                <w:spacing w:val="-4"/>
                <w:w w:val="105"/>
                <w:sz w:val="19"/>
                <w:highlight w:val="cyan"/>
              </w:rPr>
              <w:t xml:space="preserve">With </w:t>
            </w:r>
          </w:p>
          <w:p w:rsidR="00487D13" w:rsidRPr="00487D13" w:rsidRDefault="00487D13">
            <w:pPr>
              <w:rPr>
                <w:rFonts w:ascii="Times New Roman" w:hAnsi="Times New Roman" w:cs="Times New Roman"/>
                <w:sz w:val="19"/>
                <w:highlight w:val="cyan"/>
              </w:rPr>
            </w:pPr>
          </w:p>
          <w:p w:rsidR="00487D13" w:rsidRPr="00487D13" w:rsidRDefault="00487D13" w:rsidP="00487D13">
            <w:pPr>
              <w:pStyle w:val="TableParagraph"/>
              <w:tabs>
                <w:tab w:val="left" w:pos="1052"/>
                <w:tab w:val="left" w:pos="1161"/>
              </w:tabs>
              <w:spacing w:line="228" w:lineRule="auto"/>
              <w:ind w:left="251" w:right="122"/>
              <w:rPr>
                <w:rFonts w:ascii="Times New Roman" w:hAnsi="Times New Roman" w:cs="Times New Roman"/>
                <w:spacing w:val="-2"/>
                <w:w w:val="105"/>
                <w:sz w:val="19"/>
                <w:highlight w:val="cyan"/>
              </w:rPr>
            </w:pPr>
            <w:r w:rsidRPr="00487D13">
              <w:rPr>
                <w:rFonts w:ascii="Times New Roman" w:hAnsi="Times New Roman" w:cs="Times New Roman"/>
                <w:spacing w:val="-2"/>
                <w:w w:val="105"/>
                <w:sz w:val="19"/>
                <w:highlight w:val="cyan"/>
              </w:rPr>
              <w:t>Gravit</w:t>
            </w:r>
          </w:p>
          <w:p w:rsidR="00487D13" w:rsidRPr="00487D13" w:rsidRDefault="00487D13">
            <w:pPr>
              <w:rPr>
                <w:rFonts w:ascii="Times New Roman" w:hAnsi="Times New Roman" w:cs="Times New Roman"/>
                <w:sz w:val="19"/>
                <w:highlight w:val="cyan"/>
              </w:rPr>
            </w:pPr>
          </w:p>
          <w:p w:rsidR="00487D13" w:rsidRPr="00487D13" w:rsidRDefault="00487D13" w:rsidP="00487D13">
            <w:pPr>
              <w:pStyle w:val="TableParagraph"/>
              <w:spacing w:line="202" w:lineRule="exact"/>
              <w:ind w:left="273"/>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23" w:type="dxa"/>
          </w:tcPr>
          <w:p w:rsidR="00487D13" w:rsidRPr="00487D13" w:rsidRDefault="00487D13" w:rsidP="00964188">
            <w:pPr>
              <w:pStyle w:val="TableParagraph"/>
              <w:spacing w:line="228" w:lineRule="auto"/>
              <w:ind w:left="98"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sz w:val="19"/>
                <w:highlight w:val="cyan"/>
              </w:rPr>
              <w:t>Pumping</w:t>
            </w:r>
          </w:p>
        </w:tc>
        <w:tc>
          <w:tcPr>
            <w:tcW w:w="817" w:type="dxa"/>
          </w:tcPr>
          <w:p w:rsidR="00487D13" w:rsidRPr="00487D13" w:rsidRDefault="00487D13" w:rsidP="00964188">
            <w:pPr>
              <w:pStyle w:val="TableParagraph"/>
              <w:spacing w:line="228" w:lineRule="auto"/>
              <w:ind w:left="98"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897B11" w:rsidP="00964188">
            <w:pPr>
              <w:pStyle w:val="TableParagraph"/>
              <w:spacing w:line="202" w:lineRule="exact"/>
              <w:ind w:left="219"/>
              <w:rPr>
                <w:rFonts w:ascii="Times New Roman" w:hAnsi="Times New Roman" w:cs="Times New Roman"/>
                <w:sz w:val="19"/>
                <w:highlight w:val="cyan"/>
              </w:rPr>
            </w:pPr>
            <w:r w:rsidRPr="00487D13">
              <w:rPr>
                <w:rFonts w:ascii="Times New Roman" w:hAnsi="Times New Roman" w:cs="Times New Roman"/>
                <w:spacing w:val="-4"/>
                <w:w w:val="105"/>
                <w:sz w:val="19"/>
                <w:highlight w:val="cyan"/>
              </w:rPr>
              <w:t>F</w:t>
            </w:r>
            <w:r w:rsidR="00487D13" w:rsidRPr="00487D13">
              <w:rPr>
                <w:rFonts w:ascii="Times New Roman" w:hAnsi="Times New Roman" w:cs="Times New Roman"/>
                <w:spacing w:val="-4"/>
                <w:w w:val="105"/>
                <w:sz w:val="19"/>
                <w:highlight w:val="cyan"/>
              </w:rPr>
              <w:t>low</w:t>
            </w:r>
          </w:p>
        </w:tc>
      </w:tr>
      <w:tr w:rsidR="004968A1" w:rsidRPr="00487D13" w:rsidTr="004968A1">
        <w:trPr>
          <w:trHeight w:val="441"/>
        </w:trPr>
        <w:tc>
          <w:tcPr>
            <w:tcW w:w="8708" w:type="dxa"/>
            <w:gridSpan w:val="11"/>
          </w:tcPr>
          <w:p w:rsidR="004968A1" w:rsidRPr="004968A1" w:rsidRDefault="004968A1" w:rsidP="004968A1">
            <w:pPr>
              <w:pStyle w:val="TableParagraph"/>
              <w:jc w:val="center"/>
              <w:rPr>
                <w:rFonts w:ascii="Times New Roman" w:hAnsi="Times New Roman" w:cs="Times New Roman"/>
                <w:sz w:val="20"/>
                <w:highlight w:val="cyan"/>
              </w:rPr>
            </w:pPr>
            <w:r w:rsidRPr="004968A1">
              <w:rPr>
                <w:rFonts w:ascii="Times New Roman" w:hAnsi="Times New Roman" w:cs="Times New Roman"/>
                <w:sz w:val="20"/>
                <w:highlight w:val="cyan"/>
              </w:rPr>
              <w:t>NIL</w:t>
            </w:r>
          </w:p>
        </w:tc>
      </w:tr>
    </w:tbl>
    <w:p w:rsidR="00487D13" w:rsidRPr="00487D13" w:rsidRDefault="00487D13" w:rsidP="00487D13">
      <w:pPr>
        <w:pStyle w:val="BodyText"/>
        <w:rPr>
          <w:rFonts w:ascii="Times New Roman" w:hAnsi="Times New Roman" w:cs="Times New Roman"/>
          <w:highlight w:val="cyan"/>
        </w:rPr>
      </w:pPr>
    </w:p>
    <w:p w:rsidR="007668E8" w:rsidRDefault="007668E8">
      <w:pPr>
        <w:sectPr w:rsidR="007668E8">
          <w:pgSz w:w="11910" w:h="16840"/>
          <w:pgMar w:top="1340" w:right="980" w:bottom="1240" w:left="1500" w:header="0" w:footer="1046" w:gutter="0"/>
          <w:cols w:space="720"/>
        </w:sectPr>
      </w:pPr>
    </w:p>
    <w:p w:rsidR="007668E8" w:rsidRDefault="004C153A">
      <w:pPr>
        <w:pStyle w:val="Heading3"/>
        <w:spacing w:before="87"/>
        <w:ind w:left="479" w:right="714" w:firstLine="0"/>
        <w:jc w:val="center"/>
      </w:pPr>
      <w:r>
        <w:lastRenderedPageBreak/>
        <w:t>Annex – II</w:t>
      </w:r>
    </w:p>
    <w:p w:rsidR="007668E8" w:rsidRDefault="007668E8">
      <w:pPr>
        <w:pStyle w:val="BodyText"/>
        <w:spacing w:before="10"/>
        <w:rPr>
          <w:b/>
          <w:sz w:val="23"/>
        </w:rPr>
      </w:pPr>
    </w:p>
    <w:p w:rsidR="007668E8" w:rsidRDefault="004C153A">
      <w:pPr>
        <w:spacing w:line="496" w:lineRule="auto"/>
        <w:ind w:left="3607" w:right="3841"/>
        <w:jc w:val="center"/>
        <w:rPr>
          <w:b/>
          <w:i/>
        </w:rPr>
      </w:pPr>
      <w:r>
        <w:rPr>
          <w:i/>
        </w:rPr>
        <w:t xml:space="preserve">(As per Clause 8.3 (i)) </w:t>
      </w:r>
      <w:r>
        <w:rPr>
          <w:b/>
          <w:i/>
        </w:rPr>
        <w:t>(Schedule-A)</w:t>
      </w:r>
    </w:p>
    <w:p w:rsidR="007668E8" w:rsidRDefault="004C153A">
      <w:pPr>
        <w:pStyle w:val="Heading3"/>
        <w:spacing w:before="5"/>
        <w:ind w:left="489" w:right="687" w:firstLine="0"/>
        <w:jc w:val="center"/>
      </w:pPr>
      <w:r>
        <w:t>Dates for providing Right of Way of Construction Zone</w:t>
      </w:r>
    </w:p>
    <w:p w:rsidR="007668E8" w:rsidRDefault="007668E8">
      <w:pPr>
        <w:pStyle w:val="BodyText"/>
        <w:spacing w:before="8"/>
        <w:rPr>
          <w:b/>
          <w:sz w:val="23"/>
        </w:rPr>
      </w:pPr>
    </w:p>
    <w:p w:rsidR="007668E8" w:rsidRDefault="004C153A">
      <w:pPr>
        <w:pStyle w:val="BodyText"/>
        <w:spacing w:line="276" w:lineRule="auto"/>
        <w:ind w:left="201"/>
      </w:pPr>
      <w:r>
        <w:t>The dates on which the Authority shall provide Right of Way of Construction Zone to the Contractor on different stretches of the Site are stated below:</w:t>
      </w:r>
    </w:p>
    <w:tbl>
      <w:tblPr>
        <w:tblStyle w:val="TableGrid"/>
        <w:tblW w:w="5000" w:type="pct"/>
        <w:tblLook w:val="04A0"/>
      </w:tblPr>
      <w:tblGrid>
        <w:gridCol w:w="844"/>
        <w:gridCol w:w="2014"/>
        <w:gridCol w:w="1779"/>
        <w:gridCol w:w="25"/>
        <w:gridCol w:w="1460"/>
        <w:gridCol w:w="1273"/>
        <w:gridCol w:w="2224"/>
        <w:gridCol w:w="27"/>
      </w:tblGrid>
      <w:tr w:rsidR="004A518F" w:rsidTr="0087695C">
        <w:trPr>
          <w:trHeight w:val="20"/>
        </w:trPr>
        <w:tc>
          <w:tcPr>
            <w:tcW w:w="437" w:type="pct"/>
          </w:tcPr>
          <w:p w:rsidR="004A518F" w:rsidRDefault="004A518F" w:rsidP="00633075">
            <w:pPr>
              <w:pStyle w:val="BodyText"/>
              <w:spacing w:line="276" w:lineRule="auto"/>
              <w:jc w:val="center"/>
            </w:pPr>
            <w:r>
              <w:t>S.no</w:t>
            </w:r>
          </w:p>
        </w:tc>
        <w:tc>
          <w:tcPr>
            <w:tcW w:w="1044" w:type="pct"/>
          </w:tcPr>
          <w:p w:rsidR="004A518F" w:rsidRDefault="004A518F" w:rsidP="00633075">
            <w:pPr>
              <w:pStyle w:val="BodyText"/>
              <w:spacing w:line="276" w:lineRule="auto"/>
            </w:pPr>
            <w:r>
              <w:t>Existing Chainage</w:t>
            </w:r>
          </w:p>
        </w:tc>
        <w:tc>
          <w:tcPr>
            <w:tcW w:w="935" w:type="pct"/>
            <w:gridSpan w:val="2"/>
          </w:tcPr>
          <w:p w:rsidR="004A518F" w:rsidRDefault="004A518F" w:rsidP="00633075">
            <w:pPr>
              <w:pStyle w:val="BodyText"/>
              <w:spacing w:line="276" w:lineRule="auto"/>
            </w:pPr>
            <w:r>
              <w:t>Design chainage</w:t>
            </w:r>
          </w:p>
        </w:tc>
        <w:tc>
          <w:tcPr>
            <w:tcW w:w="757" w:type="pct"/>
          </w:tcPr>
          <w:p w:rsidR="004A518F" w:rsidRDefault="004A518F" w:rsidP="00633075">
            <w:pPr>
              <w:pStyle w:val="BodyText"/>
              <w:spacing w:line="276" w:lineRule="auto"/>
            </w:pPr>
            <w:r>
              <w:t>Length</w:t>
            </w:r>
          </w:p>
        </w:tc>
        <w:tc>
          <w:tcPr>
            <w:tcW w:w="660" w:type="pct"/>
          </w:tcPr>
          <w:p w:rsidR="004A518F" w:rsidRDefault="004A518F" w:rsidP="00D31FCD">
            <w:pPr>
              <w:pStyle w:val="BodyText"/>
              <w:spacing w:line="276" w:lineRule="auto"/>
              <w:jc w:val="center"/>
            </w:pPr>
            <w:r>
              <w:t>ROW</w:t>
            </w:r>
          </w:p>
        </w:tc>
        <w:tc>
          <w:tcPr>
            <w:tcW w:w="1167" w:type="pct"/>
            <w:gridSpan w:val="2"/>
          </w:tcPr>
          <w:p w:rsidR="004A518F" w:rsidRDefault="004A518F" w:rsidP="00633075">
            <w:pPr>
              <w:pStyle w:val="BodyText"/>
              <w:spacing w:line="276" w:lineRule="auto"/>
            </w:pPr>
            <w:r>
              <w:t>Date of providing Right of way</w:t>
            </w:r>
          </w:p>
        </w:tc>
      </w:tr>
      <w:tr w:rsidR="004A518F" w:rsidRPr="00B413A0" w:rsidTr="0087695C">
        <w:trPr>
          <w:trHeight w:val="20"/>
        </w:trPr>
        <w:tc>
          <w:tcPr>
            <w:tcW w:w="437" w:type="pct"/>
          </w:tcPr>
          <w:p w:rsidR="004A518F" w:rsidRPr="00B413A0" w:rsidRDefault="004A518F" w:rsidP="00633075">
            <w:pPr>
              <w:pStyle w:val="BodyText"/>
              <w:spacing w:line="276" w:lineRule="auto"/>
              <w:rPr>
                <w:highlight w:val="yellow"/>
              </w:rPr>
            </w:pPr>
            <w:r w:rsidRPr="00B413A0">
              <w:rPr>
                <w:highlight w:val="yellow"/>
              </w:rPr>
              <w:t>1</w:t>
            </w:r>
          </w:p>
        </w:tc>
        <w:tc>
          <w:tcPr>
            <w:tcW w:w="1044" w:type="pct"/>
          </w:tcPr>
          <w:p w:rsidR="004A518F" w:rsidRPr="00B413A0" w:rsidRDefault="004A518F" w:rsidP="00B15703">
            <w:pPr>
              <w:pStyle w:val="TableParagraph"/>
              <w:jc w:val="center"/>
              <w:rPr>
                <w:rFonts w:ascii="Times New Roman"/>
                <w:bCs/>
                <w:highlight w:val="yellow"/>
              </w:rPr>
            </w:pPr>
            <w:r w:rsidRPr="00B413A0">
              <w:rPr>
                <w:rFonts w:ascii="Times New Roman"/>
                <w:bCs/>
                <w:highlight w:val="yellow"/>
              </w:rPr>
              <w:t>Km. 87.930 to Km. 88.280</w:t>
            </w:r>
          </w:p>
        </w:tc>
        <w:tc>
          <w:tcPr>
            <w:tcW w:w="935" w:type="pct"/>
            <w:gridSpan w:val="2"/>
          </w:tcPr>
          <w:p w:rsidR="004A518F" w:rsidRPr="00B413A0" w:rsidRDefault="004A518F" w:rsidP="00ED3076">
            <w:pPr>
              <w:pStyle w:val="TableParagraph"/>
              <w:jc w:val="center"/>
              <w:rPr>
                <w:rFonts w:ascii="Times New Roman"/>
                <w:bCs/>
                <w:highlight w:val="yellow"/>
              </w:rPr>
            </w:pPr>
            <w:r w:rsidRPr="00B413A0">
              <w:rPr>
                <w:rFonts w:ascii="Times New Roman"/>
                <w:bCs/>
                <w:highlight w:val="yellow"/>
              </w:rPr>
              <w:t>Km. 87.930 to Km. 88.280</w:t>
            </w:r>
          </w:p>
        </w:tc>
        <w:tc>
          <w:tcPr>
            <w:tcW w:w="757" w:type="pct"/>
          </w:tcPr>
          <w:p w:rsidR="004A518F" w:rsidRPr="00B413A0" w:rsidRDefault="004A518F" w:rsidP="00B15703">
            <w:pPr>
              <w:pStyle w:val="BodyText"/>
              <w:spacing w:line="276" w:lineRule="auto"/>
              <w:rPr>
                <w:highlight w:val="yellow"/>
              </w:rPr>
            </w:pPr>
            <w:r w:rsidRPr="00B413A0">
              <w:rPr>
                <w:highlight w:val="yellow"/>
              </w:rPr>
              <w:t>0.350 Km.</w:t>
            </w:r>
          </w:p>
        </w:tc>
        <w:tc>
          <w:tcPr>
            <w:tcW w:w="660" w:type="pct"/>
          </w:tcPr>
          <w:p w:rsidR="004A518F" w:rsidRPr="00B413A0" w:rsidRDefault="004A518F" w:rsidP="00633075">
            <w:pPr>
              <w:pStyle w:val="BodyText"/>
              <w:spacing w:line="276" w:lineRule="auto"/>
              <w:rPr>
                <w:highlight w:val="yellow"/>
              </w:rPr>
            </w:pPr>
            <w:r w:rsidRPr="00B413A0">
              <w:rPr>
                <w:highlight w:val="yellow"/>
              </w:rPr>
              <w:t>30.00 m</w:t>
            </w:r>
          </w:p>
        </w:tc>
        <w:tc>
          <w:tcPr>
            <w:tcW w:w="1167" w:type="pct"/>
            <w:gridSpan w:val="2"/>
          </w:tcPr>
          <w:p w:rsidR="004A518F" w:rsidRPr="00B413A0" w:rsidRDefault="004A518F" w:rsidP="00B15703">
            <w:pPr>
              <w:pStyle w:val="BodyText"/>
              <w:spacing w:line="276" w:lineRule="auto"/>
              <w:rPr>
                <w:highlight w:val="yellow"/>
              </w:rPr>
            </w:pPr>
            <w:r w:rsidRPr="00B413A0">
              <w:rPr>
                <w:highlight w:val="yellow"/>
              </w:rPr>
              <w:t>As on handing over of the site day of appointed date</w:t>
            </w:r>
          </w:p>
        </w:tc>
      </w:tr>
      <w:tr w:rsidR="004A518F" w:rsidRPr="00B413A0" w:rsidTr="0087695C">
        <w:trPr>
          <w:trHeight w:val="20"/>
        </w:trPr>
        <w:tc>
          <w:tcPr>
            <w:tcW w:w="437" w:type="pct"/>
          </w:tcPr>
          <w:p w:rsidR="004A518F" w:rsidRPr="00B413A0" w:rsidRDefault="004A518F" w:rsidP="00633075">
            <w:pPr>
              <w:pStyle w:val="BodyText"/>
              <w:spacing w:line="276" w:lineRule="auto"/>
              <w:rPr>
                <w:highlight w:val="yellow"/>
              </w:rPr>
            </w:pPr>
            <w:r w:rsidRPr="00B413A0">
              <w:rPr>
                <w:highlight w:val="yellow"/>
              </w:rPr>
              <w:t>2</w:t>
            </w:r>
          </w:p>
        </w:tc>
        <w:tc>
          <w:tcPr>
            <w:tcW w:w="1044" w:type="pct"/>
          </w:tcPr>
          <w:p w:rsidR="004A518F" w:rsidRPr="00B413A0" w:rsidRDefault="004A518F" w:rsidP="00B15703">
            <w:pPr>
              <w:pStyle w:val="TableParagraph"/>
              <w:jc w:val="center"/>
              <w:rPr>
                <w:rFonts w:ascii="Times New Roman"/>
                <w:bCs/>
                <w:highlight w:val="yellow"/>
              </w:rPr>
            </w:pPr>
            <w:r w:rsidRPr="00B413A0">
              <w:rPr>
                <w:rFonts w:ascii="Times New Roman"/>
                <w:bCs/>
                <w:highlight w:val="yellow"/>
              </w:rPr>
              <w:t>Km. 122.280 to Km. 122.760</w:t>
            </w:r>
          </w:p>
        </w:tc>
        <w:tc>
          <w:tcPr>
            <w:tcW w:w="935" w:type="pct"/>
            <w:gridSpan w:val="2"/>
          </w:tcPr>
          <w:p w:rsidR="004A518F" w:rsidRPr="00B413A0" w:rsidRDefault="004A518F" w:rsidP="00ED3076">
            <w:pPr>
              <w:pStyle w:val="TableParagraph"/>
              <w:jc w:val="center"/>
              <w:rPr>
                <w:rFonts w:ascii="Times New Roman"/>
                <w:bCs/>
                <w:highlight w:val="yellow"/>
              </w:rPr>
            </w:pPr>
            <w:r w:rsidRPr="00B413A0">
              <w:rPr>
                <w:rFonts w:ascii="Times New Roman"/>
                <w:bCs/>
                <w:highlight w:val="yellow"/>
              </w:rPr>
              <w:t>Km. 122.280 to Km. 122.760</w:t>
            </w:r>
          </w:p>
        </w:tc>
        <w:tc>
          <w:tcPr>
            <w:tcW w:w="757" w:type="pct"/>
          </w:tcPr>
          <w:p w:rsidR="004A518F" w:rsidRPr="00B413A0" w:rsidRDefault="004A518F" w:rsidP="00B15703">
            <w:pPr>
              <w:pStyle w:val="BodyText"/>
              <w:spacing w:line="276" w:lineRule="auto"/>
              <w:rPr>
                <w:highlight w:val="yellow"/>
              </w:rPr>
            </w:pPr>
            <w:r w:rsidRPr="00B413A0">
              <w:rPr>
                <w:highlight w:val="yellow"/>
              </w:rPr>
              <w:t>0.480 Km.</w:t>
            </w:r>
          </w:p>
        </w:tc>
        <w:tc>
          <w:tcPr>
            <w:tcW w:w="660" w:type="pct"/>
          </w:tcPr>
          <w:p w:rsidR="004A518F" w:rsidRPr="00B413A0" w:rsidRDefault="004A518F" w:rsidP="00633075">
            <w:pPr>
              <w:pStyle w:val="BodyText"/>
              <w:spacing w:line="276" w:lineRule="auto"/>
              <w:rPr>
                <w:highlight w:val="yellow"/>
              </w:rPr>
            </w:pPr>
            <w:r w:rsidRPr="00B413A0">
              <w:rPr>
                <w:highlight w:val="yellow"/>
              </w:rPr>
              <w:t>30.00 m</w:t>
            </w:r>
          </w:p>
        </w:tc>
        <w:tc>
          <w:tcPr>
            <w:tcW w:w="1167" w:type="pct"/>
            <w:gridSpan w:val="2"/>
          </w:tcPr>
          <w:p w:rsidR="004A518F" w:rsidRPr="00B413A0" w:rsidRDefault="004A518F" w:rsidP="00ED3076">
            <w:pPr>
              <w:pStyle w:val="BodyText"/>
              <w:spacing w:line="276" w:lineRule="auto"/>
              <w:rPr>
                <w:highlight w:val="yellow"/>
              </w:rPr>
            </w:pPr>
            <w:r w:rsidRPr="00B413A0">
              <w:rPr>
                <w:highlight w:val="yellow"/>
              </w:rPr>
              <w:t>As on handing over of the site day of appointed date</w:t>
            </w:r>
          </w:p>
        </w:tc>
      </w:tr>
      <w:tr w:rsidR="004A518F" w:rsidRPr="00B413A0" w:rsidTr="0087695C">
        <w:trPr>
          <w:trHeight w:val="20"/>
        </w:trPr>
        <w:tc>
          <w:tcPr>
            <w:tcW w:w="437" w:type="pct"/>
          </w:tcPr>
          <w:p w:rsidR="004A518F" w:rsidRPr="00B413A0" w:rsidRDefault="004A518F" w:rsidP="00633075">
            <w:pPr>
              <w:pStyle w:val="BodyText"/>
              <w:spacing w:line="276" w:lineRule="auto"/>
              <w:rPr>
                <w:highlight w:val="yellow"/>
              </w:rPr>
            </w:pPr>
            <w:r w:rsidRPr="00B413A0">
              <w:rPr>
                <w:highlight w:val="yellow"/>
              </w:rPr>
              <w:t>3</w:t>
            </w:r>
          </w:p>
        </w:tc>
        <w:tc>
          <w:tcPr>
            <w:tcW w:w="1044" w:type="pct"/>
          </w:tcPr>
          <w:p w:rsidR="004A518F" w:rsidRPr="00B413A0" w:rsidRDefault="004A518F" w:rsidP="00B15703">
            <w:pPr>
              <w:pStyle w:val="TableParagraph"/>
              <w:jc w:val="center"/>
              <w:rPr>
                <w:rFonts w:ascii="Times New Roman"/>
                <w:bCs/>
                <w:highlight w:val="yellow"/>
              </w:rPr>
            </w:pPr>
            <w:r w:rsidRPr="00B413A0">
              <w:rPr>
                <w:rFonts w:ascii="Times New Roman"/>
                <w:bCs/>
                <w:highlight w:val="yellow"/>
              </w:rPr>
              <w:t>Km. 144.590 to Km. 145.250</w:t>
            </w:r>
          </w:p>
        </w:tc>
        <w:tc>
          <w:tcPr>
            <w:tcW w:w="935" w:type="pct"/>
            <w:gridSpan w:val="2"/>
          </w:tcPr>
          <w:p w:rsidR="004A518F" w:rsidRPr="00B413A0" w:rsidRDefault="004A518F" w:rsidP="00ED3076">
            <w:pPr>
              <w:pStyle w:val="TableParagraph"/>
              <w:jc w:val="center"/>
              <w:rPr>
                <w:rFonts w:ascii="Times New Roman"/>
                <w:bCs/>
                <w:highlight w:val="yellow"/>
              </w:rPr>
            </w:pPr>
            <w:r w:rsidRPr="00B413A0">
              <w:rPr>
                <w:rFonts w:ascii="Times New Roman"/>
                <w:bCs/>
                <w:highlight w:val="yellow"/>
              </w:rPr>
              <w:t>Km. 144.590 to Km. 145.250</w:t>
            </w:r>
          </w:p>
        </w:tc>
        <w:tc>
          <w:tcPr>
            <w:tcW w:w="757" w:type="pct"/>
          </w:tcPr>
          <w:p w:rsidR="004A518F" w:rsidRPr="00B413A0" w:rsidRDefault="004A518F" w:rsidP="00B15703">
            <w:pPr>
              <w:pStyle w:val="BodyText"/>
              <w:spacing w:line="276" w:lineRule="auto"/>
              <w:rPr>
                <w:highlight w:val="yellow"/>
              </w:rPr>
            </w:pPr>
            <w:r w:rsidRPr="00B413A0">
              <w:rPr>
                <w:highlight w:val="yellow"/>
              </w:rPr>
              <w:t>0.660 Km.</w:t>
            </w:r>
          </w:p>
        </w:tc>
        <w:tc>
          <w:tcPr>
            <w:tcW w:w="660" w:type="pct"/>
          </w:tcPr>
          <w:p w:rsidR="004A518F" w:rsidRPr="00B413A0" w:rsidRDefault="004A518F" w:rsidP="00633075">
            <w:pPr>
              <w:rPr>
                <w:highlight w:val="yellow"/>
              </w:rPr>
            </w:pPr>
            <w:r w:rsidRPr="00B413A0">
              <w:rPr>
                <w:highlight w:val="yellow"/>
              </w:rPr>
              <w:t>30.00 m</w:t>
            </w:r>
          </w:p>
        </w:tc>
        <w:tc>
          <w:tcPr>
            <w:tcW w:w="1167" w:type="pct"/>
            <w:gridSpan w:val="2"/>
          </w:tcPr>
          <w:p w:rsidR="004A518F" w:rsidRPr="00B413A0" w:rsidRDefault="004A518F" w:rsidP="00ED3076">
            <w:pPr>
              <w:pStyle w:val="BodyText"/>
              <w:spacing w:line="276" w:lineRule="auto"/>
              <w:rPr>
                <w:highlight w:val="yellow"/>
              </w:rPr>
            </w:pPr>
            <w:r w:rsidRPr="00B413A0">
              <w:rPr>
                <w:highlight w:val="yellow"/>
              </w:rPr>
              <w:t>As on handing over of the site day of appointed date</w:t>
            </w:r>
          </w:p>
        </w:tc>
      </w:tr>
      <w:tr w:rsidR="004A518F" w:rsidRPr="00B413A0" w:rsidTr="0087695C">
        <w:trPr>
          <w:trHeight w:val="20"/>
        </w:trPr>
        <w:tc>
          <w:tcPr>
            <w:tcW w:w="437" w:type="pct"/>
          </w:tcPr>
          <w:p w:rsidR="004A518F" w:rsidRPr="00B413A0" w:rsidRDefault="004A518F" w:rsidP="00633075">
            <w:pPr>
              <w:pStyle w:val="BodyText"/>
              <w:spacing w:line="276" w:lineRule="auto"/>
              <w:rPr>
                <w:highlight w:val="yellow"/>
              </w:rPr>
            </w:pPr>
            <w:r w:rsidRPr="00B413A0">
              <w:rPr>
                <w:highlight w:val="yellow"/>
              </w:rPr>
              <w:t>4</w:t>
            </w:r>
          </w:p>
        </w:tc>
        <w:tc>
          <w:tcPr>
            <w:tcW w:w="1044" w:type="pct"/>
          </w:tcPr>
          <w:p w:rsidR="004A518F" w:rsidRPr="00B413A0" w:rsidRDefault="004A518F" w:rsidP="00B15703">
            <w:pPr>
              <w:pStyle w:val="TableParagraph"/>
              <w:jc w:val="center"/>
              <w:rPr>
                <w:rFonts w:ascii="Times New Roman"/>
                <w:bCs/>
                <w:highlight w:val="yellow"/>
              </w:rPr>
            </w:pPr>
            <w:r w:rsidRPr="00B413A0">
              <w:rPr>
                <w:rFonts w:ascii="Times New Roman"/>
                <w:bCs/>
                <w:highlight w:val="yellow"/>
              </w:rPr>
              <w:t>Km. 163.130 to Km. 163.490</w:t>
            </w:r>
          </w:p>
        </w:tc>
        <w:tc>
          <w:tcPr>
            <w:tcW w:w="935" w:type="pct"/>
            <w:gridSpan w:val="2"/>
          </w:tcPr>
          <w:p w:rsidR="004A518F" w:rsidRPr="00B413A0" w:rsidRDefault="004A518F" w:rsidP="00ED3076">
            <w:pPr>
              <w:pStyle w:val="TableParagraph"/>
              <w:jc w:val="center"/>
              <w:rPr>
                <w:rFonts w:ascii="Times New Roman"/>
                <w:bCs/>
                <w:highlight w:val="yellow"/>
              </w:rPr>
            </w:pPr>
            <w:r w:rsidRPr="00B413A0">
              <w:rPr>
                <w:rFonts w:ascii="Times New Roman"/>
                <w:bCs/>
                <w:highlight w:val="yellow"/>
              </w:rPr>
              <w:t>Km. 163.130 to Km. 163.490</w:t>
            </w:r>
          </w:p>
        </w:tc>
        <w:tc>
          <w:tcPr>
            <w:tcW w:w="757" w:type="pct"/>
          </w:tcPr>
          <w:p w:rsidR="004A518F" w:rsidRPr="00B413A0" w:rsidRDefault="004A518F" w:rsidP="00B15703">
            <w:pPr>
              <w:pStyle w:val="BodyText"/>
              <w:spacing w:line="276" w:lineRule="auto"/>
              <w:rPr>
                <w:highlight w:val="yellow"/>
              </w:rPr>
            </w:pPr>
            <w:r w:rsidRPr="00B413A0">
              <w:rPr>
                <w:highlight w:val="yellow"/>
              </w:rPr>
              <w:t>0.360Km.</w:t>
            </w:r>
          </w:p>
        </w:tc>
        <w:tc>
          <w:tcPr>
            <w:tcW w:w="660" w:type="pct"/>
          </w:tcPr>
          <w:p w:rsidR="004A518F" w:rsidRPr="00B413A0" w:rsidRDefault="004A518F" w:rsidP="00633075">
            <w:pPr>
              <w:pStyle w:val="BodyText"/>
              <w:spacing w:line="276" w:lineRule="auto"/>
              <w:rPr>
                <w:highlight w:val="yellow"/>
              </w:rPr>
            </w:pPr>
            <w:r w:rsidRPr="00B413A0">
              <w:rPr>
                <w:highlight w:val="yellow"/>
              </w:rPr>
              <w:t>30.00 m</w:t>
            </w:r>
          </w:p>
        </w:tc>
        <w:tc>
          <w:tcPr>
            <w:tcW w:w="1167" w:type="pct"/>
            <w:gridSpan w:val="2"/>
          </w:tcPr>
          <w:p w:rsidR="004A518F" w:rsidRPr="00B413A0" w:rsidRDefault="004A518F" w:rsidP="00ED3076">
            <w:pPr>
              <w:pStyle w:val="BodyText"/>
              <w:spacing w:line="276" w:lineRule="auto"/>
              <w:rPr>
                <w:highlight w:val="yellow"/>
              </w:rPr>
            </w:pPr>
            <w:r w:rsidRPr="00B413A0">
              <w:rPr>
                <w:highlight w:val="yellow"/>
              </w:rPr>
              <w:t>As on handing over of the site day of appointed date</w:t>
            </w:r>
          </w:p>
        </w:tc>
      </w:tr>
      <w:tr w:rsidR="004A518F" w:rsidRPr="00B413A0" w:rsidTr="0087695C">
        <w:trPr>
          <w:trHeight w:val="20"/>
        </w:trPr>
        <w:tc>
          <w:tcPr>
            <w:tcW w:w="437" w:type="pct"/>
          </w:tcPr>
          <w:p w:rsidR="004A518F" w:rsidRPr="00B413A0" w:rsidRDefault="004A518F" w:rsidP="00633075">
            <w:pPr>
              <w:pStyle w:val="BodyText"/>
              <w:spacing w:line="276" w:lineRule="auto"/>
              <w:rPr>
                <w:highlight w:val="yellow"/>
              </w:rPr>
            </w:pPr>
            <w:r w:rsidRPr="00B413A0">
              <w:rPr>
                <w:highlight w:val="yellow"/>
              </w:rPr>
              <w:t>5</w:t>
            </w:r>
          </w:p>
        </w:tc>
        <w:tc>
          <w:tcPr>
            <w:tcW w:w="1044" w:type="pct"/>
          </w:tcPr>
          <w:p w:rsidR="004A518F" w:rsidRPr="00B413A0" w:rsidRDefault="004A518F" w:rsidP="00B15703">
            <w:pPr>
              <w:pStyle w:val="TableParagraph"/>
              <w:jc w:val="center"/>
              <w:rPr>
                <w:rFonts w:ascii="Times New Roman"/>
                <w:bCs/>
                <w:highlight w:val="yellow"/>
              </w:rPr>
            </w:pPr>
            <w:r w:rsidRPr="00B413A0">
              <w:rPr>
                <w:rFonts w:ascii="Times New Roman"/>
                <w:bCs/>
                <w:highlight w:val="yellow"/>
              </w:rPr>
              <w:t>Km. 176.210 to Km. 176.770</w:t>
            </w:r>
          </w:p>
        </w:tc>
        <w:tc>
          <w:tcPr>
            <w:tcW w:w="935" w:type="pct"/>
            <w:gridSpan w:val="2"/>
          </w:tcPr>
          <w:p w:rsidR="004A518F" w:rsidRPr="00B413A0" w:rsidRDefault="004A518F" w:rsidP="00ED3076">
            <w:pPr>
              <w:pStyle w:val="TableParagraph"/>
              <w:jc w:val="center"/>
              <w:rPr>
                <w:rFonts w:ascii="Times New Roman"/>
                <w:bCs/>
                <w:highlight w:val="yellow"/>
              </w:rPr>
            </w:pPr>
            <w:r w:rsidRPr="00B413A0">
              <w:rPr>
                <w:rFonts w:ascii="Times New Roman"/>
                <w:bCs/>
                <w:highlight w:val="yellow"/>
              </w:rPr>
              <w:t>Km. 176.210 to Km. 176.770</w:t>
            </w:r>
          </w:p>
        </w:tc>
        <w:tc>
          <w:tcPr>
            <w:tcW w:w="757" w:type="pct"/>
          </w:tcPr>
          <w:p w:rsidR="004A518F" w:rsidRPr="00B413A0" w:rsidRDefault="004A518F" w:rsidP="00633075">
            <w:pPr>
              <w:pStyle w:val="BodyText"/>
              <w:spacing w:line="276" w:lineRule="auto"/>
              <w:rPr>
                <w:highlight w:val="yellow"/>
              </w:rPr>
            </w:pPr>
            <w:r w:rsidRPr="00B413A0">
              <w:rPr>
                <w:highlight w:val="yellow"/>
              </w:rPr>
              <w:t>0.560 Km.</w:t>
            </w:r>
          </w:p>
        </w:tc>
        <w:tc>
          <w:tcPr>
            <w:tcW w:w="660" w:type="pct"/>
          </w:tcPr>
          <w:p w:rsidR="004A518F" w:rsidRPr="00B413A0" w:rsidRDefault="004A518F" w:rsidP="00633075">
            <w:pPr>
              <w:rPr>
                <w:highlight w:val="yellow"/>
              </w:rPr>
            </w:pPr>
            <w:r w:rsidRPr="00B413A0">
              <w:rPr>
                <w:highlight w:val="yellow"/>
              </w:rPr>
              <w:t>30.00 m</w:t>
            </w:r>
          </w:p>
        </w:tc>
        <w:tc>
          <w:tcPr>
            <w:tcW w:w="1167" w:type="pct"/>
            <w:gridSpan w:val="2"/>
          </w:tcPr>
          <w:p w:rsidR="004A518F" w:rsidRPr="00B413A0" w:rsidRDefault="004A518F" w:rsidP="00ED3076">
            <w:pPr>
              <w:pStyle w:val="BodyText"/>
              <w:spacing w:line="276" w:lineRule="auto"/>
              <w:rPr>
                <w:highlight w:val="yellow"/>
              </w:rPr>
            </w:pPr>
            <w:r w:rsidRPr="00B413A0">
              <w:rPr>
                <w:highlight w:val="yellow"/>
              </w:rPr>
              <w:t>As on handing over of the site day of appointed date</w:t>
            </w:r>
          </w:p>
        </w:tc>
      </w:tr>
      <w:tr w:rsidR="004A518F" w:rsidTr="0087695C">
        <w:trPr>
          <w:gridAfter w:val="1"/>
          <w:wAfter w:w="13" w:type="pct"/>
          <w:trHeight w:val="20"/>
        </w:trPr>
        <w:tc>
          <w:tcPr>
            <w:tcW w:w="437" w:type="pct"/>
          </w:tcPr>
          <w:p w:rsidR="004A518F" w:rsidRPr="00B413A0" w:rsidRDefault="004A518F" w:rsidP="00633075">
            <w:pPr>
              <w:pStyle w:val="BodyText"/>
              <w:spacing w:line="276" w:lineRule="auto"/>
              <w:rPr>
                <w:highlight w:val="yellow"/>
              </w:rPr>
            </w:pPr>
          </w:p>
        </w:tc>
        <w:tc>
          <w:tcPr>
            <w:tcW w:w="1044" w:type="pct"/>
          </w:tcPr>
          <w:p w:rsidR="004A518F" w:rsidRPr="00B413A0" w:rsidRDefault="004A518F" w:rsidP="00633075">
            <w:pPr>
              <w:pStyle w:val="BodyText"/>
              <w:spacing w:line="276" w:lineRule="auto"/>
              <w:rPr>
                <w:highlight w:val="yellow"/>
              </w:rPr>
            </w:pPr>
          </w:p>
        </w:tc>
        <w:tc>
          <w:tcPr>
            <w:tcW w:w="922" w:type="pct"/>
          </w:tcPr>
          <w:p w:rsidR="004A518F" w:rsidRPr="00B413A0" w:rsidRDefault="004A518F" w:rsidP="00633075">
            <w:pPr>
              <w:pStyle w:val="BodyText"/>
              <w:spacing w:line="276" w:lineRule="auto"/>
              <w:rPr>
                <w:highlight w:val="yellow"/>
              </w:rPr>
            </w:pPr>
          </w:p>
        </w:tc>
        <w:tc>
          <w:tcPr>
            <w:tcW w:w="770" w:type="pct"/>
            <w:gridSpan w:val="2"/>
          </w:tcPr>
          <w:p w:rsidR="004A518F" w:rsidRDefault="004A518F" w:rsidP="00633075">
            <w:pPr>
              <w:pStyle w:val="BodyText"/>
              <w:spacing w:line="276" w:lineRule="auto"/>
            </w:pPr>
            <w:r w:rsidRPr="00B413A0">
              <w:rPr>
                <w:highlight w:val="yellow"/>
              </w:rPr>
              <w:t>2.410 Km.</w:t>
            </w:r>
          </w:p>
        </w:tc>
        <w:tc>
          <w:tcPr>
            <w:tcW w:w="1813" w:type="pct"/>
            <w:gridSpan w:val="2"/>
          </w:tcPr>
          <w:p w:rsidR="004A518F" w:rsidRDefault="004A518F" w:rsidP="00633075">
            <w:pPr>
              <w:pStyle w:val="BodyText"/>
              <w:spacing w:line="276" w:lineRule="auto"/>
            </w:pPr>
          </w:p>
        </w:tc>
      </w:tr>
    </w:tbl>
    <w:p w:rsidR="00815AFE" w:rsidRDefault="00815AFE" w:rsidP="00815AFE">
      <w:pPr>
        <w:pStyle w:val="BodyText"/>
        <w:spacing w:line="276" w:lineRule="auto"/>
        <w:ind w:left="201"/>
      </w:pPr>
    </w:p>
    <w:p w:rsidR="007668E8" w:rsidRDefault="007668E8">
      <w:pPr>
        <w:pStyle w:val="BodyText"/>
        <w:spacing w:before="8"/>
        <w:rPr>
          <w:sz w:val="20"/>
        </w:rPr>
      </w:pPr>
    </w:p>
    <w:p w:rsidR="007668E8" w:rsidRDefault="007668E8">
      <w:pPr>
        <w:pStyle w:val="BodyText"/>
        <w:spacing w:before="5"/>
        <w:rPr>
          <w:sz w:val="20"/>
        </w:rPr>
      </w:pPr>
    </w:p>
    <w:p w:rsidR="007668E8" w:rsidRDefault="007668E8">
      <w:pPr>
        <w:spacing w:line="276" w:lineRule="auto"/>
        <w:sectPr w:rsidR="007668E8">
          <w:pgSz w:w="11910" w:h="16840"/>
          <w:pgMar w:top="1380" w:right="980" w:bottom="1240" w:left="1500" w:header="0" w:footer="966" w:gutter="0"/>
          <w:cols w:space="720"/>
        </w:sectPr>
      </w:pPr>
    </w:p>
    <w:p w:rsidR="007668E8" w:rsidRDefault="004C153A">
      <w:pPr>
        <w:spacing w:before="82" w:line="482" w:lineRule="auto"/>
        <w:ind w:left="3753" w:right="4012" w:firstLine="26"/>
        <w:jc w:val="center"/>
        <w:rPr>
          <w:b/>
        </w:rPr>
      </w:pPr>
      <w:r>
        <w:rPr>
          <w:b/>
        </w:rPr>
        <w:lastRenderedPageBreak/>
        <w:t xml:space="preserve">Annex - III </w:t>
      </w:r>
      <w:r>
        <w:rPr>
          <w:i/>
        </w:rPr>
        <w:t xml:space="preserve">(Schedule-A) </w:t>
      </w:r>
      <w:r>
        <w:rPr>
          <w:b/>
        </w:rPr>
        <w:t>Alignment Plans</w:t>
      </w:r>
    </w:p>
    <w:p w:rsidR="00815AFE" w:rsidRPr="00815AFE" w:rsidRDefault="004C153A" w:rsidP="00B36639">
      <w:pPr>
        <w:pStyle w:val="BodyText"/>
        <w:spacing w:before="16" w:line="273" w:lineRule="auto"/>
        <w:ind w:left="1418" w:right="70" w:hanging="567"/>
        <w:jc w:val="both"/>
      </w:pPr>
      <w:r>
        <w:t xml:space="preserve">The existing alignment of the Project Highway shall </w:t>
      </w:r>
      <w:r w:rsidR="00815AFE" w:rsidRPr="009466F1">
        <w:t xml:space="preserve">followed for </w:t>
      </w:r>
      <w:r w:rsidR="00B36639">
        <w:rPr>
          <w:sz w:val="21"/>
          <w:szCs w:val="21"/>
        </w:rPr>
        <w:t>Construction of 2-Lane Major/Minor Bridges along with approaches on both side</w:t>
      </w:r>
      <w:r w:rsidR="00815AFE" w:rsidRPr="009466F1">
        <w:t xml:space="preserve"> as per the attached alignment plan (</w:t>
      </w:r>
      <w:r w:rsidR="00815AFE">
        <w:t>refer</w:t>
      </w:r>
      <w:r w:rsidR="00815AFE" w:rsidRPr="009466F1">
        <w:t xml:space="preserve"> Drawing Volume)</w:t>
      </w:r>
    </w:p>
    <w:p w:rsidR="007668E8" w:rsidRDefault="007668E8">
      <w:pPr>
        <w:pStyle w:val="BodyText"/>
        <w:spacing w:before="16" w:line="273" w:lineRule="auto"/>
        <w:ind w:left="201" w:right="426"/>
      </w:pPr>
    </w:p>
    <w:p w:rsidR="007668E8" w:rsidRDefault="007668E8">
      <w:pPr>
        <w:pStyle w:val="BodyText"/>
        <w:spacing w:before="11"/>
        <w:rPr>
          <w:sz w:val="20"/>
        </w:rPr>
      </w:pPr>
    </w:p>
    <w:p w:rsidR="007668E8" w:rsidRDefault="004C153A" w:rsidP="00795C43">
      <w:pPr>
        <w:pStyle w:val="ListParagraph"/>
        <w:numPr>
          <w:ilvl w:val="0"/>
          <w:numId w:val="41"/>
        </w:numPr>
        <w:tabs>
          <w:tab w:val="left" w:pos="922"/>
        </w:tabs>
        <w:spacing w:line="276" w:lineRule="auto"/>
        <w:ind w:right="429"/>
      </w:pPr>
      <w:r>
        <w:t>The alignment of the Project Highway is enclosed in alignment plan. Finished road level indicated in the alignment plan</w:t>
      </w:r>
      <w:r w:rsidR="00CC4889">
        <w:t>/Attached GAD</w:t>
      </w:r>
      <w:r>
        <w:t xml:space="preserve"> shall be followed by the contractor as minimum FRL. In any case, the finished road level of the project highway shall not be less than those indicated in the alignment plan. The contractor shall, however, improve/upgrade the Road profile as indicated in Annex-III based on site/design requirement.</w:t>
      </w:r>
    </w:p>
    <w:p w:rsidR="007668E8" w:rsidRDefault="007668E8">
      <w:pPr>
        <w:pStyle w:val="BodyText"/>
        <w:spacing w:before="4"/>
        <w:rPr>
          <w:sz w:val="20"/>
        </w:rPr>
      </w:pPr>
    </w:p>
    <w:p w:rsidR="00CC4889" w:rsidRDefault="00CC4889" w:rsidP="00795C43">
      <w:pPr>
        <w:pStyle w:val="ListParagraph"/>
        <w:widowControl/>
        <w:numPr>
          <w:ilvl w:val="0"/>
          <w:numId w:val="41"/>
        </w:numPr>
        <w:tabs>
          <w:tab w:val="left" w:pos="922"/>
        </w:tabs>
        <w:autoSpaceDE/>
        <w:autoSpaceDN/>
        <w:spacing w:before="10" w:line="276" w:lineRule="auto"/>
        <w:ind w:right="435"/>
        <w:jc w:val="left"/>
      </w:pPr>
      <w:r w:rsidRPr="00A5095A">
        <w:t xml:space="preserve">The </w:t>
      </w:r>
      <w:r>
        <w:t>Contractor shall provide traffic signage on site as indicated in Schedule – B.</w:t>
      </w:r>
    </w:p>
    <w:p w:rsidR="00A53A14" w:rsidRDefault="00A53A14" w:rsidP="00A53A14">
      <w:pPr>
        <w:pStyle w:val="ListParagraph"/>
      </w:pPr>
    </w:p>
    <w:p w:rsidR="00A53A14" w:rsidRDefault="00A53A14" w:rsidP="00C302F7">
      <w:pPr>
        <w:pStyle w:val="ListParagraph"/>
        <w:widowControl/>
        <w:numPr>
          <w:ilvl w:val="0"/>
          <w:numId w:val="41"/>
        </w:numPr>
        <w:tabs>
          <w:tab w:val="left" w:pos="922"/>
        </w:tabs>
        <w:autoSpaceDE/>
        <w:autoSpaceDN/>
        <w:spacing w:before="10" w:line="276" w:lineRule="auto"/>
        <w:ind w:right="435"/>
      </w:pPr>
      <w:r>
        <w:t>Rove/upgrade upon the traffic signage plan as indicated in Annex-III based on site/design requirement as per the relevant specifications/IRCCodes/Manual.</w:t>
      </w:r>
    </w:p>
    <w:p w:rsidR="00A53A14" w:rsidRDefault="00A53A14" w:rsidP="00A53A14">
      <w:pPr>
        <w:widowControl/>
        <w:tabs>
          <w:tab w:val="left" w:pos="922"/>
        </w:tabs>
        <w:autoSpaceDE/>
        <w:autoSpaceDN/>
        <w:spacing w:before="10" w:line="276" w:lineRule="auto"/>
        <w:ind w:right="435"/>
      </w:pPr>
    </w:p>
    <w:p w:rsidR="0066436C" w:rsidRDefault="0066436C" w:rsidP="00A53A14">
      <w:pPr>
        <w:widowControl/>
        <w:tabs>
          <w:tab w:val="left" w:pos="922"/>
        </w:tabs>
        <w:autoSpaceDE/>
        <w:autoSpaceDN/>
        <w:spacing w:before="10" w:line="276" w:lineRule="auto"/>
        <w:ind w:right="435"/>
      </w:pPr>
    </w:p>
    <w:p w:rsidR="0066436C" w:rsidRDefault="0066436C" w:rsidP="00A53A14">
      <w:pPr>
        <w:widowControl/>
        <w:tabs>
          <w:tab w:val="left" w:pos="922"/>
        </w:tabs>
        <w:autoSpaceDE/>
        <w:autoSpaceDN/>
        <w:spacing w:before="10" w:line="276" w:lineRule="auto"/>
        <w:ind w:right="435"/>
        <w:sectPr w:rsidR="0066436C">
          <w:footerReference w:type="even" r:id="rId11"/>
          <w:footerReference w:type="default" r:id="rId12"/>
          <w:pgSz w:w="11910" w:h="16840"/>
          <w:pgMar w:top="1340" w:right="980" w:bottom="1240" w:left="1500" w:header="0" w:footer="1046" w:gutter="0"/>
          <w:cols w:space="720"/>
        </w:sectPr>
      </w:pPr>
    </w:p>
    <w:p w:rsidR="00B36639" w:rsidRDefault="00B36639" w:rsidP="00B36639">
      <w:pPr>
        <w:pStyle w:val="BodyText"/>
        <w:spacing w:before="16" w:line="273" w:lineRule="auto"/>
        <w:ind w:left="201" w:right="426"/>
        <w:jc w:val="both"/>
        <w:rPr>
          <w:sz w:val="21"/>
          <w:szCs w:val="21"/>
        </w:rPr>
      </w:pPr>
      <w:r>
        <w:rPr>
          <w:sz w:val="21"/>
          <w:szCs w:val="21"/>
        </w:rPr>
        <w:lastRenderedPageBreak/>
        <w:t>1. Km. 88.200 (Ful River)</w:t>
      </w:r>
    </w:p>
    <w:p w:rsidR="00B36639" w:rsidRDefault="00B36639" w:rsidP="00B36639">
      <w:pPr>
        <w:pStyle w:val="BodyText"/>
        <w:spacing w:before="16" w:line="273" w:lineRule="auto"/>
        <w:ind w:left="201" w:right="426"/>
        <w:jc w:val="both"/>
        <w:rPr>
          <w:sz w:val="21"/>
          <w:szCs w:val="21"/>
        </w:rPr>
      </w:pPr>
      <w:r>
        <w:rPr>
          <w:noProof/>
          <w:sz w:val="21"/>
          <w:szCs w:val="21"/>
          <w:lang w:bidi="hi-IN"/>
        </w:rPr>
        <w:drawing>
          <wp:inline distT="0" distB="0" distL="0" distR="0">
            <wp:extent cx="5981700" cy="7362825"/>
            <wp:effectExtent l="19050" t="0" r="0" b="0"/>
            <wp:docPr id="6" name="Picture 1" descr="C:\Users\Admin\Downloads\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88.2.jpg"/>
                    <pic:cNvPicPr>
                      <a:picLocks noChangeAspect="1" noChangeArrowheads="1"/>
                    </pic:cNvPicPr>
                  </pic:nvPicPr>
                  <pic:blipFill>
                    <a:blip r:embed="rId13"/>
                    <a:srcRect/>
                    <a:stretch>
                      <a:fillRect/>
                    </a:stretch>
                  </pic:blipFill>
                  <pic:spPr bwMode="auto">
                    <a:xfrm>
                      <a:off x="0" y="0"/>
                      <a:ext cx="5982335" cy="7363607"/>
                    </a:xfrm>
                    <a:prstGeom prst="rect">
                      <a:avLst/>
                    </a:prstGeom>
                    <a:noFill/>
                    <a:ln w="9525">
                      <a:noFill/>
                      <a:miter lim="800000"/>
                      <a:headEnd/>
                      <a:tailEnd/>
                    </a:ln>
                  </pic:spPr>
                </pic:pic>
              </a:graphicData>
            </a:graphic>
          </wp:inline>
        </w:drawing>
      </w:r>
    </w:p>
    <w:p w:rsidR="00B36639" w:rsidRDefault="00B3663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2. Km. 122.600 (Malger River)</w:t>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r>
        <w:rPr>
          <w:noProof/>
          <w:sz w:val="21"/>
          <w:szCs w:val="21"/>
          <w:lang w:bidi="hi-IN"/>
        </w:rPr>
        <w:drawing>
          <wp:anchor distT="0" distB="0" distL="114300" distR="114300" simplePos="0" relativeHeight="251679744" behindDoc="1" locked="0" layoutInCell="1" allowOverlap="1">
            <wp:simplePos x="0" y="0"/>
            <wp:positionH relativeFrom="column">
              <wp:posOffset>-1171575</wp:posOffset>
            </wp:positionH>
            <wp:positionV relativeFrom="paragraph">
              <wp:posOffset>43815</wp:posOffset>
            </wp:positionV>
            <wp:extent cx="7677150" cy="5652770"/>
            <wp:effectExtent l="0" t="1009650" r="0" b="995680"/>
            <wp:wrapNone/>
            <wp:docPr id="7" name="Picture 2" descr="C:\Users\Admin\Downloads\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122.6.jpg"/>
                    <pic:cNvPicPr>
                      <a:picLocks noChangeAspect="1" noChangeArrowheads="1"/>
                    </pic:cNvPicPr>
                  </pic:nvPicPr>
                  <pic:blipFill>
                    <a:blip r:embed="rId14" cstate="print"/>
                    <a:srcRect/>
                    <a:stretch>
                      <a:fillRect/>
                    </a:stretch>
                  </pic:blipFill>
                  <pic:spPr bwMode="auto">
                    <a:xfrm rot="5400000">
                      <a:off x="0" y="0"/>
                      <a:ext cx="7677150" cy="5652770"/>
                    </a:xfrm>
                    <a:prstGeom prst="rect">
                      <a:avLst/>
                    </a:prstGeom>
                    <a:noFill/>
                    <a:ln w="9525">
                      <a:noFill/>
                      <a:miter lim="800000"/>
                      <a:headEnd/>
                      <a:tailEnd/>
                    </a:ln>
                  </pic:spPr>
                </pic:pic>
              </a:graphicData>
            </a:graphic>
          </wp:anchor>
        </w:drawing>
      </w: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3. Km. 145.000 (Penta Nalha)</w:t>
      </w:r>
    </w:p>
    <w:p w:rsidR="00B36639" w:rsidRDefault="00B36639" w:rsidP="00B36639">
      <w:pPr>
        <w:pStyle w:val="BodyText"/>
        <w:spacing w:before="16" w:line="273" w:lineRule="auto"/>
        <w:ind w:left="201" w:right="426"/>
        <w:jc w:val="both"/>
        <w:rPr>
          <w:sz w:val="21"/>
          <w:szCs w:val="21"/>
        </w:rPr>
      </w:pPr>
      <w:r>
        <w:rPr>
          <w:noProof/>
          <w:sz w:val="21"/>
          <w:szCs w:val="21"/>
          <w:lang w:bidi="hi-IN"/>
        </w:rPr>
        <w:drawing>
          <wp:anchor distT="0" distB="0" distL="114300" distR="114300" simplePos="0" relativeHeight="251680768" behindDoc="1" locked="0" layoutInCell="1" allowOverlap="1">
            <wp:simplePos x="0" y="0"/>
            <wp:positionH relativeFrom="column">
              <wp:posOffset>-561975</wp:posOffset>
            </wp:positionH>
            <wp:positionV relativeFrom="paragraph">
              <wp:posOffset>76200</wp:posOffset>
            </wp:positionV>
            <wp:extent cx="6753225" cy="8153400"/>
            <wp:effectExtent l="19050" t="0" r="9525" b="0"/>
            <wp:wrapNone/>
            <wp:docPr id="8" name="Picture 3" descr="C:\Users\Admin\Downloads\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145.jpg"/>
                    <pic:cNvPicPr>
                      <a:picLocks noChangeAspect="1" noChangeArrowheads="1"/>
                    </pic:cNvPicPr>
                  </pic:nvPicPr>
                  <pic:blipFill>
                    <a:blip r:embed="rId15" cstate="print"/>
                    <a:srcRect/>
                    <a:stretch>
                      <a:fillRect/>
                    </a:stretch>
                  </pic:blipFill>
                  <pic:spPr bwMode="auto">
                    <a:xfrm>
                      <a:off x="0" y="0"/>
                      <a:ext cx="6753225" cy="8153400"/>
                    </a:xfrm>
                    <a:prstGeom prst="rect">
                      <a:avLst/>
                    </a:prstGeom>
                    <a:noFill/>
                    <a:ln w="9525">
                      <a:noFill/>
                      <a:miter lim="800000"/>
                      <a:headEnd/>
                      <a:tailEnd/>
                    </a:ln>
                  </pic:spPr>
                </pic:pic>
              </a:graphicData>
            </a:graphic>
          </wp:anchor>
        </w:drawing>
      </w:r>
    </w:p>
    <w:p w:rsidR="00B36639" w:rsidRDefault="00B3663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4. Km. 163.400 (Errabore River)</w:t>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noProof/>
          <w:sz w:val="21"/>
          <w:szCs w:val="21"/>
          <w:lang w:bidi="hi-IN"/>
        </w:rPr>
        <w:drawing>
          <wp:inline distT="0" distB="0" distL="0" distR="0">
            <wp:extent cx="5982335" cy="7988300"/>
            <wp:effectExtent l="19050" t="0" r="0" b="0"/>
            <wp:docPr id="10" name="Picture 4" descr="C:\Users\Admin\Downloads\1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163.4.jpg"/>
                    <pic:cNvPicPr>
                      <a:picLocks noChangeAspect="1" noChangeArrowheads="1"/>
                    </pic:cNvPicPr>
                  </pic:nvPicPr>
                  <pic:blipFill>
                    <a:blip r:embed="rId16" cstate="print"/>
                    <a:srcRect/>
                    <a:stretch>
                      <a:fillRect/>
                    </a:stretch>
                  </pic:blipFill>
                  <pic:spPr bwMode="auto">
                    <a:xfrm>
                      <a:off x="0" y="0"/>
                      <a:ext cx="5982335" cy="7988300"/>
                    </a:xfrm>
                    <a:prstGeom prst="rect">
                      <a:avLst/>
                    </a:prstGeom>
                    <a:noFill/>
                    <a:ln w="9525">
                      <a:noFill/>
                      <a:miter lim="800000"/>
                      <a:headEnd/>
                      <a:tailEnd/>
                    </a:ln>
                  </pic:spPr>
                </pic:pic>
              </a:graphicData>
            </a:graphic>
          </wp:inline>
        </w:drawing>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5. Km. 176.600 (Injeram Nalha)</w:t>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66436C" w:rsidP="00B36639">
      <w:pPr>
        <w:pStyle w:val="BodyText"/>
        <w:spacing w:before="16" w:line="273" w:lineRule="auto"/>
        <w:ind w:left="201" w:right="426"/>
        <w:jc w:val="both"/>
        <w:rPr>
          <w:sz w:val="21"/>
          <w:szCs w:val="21"/>
        </w:rPr>
      </w:pPr>
      <w:r>
        <w:rPr>
          <w:noProof/>
          <w:sz w:val="21"/>
          <w:szCs w:val="21"/>
          <w:lang w:bidi="hi-IN"/>
        </w:rPr>
        <w:drawing>
          <wp:anchor distT="0" distB="0" distL="114300" distR="114300" simplePos="0" relativeHeight="251681792" behindDoc="1" locked="0" layoutInCell="1" allowOverlap="1">
            <wp:simplePos x="0" y="0"/>
            <wp:positionH relativeFrom="column">
              <wp:posOffset>-1114425</wp:posOffset>
            </wp:positionH>
            <wp:positionV relativeFrom="paragraph">
              <wp:posOffset>143510</wp:posOffset>
            </wp:positionV>
            <wp:extent cx="8105775" cy="6718300"/>
            <wp:effectExtent l="0" t="685800" r="0" b="673100"/>
            <wp:wrapNone/>
            <wp:docPr id="11" name="Picture 1" descr="C:\Users\Admin\Downloads\1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176.6.jpg"/>
                    <pic:cNvPicPr>
                      <a:picLocks noChangeAspect="1" noChangeArrowheads="1"/>
                    </pic:cNvPicPr>
                  </pic:nvPicPr>
                  <pic:blipFill>
                    <a:blip r:embed="rId17" cstate="print"/>
                    <a:srcRect/>
                    <a:stretch>
                      <a:fillRect/>
                    </a:stretch>
                  </pic:blipFill>
                  <pic:spPr bwMode="auto">
                    <a:xfrm rot="5400000">
                      <a:off x="0" y="0"/>
                      <a:ext cx="8105775" cy="6718300"/>
                    </a:xfrm>
                    <a:prstGeom prst="rect">
                      <a:avLst/>
                    </a:prstGeom>
                    <a:noFill/>
                    <a:ln w="9525">
                      <a:noFill/>
                      <a:miter lim="800000"/>
                      <a:headEnd/>
                      <a:tailEnd/>
                    </a:ln>
                  </pic:spPr>
                </pic:pic>
              </a:graphicData>
            </a:graphic>
          </wp:anchor>
        </w:drawing>
      </w:r>
    </w:p>
    <w:p w:rsidR="00B36639" w:rsidRPr="00466D16" w:rsidRDefault="00B36639" w:rsidP="00B36639">
      <w:pPr>
        <w:pStyle w:val="BodyText"/>
        <w:spacing w:before="16" w:line="273" w:lineRule="auto"/>
        <w:ind w:left="201" w:right="426"/>
        <w:jc w:val="both"/>
        <w:rPr>
          <w:sz w:val="21"/>
          <w:szCs w:val="21"/>
        </w:rPr>
        <w:sectPr w:rsidR="00B36639" w:rsidRPr="00466D16" w:rsidSect="00ED3076">
          <w:footerReference w:type="even" r:id="rId18"/>
          <w:footerReference w:type="default" r:id="rId19"/>
          <w:pgSz w:w="11909" w:h="16834" w:code="9"/>
          <w:pgMar w:top="1340" w:right="980" w:bottom="1240" w:left="1500" w:header="720" w:footer="1046" w:gutter="0"/>
          <w:paperSrc w:first="21663" w:other="21663"/>
          <w:cols w:space="720"/>
        </w:sectPr>
      </w:pPr>
    </w:p>
    <w:p w:rsidR="00B36639" w:rsidRPr="00466D16" w:rsidRDefault="00B36639" w:rsidP="00B36639">
      <w:pPr>
        <w:spacing w:before="87" w:line="525" w:lineRule="auto"/>
        <w:ind w:left="4005" w:right="3716"/>
        <w:jc w:val="center"/>
        <w:rPr>
          <w:i/>
          <w:sz w:val="21"/>
          <w:szCs w:val="21"/>
        </w:rPr>
      </w:pPr>
      <w:r w:rsidRPr="00466D16">
        <w:rPr>
          <w:b/>
          <w:sz w:val="21"/>
          <w:szCs w:val="21"/>
        </w:rPr>
        <w:lastRenderedPageBreak/>
        <w:t xml:space="preserve">Annex – IV </w:t>
      </w:r>
      <w:r w:rsidRPr="00466D16">
        <w:rPr>
          <w:i/>
          <w:sz w:val="21"/>
          <w:szCs w:val="21"/>
        </w:rPr>
        <w:t>(Schedule-A)</w:t>
      </w:r>
    </w:p>
    <w:p w:rsidR="00B36639" w:rsidRPr="00466D16" w:rsidRDefault="00B36639" w:rsidP="00B36639">
      <w:pPr>
        <w:pStyle w:val="Heading3"/>
        <w:spacing w:line="227" w:lineRule="exact"/>
        <w:ind w:left="489" w:right="337" w:firstLine="0"/>
        <w:jc w:val="center"/>
        <w:rPr>
          <w:sz w:val="21"/>
          <w:szCs w:val="21"/>
        </w:rPr>
      </w:pPr>
      <w:r w:rsidRPr="00466D16">
        <w:rPr>
          <w:sz w:val="21"/>
          <w:szCs w:val="21"/>
        </w:rPr>
        <w:t>Environment Clearances</w:t>
      </w:r>
    </w:p>
    <w:p w:rsidR="00B36639" w:rsidRPr="00466D16" w:rsidRDefault="00B36639" w:rsidP="00B36639">
      <w:pPr>
        <w:pStyle w:val="BodyText"/>
        <w:spacing w:before="10"/>
        <w:rPr>
          <w:b/>
        </w:rPr>
      </w:pPr>
    </w:p>
    <w:p w:rsidR="00B36639" w:rsidRPr="00466D16" w:rsidRDefault="00B36639" w:rsidP="00B36639">
      <w:pPr>
        <w:pStyle w:val="BodyText"/>
        <w:spacing w:before="10"/>
        <w:rPr>
          <w:b/>
        </w:rPr>
      </w:pPr>
    </w:p>
    <w:p w:rsidR="00B36639" w:rsidRPr="00466D16" w:rsidRDefault="00B36639" w:rsidP="00B36639">
      <w:pPr>
        <w:pStyle w:val="BodyText"/>
        <w:spacing w:line="499" w:lineRule="auto"/>
        <w:ind w:left="201" w:right="70"/>
        <w:rPr>
          <w:b/>
          <w:sz w:val="21"/>
          <w:szCs w:val="21"/>
        </w:rPr>
      </w:pPr>
      <w:r w:rsidRPr="00466D16">
        <w:rPr>
          <w:sz w:val="21"/>
          <w:szCs w:val="21"/>
        </w:rPr>
        <w:t xml:space="preserve">The following environment clearances have been obtained: </w:t>
      </w:r>
      <w:r w:rsidR="0054678A">
        <w:rPr>
          <w:b/>
          <w:sz w:val="21"/>
          <w:szCs w:val="21"/>
        </w:rPr>
        <w:t>NA</w:t>
      </w:r>
      <w:r>
        <w:rPr>
          <w:b/>
          <w:sz w:val="21"/>
          <w:szCs w:val="21"/>
        </w:rPr>
        <w:t xml:space="preserve"> </w:t>
      </w:r>
    </w:p>
    <w:p w:rsidR="00B36639" w:rsidRPr="00466D16" w:rsidRDefault="00B36639" w:rsidP="00B36639">
      <w:pPr>
        <w:pStyle w:val="BodyText"/>
        <w:spacing w:line="499" w:lineRule="auto"/>
        <w:ind w:left="201" w:right="70"/>
        <w:rPr>
          <w:b/>
          <w:sz w:val="21"/>
          <w:szCs w:val="21"/>
        </w:rPr>
      </w:pPr>
      <w:r w:rsidRPr="00466D16">
        <w:rPr>
          <w:sz w:val="21"/>
          <w:szCs w:val="21"/>
        </w:rPr>
        <w:t>The following environment clearances are awaited:</w:t>
      </w:r>
      <w:r w:rsidRPr="00466D16">
        <w:rPr>
          <w:b/>
          <w:sz w:val="21"/>
          <w:szCs w:val="21"/>
        </w:rPr>
        <w:t xml:space="preserve"> </w:t>
      </w:r>
      <w:r w:rsidR="0054678A">
        <w:rPr>
          <w:b/>
          <w:sz w:val="21"/>
          <w:szCs w:val="21"/>
        </w:rPr>
        <w:t>NA</w:t>
      </w:r>
    </w:p>
    <w:p w:rsidR="00B36639" w:rsidRDefault="00B36639" w:rsidP="00B36639">
      <w:pPr>
        <w:widowControl/>
        <w:autoSpaceDE/>
        <w:autoSpaceDN/>
        <w:spacing w:after="160" w:line="259" w:lineRule="auto"/>
      </w:pPr>
      <w:r>
        <w:br w:type="page"/>
      </w:r>
    </w:p>
    <w:p w:rsidR="00B36639" w:rsidRPr="00466D16" w:rsidRDefault="00B36639" w:rsidP="00B36639">
      <w:pPr>
        <w:adjustRightInd w:val="0"/>
        <w:jc w:val="center"/>
        <w:rPr>
          <w:rFonts w:ascii="Times New Roman" w:hAnsi="Times New Roman" w:cs="Times New Roman"/>
          <w:sz w:val="23"/>
          <w:szCs w:val="23"/>
        </w:rPr>
      </w:pPr>
      <w:r w:rsidRPr="00466D16">
        <w:rPr>
          <w:rFonts w:ascii="Times New Roman" w:hAnsi="Times New Roman" w:cs="Times New Roman"/>
          <w:b/>
          <w:bCs/>
          <w:sz w:val="23"/>
          <w:szCs w:val="23"/>
        </w:rPr>
        <w:lastRenderedPageBreak/>
        <w:t>Appendix A-I</w:t>
      </w:r>
    </w:p>
    <w:p w:rsidR="00B36639" w:rsidRPr="00466D16" w:rsidRDefault="00B36639" w:rsidP="00B36639">
      <w:pPr>
        <w:adjustRightInd w:val="0"/>
        <w:spacing w:line="32" w:lineRule="exact"/>
        <w:rPr>
          <w:rFonts w:ascii="Times New Roman" w:hAnsi="Times New Roman" w:cs="Times New Roman"/>
          <w:sz w:val="23"/>
          <w:szCs w:val="23"/>
        </w:rPr>
      </w:pPr>
    </w:p>
    <w:p w:rsidR="00B36639" w:rsidRPr="00466D16" w:rsidRDefault="00B36639" w:rsidP="00B36639">
      <w:pPr>
        <w:adjustRightInd w:val="0"/>
        <w:jc w:val="center"/>
        <w:rPr>
          <w:rFonts w:ascii="Times New Roman" w:hAnsi="Times New Roman" w:cs="Times New Roman"/>
          <w:sz w:val="23"/>
          <w:szCs w:val="23"/>
        </w:rPr>
      </w:pPr>
      <w:r w:rsidRPr="00466D16">
        <w:rPr>
          <w:rFonts w:ascii="Times New Roman" w:hAnsi="Times New Roman" w:cs="Times New Roman"/>
          <w:b/>
          <w:bCs/>
          <w:sz w:val="23"/>
          <w:szCs w:val="23"/>
        </w:rPr>
        <w:t>Index Map of Project Highway</w:t>
      </w:r>
    </w:p>
    <w:p w:rsidR="00B36639" w:rsidRPr="00466D16" w:rsidRDefault="00B36639" w:rsidP="00B36639">
      <w:pPr>
        <w:spacing w:line="499" w:lineRule="auto"/>
        <w:rPr>
          <w:noProof/>
          <w:sz w:val="21"/>
          <w:szCs w:val="21"/>
          <w:lang w:bidi="ar-SA"/>
        </w:rPr>
      </w:pP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p>
    <w:p w:rsidR="00B36639" w:rsidRDefault="00BC74DC" w:rsidP="00B36639">
      <w:pPr>
        <w:pStyle w:val="BodyText"/>
        <w:ind w:right="-1144"/>
        <w:rPr>
          <w:sz w:val="21"/>
          <w:szCs w:val="21"/>
        </w:rPr>
      </w:pPr>
      <w:r>
        <w:rPr>
          <w:noProof/>
          <w:sz w:val="21"/>
          <w:szCs w:val="21"/>
          <w:lang w:bidi="ar-SA"/>
        </w:rPr>
        <w:pict>
          <v:shapetype id="_x0000_t32" coordsize="21600,21600" o:spt="32" o:oned="t" path="m,l21600,21600e" filled="f">
            <v:path arrowok="t" fillok="f" o:connecttype="none"/>
            <o:lock v:ext="edit" shapetype="t"/>
          </v:shapetype>
          <v:shape id="_x0000_s2056" type="#_x0000_t32" style="position:absolute;margin-left:149.65pt;margin-top:159.35pt;width:228.35pt;height:29.55pt;flip:y;z-index:251673600" o:connectortype="straight">
            <v:stroke endarrow="block"/>
          </v:shape>
        </w:pict>
      </w:r>
      <w:r>
        <w:rPr>
          <w:noProof/>
          <w:sz w:val="21"/>
          <w:szCs w:val="21"/>
          <w:lang w:bidi="ar-SA"/>
        </w:rPr>
        <w:pict>
          <v:shape id="_x0000_s2057" type="#_x0000_t32" style="position:absolute;margin-left:86.25pt;margin-top:193.2pt;width:65.05pt;height:262.4pt;flip:x;z-index:251674624" o:connectortype="straight">
            <v:stroke endarrow="block"/>
          </v:shape>
        </w:pict>
      </w:r>
      <w:r w:rsidR="00B36639">
        <w:rPr>
          <w:noProof/>
          <w:sz w:val="21"/>
          <w:szCs w:val="21"/>
          <w:lang w:bidi="hi-IN"/>
        </w:rPr>
        <w:drawing>
          <wp:inline distT="0" distB="0" distL="0" distR="0">
            <wp:extent cx="2766680" cy="3675035"/>
            <wp:effectExtent l="19050" t="0" r="0" b="0"/>
            <wp:docPr id="32" name="Picture 32" descr="C:\Users\Dell\Downloads\Screenshot_20180915_184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Screenshot_20180915_184214.jpg"/>
                    <pic:cNvPicPr>
                      <a:picLocks noChangeAspect="1" noChangeArrowheads="1"/>
                    </pic:cNvPicPr>
                  </pic:nvPicPr>
                  <pic:blipFill>
                    <a:blip r:embed="rId20" cstate="print"/>
                    <a:srcRect/>
                    <a:stretch>
                      <a:fillRect/>
                    </a:stretch>
                  </pic:blipFill>
                  <pic:spPr bwMode="auto">
                    <a:xfrm>
                      <a:off x="0" y="0"/>
                      <a:ext cx="2770540" cy="3680163"/>
                    </a:xfrm>
                    <a:prstGeom prst="rect">
                      <a:avLst/>
                    </a:prstGeom>
                    <a:noFill/>
                    <a:ln w="9525">
                      <a:noFill/>
                      <a:miter lim="800000"/>
                      <a:headEnd/>
                      <a:tailEnd/>
                    </a:ln>
                  </pic:spPr>
                </pic:pic>
              </a:graphicData>
            </a:graphic>
          </wp:inline>
        </w:drawing>
      </w:r>
      <w:r w:rsidR="00B36639">
        <w:rPr>
          <w:sz w:val="21"/>
          <w:szCs w:val="21"/>
        </w:rPr>
        <w:t xml:space="preserve">       </w:t>
      </w:r>
      <w:r w:rsidR="00B36639">
        <w:rPr>
          <w:noProof/>
          <w:sz w:val="18"/>
          <w:szCs w:val="18"/>
          <w:lang w:bidi="hi-IN"/>
        </w:rPr>
        <w:drawing>
          <wp:inline distT="0" distB="0" distL="0" distR="0">
            <wp:extent cx="2829309" cy="3678526"/>
            <wp:effectExtent l="19050" t="0" r="9141" b="0"/>
            <wp:docPr id="12" name="Picture 2" descr="C:\Users\Admin\Desktop\8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88.20.jpg"/>
                    <pic:cNvPicPr>
                      <a:picLocks noChangeAspect="1" noChangeArrowheads="1"/>
                    </pic:cNvPicPr>
                  </pic:nvPicPr>
                  <pic:blipFill>
                    <a:blip r:embed="rId21"/>
                    <a:srcRect/>
                    <a:stretch>
                      <a:fillRect/>
                    </a:stretch>
                  </pic:blipFill>
                  <pic:spPr bwMode="auto">
                    <a:xfrm>
                      <a:off x="0" y="0"/>
                      <a:ext cx="2831959" cy="3681971"/>
                    </a:xfrm>
                    <a:prstGeom prst="rect">
                      <a:avLst/>
                    </a:prstGeom>
                    <a:noFill/>
                    <a:ln w="9525">
                      <a:noFill/>
                      <a:miter lim="800000"/>
                      <a:headEnd/>
                      <a:tailEnd/>
                    </a:ln>
                  </pic:spPr>
                </pic:pic>
              </a:graphicData>
            </a:graphic>
          </wp:inline>
        </w:drawing>
      </w:r>
    </w:p>
    <w:p w:rsidR="00B36639" w:rsidRPr="00B77A6D" w:rsidRDefault="00B36639" w:rsidP="00B36639"/>
    <w:p w:rsidR="00B36639" w:rsidRPr="00B77A6D" w:rsidRDefault="00B36639" w:rsidP="00B36639">
      <w:r>
        <w:rPr>
          <w:noProof/>
          <w:sz w:val="21"/>
          <w:szCs w:val="21"/>
          <w:lang w:bidi="ar-SA"/>
        </w:rPr>
        <w:t xml:space="preserve">INDIA </w:t>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t>1. Km. 88.200 (Ful River)</w:t>
      </w:r>
    </w:p>
    <w:p w:rsidR="00B36639" w:rsidRPr="00B77A6D" w:rsidRDefault="00B36639" w:rsidP="00B36639">
      <w:r>
        <w:tab/>
      </w:r>
      <w:r>
        <w:tab/>
      </w:r>
      <w:r>
        <w:tab/>
      </w:r>
      <w:r>
        <w:tab/>
      </w:r>
      <w:r>
        <w:tab/>
      </w:r>
      <w:r>
        <w:tab/>
      </w:r>
      <w:r>
        <w:tab/>
      </w:r>
      <w:r>
        <w:tab/>
      </w:r>
    </w:p>
    <w:p w:rsidR="00B36639" w:rsidRDefault="00B36639" w:rsidP="00B36639">
      <w:r>
        <w:rPr>
          <w:noProof/>
          <w:sz w:val="21"/>
          <w:szCs w:val="21"/>
          <w:lang w:bidi="hi-IN"/>
        </w:rPr>
        <w:drawing>
          <wp:anchor distT="0" distB="0" distL="114300" distR="114300" simplePos="0" relativeHeight="251676672" behindDoc="1" locked="0" layoutInCell="1" allowOverlap="1">
            <wp:simplePos x="0" y="0"/>
            <wp:positionH relativeFrom="column">
              <wp:posOffset>3055548</wp:posOffset>
            </wp:positionH>
            <wp:positionV relativeFrom="paragraph">
              <wp:posOffset>-4361</wp:posOffset>
            </wp:positionV>
            <wp:extent cx="2734332" cy="3278038"/>
            <wp:effectExtent l="19050" t="0" r="8868" b="0"/>
            <wp:wrapNone/>
            <wp:docPr id="16" name="Picture 4" descr="C:\Users\Admin\Desktop\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145.jpg"/>
                    <pic:cNvPicPr>
                      <a:picLocks noChangeAspect="1" noChangeArrowheads="1"/>
                    </pic:cNvPicPr>
                  </pic:nvPicPr>
                  <pic:blipFill>
                    <a:blip r:embed="rId22"/>
                    <a:srcRect/>
                    <a:stretch>
                      <a:fillRect/>
                    </a:stretch>
                  </pic:blipFill>
                  <pic:spPr bwMode="auto">
                    <a:xfrm>
                      <a:off x="0" y="0"/>
                      <a:ext cx="2734332" cy="3278038"/>
                    </a:xfrm>
                    <a:prstGeom prst="rect">
                      <a:avLst/>
                    </a:prstGeom>
                    <a:noFill/>
                    <a:ln w="9525">
                      <a:noFill/>
                      <a:miter lim="800000"/>
                      <a:headEnd/>
                      <a:tailEnd/>
                    </a:ln>
                  </pic:spPr>
                </pic:pic>
              </a:graphicData>
            </a:graphic>
          </wp:anchor>
        </w:drawing>
      </w:r>
      <w:r>
        <w:rPr>
          <w:noProof/>
          <w:sz w:val="21"/>
          <w:szCs w:val="21"/>
          <w:lang w:bidi="hi-IN"/>
        </w:rPr>
        <w:drawing>
          <wp:anchor distT="0" distB="0" distL="114300" distR="114300" simplePos="0" relativeHeight="251675648" behindDoc="1" locked="0" layoutInCell="1" allowOverlap="1">
            <wp:simplePos x="0" y="0"/>
            <wp:positionH relativeFrom="column">
              <wp:posOffset>-24082</wp:posOffset>
            </wp:positionH>
            <wp:positionV relativeFrom="paragraph">
              <wp:posOffset>-4361</wp:posOffset>
            </wp:positionV>
            <wp:extent cx="2920788" cy="3278038"/>
            <wp:effectExtent l="19050" t="0" r="0" b="0"/>
            <wp:wrapNone/>
            <wp:docPr id="15" name="Picture 3" descr="C:\Users\Admin\Desktop\122.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122.400.jpg"/>
                    <pic:cNvPicPr>
                      <a:picLocks noChangeAspect="1" noChangeArrowheads="1"/>
                    </pic:cNvPicPr>
                  </pic:nvPicPr>
                  <pic:blipFill>
                    <a:blip r:embed="rId23"/>
                    <a:srcRect/>
                    <a:stretch>
                      <a:fillRect/>
                    </a:stretch>
                  </pic:blipFill>
                  <pic:spPr bwMode="auto">
                    <a:xfrm>
                      <a:off x="0" y="0"/>
                      <a:ext cx="2933595" cy="3292412"/>
                    </a:xfrm>
                    <a:prstGeom prst="rect">
                      <a:avLst/>
                    </a:prstGeom>
                    <a:noFill/>
                    <a:ln w="9525">
                      <a:noFill/>
                      <a:miter lim="800000"/>
                      <a:headEnd/>
                      <a:tailEnd/>
                    </a:ln>
                  </pic:spPr>
                </pic:pic>
              </a:graphicData>
            </a:graphic>
          </wp:anchor>
        </w:drawing>
      </w:r>
    </w:p>
    <w:p w:rsidR="00B36639" w:rsidRDefault="00B36639" w:rsidP="00B36639">
      <w:r>
        <w:tab/>
      </w:r>
      <w:r>
        <w:tab/>
      </w:r>
      <w:r>
        <w:tab/>
      </w:r>
      <w:r>
        <w:tab/>
      </w:r>
      <w:r>
        <w:tab/>
      </w:r>
      <w:r>
        <w:tab/>
      </w:r>
      <w:r>
        <w:tab/>
      </w:r>
    </w:p>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r>
        <w:tab/>
      </w:r>
      <w:r>
        <w:tab/>
      </w:r>
      <w:r>
        <w:tab/>
      </w:r>
      <w:r>
        <w:tab/>
      </w:r>
      <w:r>
        <w:tab/>
      </w:r>
      <w:r>
        <w:tab/>
      </w:r>
      <w:r>
        <w:tab/>
      </w:r>
    </w:p>
    <w:p w:rsidR="00B36639" w:rsidRDefault="00B36639" w:rsidP="00B36639"/>
    <w:p w:rsidR="00B36639" w:rsidRDefault="00B36639" w:rsidP="00B36639"/>
    <w:p w:rsidR="00B36639" w:rsidRDefault="00B36639" w:rsidP="00B36639">
      <w:pPr>
        <w:rPr>
          <w:sz w:val="12"/>
          <w:szCs w:val="12"/>
        </w:rPr>
      </w:pPr>
    </w:p>
    <w:p w:rsidR="0066436C" w:rsidRPr="006B141A" w:rsidRDefault="0066436C" w:rsidP="00B36639">
      <w:pPr>
        <w:rPr>
          <w:sz w:val="12"/>
          <w:szCs w:val="12"/>
        </w:rPr>
      </w:pPr>
    </w:p>
    <w:p w:rsidR="00B36639" w:rsidRPr="00B77A6D" w:rsidRDefault="00B36639" w:rsidP="00B36639">
      <w:r>
        <w:t>2. Km. 122.600 (Malger River)</w:t>
      </w:r>
      <w:r>
        <w:tab/>
      </w:r>
      <w:r>
        <w:tab/>
      </w:r>
      <w:r>
        <w:tab/>
      </w:r>
      <w:r>
        <w:tab/>
        <w:t xml:space="preserve">    3. Km. 145.000 (Penta Nalha)</w:t>
      </w:r>
    </w:p>
    <w:p w:rsidR="00B36639" w:rsidRDefault="00B36639" w:rsidP="00B36639">
      <w:pPr>
        <w:tabs>
          <w:tab w:val="left" w:pos="7065"/>
        </w:tabs>
        <w:jc w:val="center"/>
      </w:pPr>
      <w:r>
        <w:t xml:space="preserve">                   </w:t>
      </w:r>
      <w:r>
        <w:tab/>
      </w:r>
    </w:p>
    <w:p w:rsidR="00B36639" w:rsidRDefault="00B36639" w:rsidP="00B36639">
      <w:pPr>
        <w:tabs>
          <w:tab w:val="left" w:pos="7065"/>
        </w:tabs>
        <w:jc w:val="right"/>
      </w:pPr>
      <w:r w:rsidRPr="00912A8B">
        <w:rPr>
          <w:sz w:val="18"/>
          <w:szCs w:val="18"/>
        </w:rPr>
        <w:t xml:space="preserve">Fig- </w:t>
      </w:r>
      <w:r w:rsidRPr="00912A8B">
        <w:rPr>
          <w:sz w:val="18"/>
          <w:szCs w:val="18"/>
          <w:u w:val="single"/>
        </w:rPr>
        <w:t>LINE DIAGRA</w:t>
      </w:r>
    </w:p>
    <w:p w:rsidR="00B36639" w:rsidRDefault="00B36639" w:rsidP="00B36639">
      <w:pPr>
        <w:tabs>
          <w:tab w:val="left" w:pos="7065"/>
        </w:tabs>
      </w:pPr>
      <w:r>
        <w:rPr>
          <w:noProof/>
          <w:lang w:bidi="hi-IN"/>
        </w:rPr>
        <w:lastRenderedPageBreak/>
        <w:drawing>
          <wp:anchor distT="0" distB="0" distL="114300" distR="114300" simplePos="0" relativeHeight="251677696" behindDoc="1" locked="0" layoutInCell="1" allowOverlap="1">
            <wp:simplePos x="0" y="0"/>
            <wp:positionH relativeFrom="column">
              <wp:posOffset>-24130</wp:posOffset>
            </wp:positionH>
            <wp:positionV relativeFrom="paragraph">
              <wp:posOffset>-319405</wp:posOffset>
            </wp:positionV>
            <wp:extent cx="6028055" cy="4304030"/>
            <wp:effectExtent l="19050" t="0" r="0" b="0"/>
            <wp:wrapNone/>
            <wp:docPr id="17" name="Picture 5" descr="C:\Users\Admin\Desktop\163.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163.400.jpg"/>
                    <pic:cNvPicPr>
                      <a:picLocks noChangeAspect="1" noChangeArrowheads="1"/>
                    </pic:cNvPicPr>
                  </pic:nvPicPr>
                  <pic:blipFill>
                    <a:blip r:embed="rId24"/>
                    <a:srcRect/>
                    <a:stretch>
                      <a:fillRect/>
                    </a:stretch>
                  </pic:blipFill>
                  <pic:spPr bwMode="auto">
                    <a:xfrm>
                      <a:off x="0" y="0"/>
                      <a:ext cx="6028055" cy="4304030"/>
                    </a:xfrm>
                    <a:prstGeom prst="rect">
                      <a:avLst/>
                    </a:prstGeom>
                    <a:noFill/>
                    <a:ln w="9525">
                      <a:noFill/>
                      <a:miter lim="800000"/>
                      <a:headEnd/>
                      <a:tailEnd/>
                    </a:ln>
                  </pic:spPr>
                </pic:pic>
              </a:graphicData>
            </a:graphic>
          </wp:anchor>
        </w:drawing>
      </w: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r>
        <w:t xml:space="preserve"> </w:t>
      </w: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r>
        <w:t>4. Km. 163.400 (Errabore River)</w:t>
      </w: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r>
        <w:rPr>
          <w:noProof/>
          <w:lang w:bidi="hi-IN"/>
        </w:rPr>
        <w:drawing>
          <wp:anchor distT="0" distB="0" distL="114300" distR="114300" simplePos="0" relativeHeight="251678720" behindDoc="0" locked="0" layoutInCell="1" allowOverlap="1">
            <wp:simplePos x="0" y="0"/>
            <wp:positionH relativeFrom="column">
              <wp:posOffset>-24083</wp:posOffset>
            </wp:positionH>
            <wp:positionV relativeFrom="paragraph">
              <wp:posOffset>37860</wp:posOffset>
            </wp:positionV>
            <wp:extent cx="6028067" cy="3457703"/>
            <wp:effectExtent l="19050" t="0" r="0" b="0"/>
            <wp:wrapNone/>
            <wp:docPr id="18" name="Picture 6" descr="C:\Users\Admin\Desktop\176.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176.600.jpg"/>
                    <pic:cNvPicPr>
                      <a:picLocks noChangeAspect="1" noChangeArrowheads="1"/>
                    </pic:cNvPicPr>
                  </pic:nvPicPr>
                  <pic:blipFill>
                    <a:blip r:embed="rId25"/>
                    <a:srcRect/>
                    <a:stretch>
                      <a:fillRect/>
                    </a:stretch>
                  </pic:blipFill>
                  <pic:spPr bwMode="auto">
                    <a:xfrm>
                      <a:off x="0" y="0"/>
                      <a:ext cx="6028598" cy="3458008"/>
                    </a:xfrm>
                    <a:prstGeom prst="rect">
                      <a:avLst/>
                    </a:prstGeom>
                    <a:noFill/>
                    <a:ln w="9525">
                      <a:noFill/>
                      <a:miter lim="800000"/>
                      <a:headEnd/>
                      <a:tailEnd/>
                    </a:ln>
                  </pic:spPr>
                </pic:pic>
              </a:graphicData>
            </a:graphic>
          </wp:anchor>
        </w:drawing>
      </w: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p>
    <w:p w:rsidR="00B36639" w:rsidRDefault="00B36639" w:rsidP="00B36639">
      <w:pPr>
        <w:tabs>
          <w:tab w:val="left" w:pos="7065"/>
        </w:tabs>
      </w:pPr>
      <w:r>
        <w:t>5. Km. 176.600 (Injeram Nalha)</w:t>
      </w:r>
    </w:p>
    <w:p w:rsidR="00CC4889" w:rsidRDefault="00CC4889" w:rsidP="00CC4889">
      <w:pPr>
        <w:pStyle w:val="BodyText"/>
        <w:spacing w:line="499" w:lineRule="auto"/>
        <w:ind w:left="201" w:right="3185"/>
      </w:pPr>
    </w:p>
    <w:p w:rsidR="00CC4889" w:rsidRDefault="00CC4889" w:rsidP="00CC4889">
      <w:pPr>
        <w:spacing w:line="360" w:lineRule="auto"/>
        <w:jc w:val="center"/>
        <w:rPr>
          <w:bCs/>
        </w:rPr>
      </w:pPr>
      <w:r>
        <w:rPr>
          <w:b/>
        </w:rPr>
        <w:lastRenderedPageBreak/>
        <w:t>Annex – V</w:t>
      </w:r>
    </w:p>
    <w:p w:rsidR="00CC4889" w:rsidRDefault="00CC4889" w:rsidP="00CC4889">
      <w:pPr>
        <w:spacing w:line="360" w:lineRule="auto"/>
        <w:jc w:val="center"/>
        <w:rPr>
          <w:bCs/>
        </w:rPr>
      </w:pPr>
      <w:r>
        <w:rPr>
          <w:bCs/>
        </w:rPr>
        <w:t>(Schedule-A)</w:t>
      </w:r>
    </w:p>
    <w:tbl>
      <w:tblPr>
        <w:tblStyle w:val="TableGrid"/>
        <w:tblW w:w="0" w:type="auto"/>
        <w:tblLook w:val="04A0"/>
      </w:tblPr>
      <w:tblGrid>
        <w:gridCol w:w="1348"/>
        <w:gridCol w:w="4770"/>
        <w:gridCol w:w="3528"/>
      </w:tblGrid>
      <w:tr w:rsidR="00CC4889" w:rsidTr="00633075">
        <w:tc>
          <w:tcPr>
            <w:tcW w:w="1348" w:type="dxa"/>
          </w:tcPr>
          <w:p w:rsidR="00CC4889" w:rsidRDefault="00CC4889" w:rsidP="00633075">
            <w:pPr>
              <w:spacing w:line="499" w:lineRule="auto"/>
              <w:jc w:val="center"/>
              <w:rPr>
                <w:bCs/>
              </w:rPr>
            </w:pPr>
            <w:r>
              <w:rPr>
                <w:bCs/>
              </w:rPr>
              <w:t>S.no</w:t>
            </w:r>
          </w:p>
        </w:tc>
        <w:tc>
          <w:tcPr>
            <w:tcW w:w="4770" w:type="dxa"/>
          </w:tcPr>
          <w:p w:rsidR="00CC4889" w:rsidRDefault="00CC4889" w:rsidP="00633075">
            <w:pPr>
              <w:spacing w:line="499" w:lineRule="auto"/>
              <w:jc w:val="center"/>
              <w:rPr>
                <w:bCs/>
              </w:rPr>
            </w:pPr>
            <w:r>
              <w:rPr>
                <w:bCs/>
              </w:rPr>
              <w:t>Existing chainage</w:t>
            </w:r>
          </w:p>
        </w:tc>
        <w:tc>
          <w:tcPr>
            <w:tcW w:w="3528" w:type="dxa"/>
          </w:tcPr>
          <w:p w:rsidR="00CC4889" w:rsidRDefault="00CC4889" w:rsidP="00633075">
            <w:pPr>
              <w:spacing w:line="499" w:lineRule="auto"/>
              <w:jc w:val="center"/>
              <w:rPr>
                <w:bCs/>
              </w:rPr>
            </w:pPr>
            <w:r>
              <w:rPr>
                <w:bCs/>
              </w:rPr>
              <w:t>Design chainage</w:t>
            </w:r>
          </w:p>
        </w:tc>
      </w:tr>
      <w:tr w:rsidR="00B36639" w:rsidTr="00B36639">
        <w:trPr>
          <w:trHeight w:val="518"/>
        </w:trPr>
        <w:tc>
          <w:tcPr>
            <w:tcW w:w="1348" w:type="dxa"/>
          </w:tcPr>
          <w:p w:rsidR="00B36639" w:rsidRPr="00B413A0" w:rsidRDefault="00B36639" w:rsidP="00B36639">
            <w:pPr>
              <w:pStyle w:val="BodyText"/>
              <w:spacing w:line="276" w:lineRule="auto"/>
              <w:jc w:val="center"/>
              <w:rPr>
                <w:highlight w:val="yellow"/>
              </w:rPr>
            </w:pPr>
            <w:r w:rsidRPr="00B413A0">
              <w:rPr>
                <w:highlight w:val="yellow"/>
              </w:rPr>
              <w:t>1</w:t>
            </w:r>
          </w:p>
        </w:tc>
        <w:tc>
          <w:tcPr>
            <w:tcW w:w="4770"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87.930 to Km. 88.280</w:t>
            </w:r>
          </w:p>
        </w:tc>
        <w:tc>
          <w:tcPr>
            <w:tcW w:w="3528"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87.930 to Km. 88.280</w:t>
            </w:r>
          </w:p>
        </w:tc>
      </w:tr>
      <w:tr w:rsidR="00B36639" w:rsidTr="00B36639">
        <w:trPr>
          <w:trHeight w:val="437"/>
        </w:trPr>
        <w:tc>
          <w:tcPr>
            <w:tcW w:w="1348" w:type="dxa"/>
          </w:tcPr>
          <w:p w:rsidR="00B36639" w:rsidRPr="00B413A0" w:rsidRDefault="00B36639" w:rsidP="00B36639">
            <w:pPr>
              <w:pStyle w:val="BodyText"/>
              <w:spacing w:line="276" w:lineRule="auto"/>
              <w:jc w:val="center"/>
              <w:rPr>
                <w:highlight w:val="yellow"/>
              </w:rPr>
            </w:pPr>
            <w:r w:rsidRPr="00B413A0">
              <w:rPr>
                <w:highlight w:val="yellow"/>
              </w:rPr>
              <w:t>2</w:t>
            </w:r>
          </w:p>
        </w:tc>
        <w:tc>
          <w:tcPr>
            <w:tcW w:w="4770"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122.280 to Km. 122.760</w:t>
            </w:r>
          </w:p>
        </w:tc>
        <w:tc>
          <w:tcPr>
            <w:tcW w:w="3528"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122.280 to Km. 122.760</w:t>
            </w:r>
          </w:p>
        </w:tc>
      </w:tr>
      <w:tr w:rsidR="00B36639" w:rsidTr="00B36639">
        <w:trPr>
          <w:trHeight w:val="437"/>
        </w:trPr>
        <w:tc>
          <w:tcPr>
            <w:tcW w:w="1348" w:type="dxa"/>
          </w:tcPr>
          <w:p w:rsidR="00B36639" w:rsidRPr="00B413A0" w:rsidRDefault="00B36639" w:rsidP="00B36639">
            <w:pPr>
              <w:pStyle w:val="BodyText"/>
              <w:spacing w:line="276" w:lineRule="auto"/>
              <w:jc w:val="center"/>
              <w:rPr>
                <w:highlight w:val="yellow"/>
              </w:rPr>
            </w:pPr>
            <w:r w:rsidRPr="00B413A0">
              <w:rPr>
                <w:highlight w:val="yellow"/>
              </w:rPr>
              <w:t>3</w:t>
            </w:r>
          </w:p>
        </w:tc>
        <w:tc>
          <w:tcPr>
            <w:tcW w:w="4770"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144.590 to Km. 145.250</w:t>
            </w:r>
          </w:p>
        </w:tc>
        <w:tc>
          <w:tcPr>
            <w:tcW w:w="3528"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144.590 to Km. 145.250</w:t>
            </w:r>
          </w:p>
        </w:tc>
      </w:tr>
      <w:tr w:rsidR="00B36639" w:rsidTr="00B36639">
        <w:trPr>
          <w:trHeight w:val="455"/>
        </w:trPr>
        <w:tc>
          <w:tcPr>
            <w:tcW w:w="1348" w:type="dxa"/>
          </w:tcPr>
          <w:p w:rsidR="00B36639" w:rsidRPr="00B413A0" w:rsidRDefault="00B36639" w:rsidP="00B36639">
            <w:pPr>
              <w:pStyle w:val="BodyText"/>
              <w:spacing w:line="276" w:lineRule="auto"/>
              <w:jc w:val="center"/>
              <w:rPr>
                <w:highlight w:val="yellow"/>
              </w:rPr>
            </w:pPr>
            <w:r w:rsidRPr="00B413A0">
              <w:rPr>
                <w:highlight w:val="yellow"/>
              </w:rPr>
              <w:t>4</w:t>
            </w:r>
          </w:p>
        </w:tc>
        <w:tc>
          <w:tcPr>
            <w:tcW w:w="4770"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163.130 to Km. 163.490</w:t>
            </w:r>
          </w:p>
        </w:tc>
        <w:tc>
          <w:tcPr>
            <w:tcW w:w="3528"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163.130 to Km. 163.490</w:t>
            </w:r>
          </w:p>
        </w:tc>
      </w:tr>
      <w:tr w:rsidR="00B36639" w:rsidTr="00B36639">
        <w:trPr>
          <w:trHeight w:val="437"/>
        </w:trPr>
        <w:tc>
          <w:tcPr>
            <w:tcW w:w="1348" w:type="dxa"/>
          </w:tcPr>
          <w:p w:rsidR="00B36639" w:rsidRPr="00B413A0" w:rsidRDefault="00B36639" w:rsidP="00B36639">
            <w:pPr>
              <w:pStyle w:val="BodyText"/>
              <w:spacing w:line="276" w:lineRule="auto"/>
              <w:jc w:val="center"/>
              <w:rPr>
                <w:highlight w:val="yellow"/>
              </w:rPr>
            </w:pPr>
            <w:r w:rsidRPr="00B413A0">
              <w:rPr>
                <w:highlight w:val="yellow"/>
              </w:rPr>
              <w:t>5</w:t>
            </w:r>
          </w:p>
        </w:tc>
        <w:tc>
          <w:tcPr>
            <w:tcW w:w="4770"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176.210 to Km. 176.770</w:t>
            </w:r>
          </w:p>
        </w:tc>
        <w:tc>
          <w:tcPr>
            <w:tcW w:w="3528" w:type="dxa"/>
          </w:tcPr>
          <w:p w:rsidR="00B36639" w:rsidRPr="00B413A0" w:rsidRDefault="00B36639" w:rsidP="00ED3076">
            <w:pPr>
              <w:pStyle w:val="TableParagraph"/>
              <w:jc w:val="center"/>
              <w:rPr>
                <w:rFonts w:ascii="Times New Roman"/>
                <w:bCs/>
                <w:highlight w:val="yellow"/>
              </w:rPr>
            </w:pPr>
            <w:r w:rsidRPr="00B413A0">
              <w:rPr>
                <w:rFonts w:ascii="Times New Roman"/>
                <w:bCs/>
                <w:highlight w:val="yellow"/>
              </w:rPr>
              <w:t>Km. 176.210 to Km. 176.770</w:t>
            </w:r>
          </w:p>
        </w:tc>
      </w:tr>
    </w:tbl>
    <w:p w:rsidR="00CC4889" w:rsidRDefault="00CC4889" w:rsidP="00CC4889">
      <w:pPr>
        <w:pStyle w:val="BodyText"/>
        <w:spacing w:line="499" w:lineRule="auto"/>
        <w:ind w:left="201" w:right="3185"/>
        <w:sectPr w:rsidR="00CC4889">
          <w:footerReference w:type="even" r:id="rId26"/>
          <w:footerReference w:type="default" r:id="rId27"/>
          <w:pgSz w:w="11910" w:h="16840"/>
          <w:pgMar w:top="1380" w:right="980" w:bottom="1240" w:left="1500" w:header="0" w:footer="1046" w:gutter="0"/>
          <w:cols w:space="720"/>
        </w:sectPr>
      </w:pPr>
    </w:p>
    <w:p w:rsidR="007668E8" w:rsidRDefault="004C153A">
      <w:pPr>
        <w:spacing w:before="82" w:line="525" w:lineRule="auto"/>
        <w:ind w:left="3876" w:right="4110" w:firstLine="3"/>
        <w:jc w:val="center"/>
        <w:rPr>
          <w:i/>
        </w:rPr>
      </w:pPr>
      <w:r>
        <w:rPr>
          <w:b/>
        </w:rPr>
        <w:lastRenderedPageBreak/>
        <w:t xml:space="preserve">Schedule - B </w:t>
      </w:r>
      <w:r>
        <w:rPr>
          <w:i/>
        </w:rPr>
        <w:t>(See Clause 2.1)</w:t>
      </w:r>
    </w:p>
    <w:p w:rsidR="007668E8" w:rsidRDefault="004C153A">
      <w:pPr>
        <w:pStyle w:val="Heading1"/>
        <w:spacing w:line="249" w:lineRule="exact"/>
        <w:ind w:left="478"/>
      </w:pPr>
      <w:r>
        <w:t>Development of the Project Highway</w:t>
      </w:r>
    </w:p>
    <w:p w:rsidR="007668E8" w:rsidRDefault="007668E8">
      <w:pPr>
        <w:pStyle w:val="BodyText"/>
        <w:spacing w:before="3"/>
        <w:rPr>
          <w:b/>
          <w:sz w:val="24"/>
        </w:rPr>
      </w:pPr>
    </w:p>
    <w:p w:rsidR="007668E8" w:rsidRDefault="004C153A" w:rsidP="00795C43">
      <w:pPr>
        <w:pStyle w:val="Heading3"/>
        <w:numPr>
          <w:ilvl w:val="0"/>
          <w:numId w:val="40"/>
        </w:numPr>
        <w:tabs>
          <w:tab w:val="left" w:pos="909"/>
          <w:tab w:val="left" w:pos="910"/>
        </w:tabs>
      </w:pPr>
      <w:r>
        <w:t>Development of the Project</w:t>
      </w:r>
      <w:r w:rsidR="00D02743">
        <w:t xml:space="preserve"> </w:t>
      </w:r>
      <w:r>
        <w:t>Highway</w:t>
      </w:r>
    </w:p>
    <w:p w:rsidR="007668E8" w:rsidRDefault="007668E8">
      <w:pPr>
        <w:pStyle w:val="BodyText"/>
        <w:spacing w:before="7"/>
        <w:rPr>
          <w:b/>
          <w:sz w:val="23"/>
        </w:rPr>
      </w:pPr>
    </w:p>
    <w:p w:rsidR="007668E8" w:rsidRDefault="004C153A">
      <w:pPr>
        <w:pStyle w:val="BodyText"/>
        <w:spacing w:before="1" w:line="276" w:lineRule="auto"/>
        <w:ind w:left="921" w:right="426"/>
      </w:pPr>
      <w:r>
        <w:t>Development of the Project Highway shall include design and construction of the Project Highway as described in this Schedule-B and in Schedule-C.</w:t>
      </w:r>
    </w:p>
    <w:p w:rsidR="007668E8" w:rsidRDefault="007668E8">
      <w:pPr>
        <w:pStyle w:val="BodyText"/>
        <w:spacing w:before="7"/>
        <w:rPr>
          <w:sz w:val="20"/>
        </w:rPr>
      </w:pPr>
    </w:p>
    <w:p w:rsidR="007668E8" w:rsidRDefault="004C153A" w:rsidP="00795C43">
      <w:pPr>
        <w:pStyle w:val="Heading3"/>
        <w:numPr>
          <w:ilvl w:val="0"/>
          <w:numId w:val="40"/>
        </w:numPr>
        <w:tabs>
          <w:tab w:val="left" w:pos="909"/>
          <w:tab w:val="left" w:pos="910"/>
        </w:tabs>
      </w:pPr>
      <w:r>
        <w:t>[Rehabilitation and</w:t>
      </w:r>
      <w:r w:rsidR="00D02743">
        <w:t xml:space="preserve"> </w:t>
      </w:r>
      <w:r>
        <w:t>augmentation]</w:t>
      </w:r>
    </w:p>
    <w:p w:rsidR="007668E8" w:rsidRDefault="007668E8">
      <w:pPr>
        <w:pStyle w:val="BodyText"/>
        <w:spacing w:before="7"/>
        <w:rPr>
          <w:b/>
          <w:sz w:val="23"/>
        </w:rPr>
      </w:pPr>
    </w:p>
    <w:p w:rsidR="007668E8" w:rsidRDefault="00ED3076" w:rsidP="00ED3076">
      <w:pPr>
        <w:pStyle w:val="BodyText"/>
        <w:spacing w:before="5"/>
        <w:ind w:left="900"/>
      </w:pPr>
      <w:r w:rsidRPr="00ED3076">
        <w:t>Rehabilitation and augmentation shall include Bridge of the Project Highway as described in Annex-I of this Schedule-B and in Schedule-C</w:t>
      </w:r>
    </w:p>
    <w:p w:rsidR="00ED3076" w:rsidRPr="00ED3076" w:rsidRDefault="00ED3076" w:rsidP="00ED3076">
      <w:pPr>
        <w:pStyle w:val="BodyText"/>
        <w:spacing w:before="5"/>
        <w:ind w:left="900"/>
      </w:pPr>
    </w:p>
    <w:p w:rsidR="007668E8" w:rsidRDefault="004C153A" w:rsidP="00795C43">
      <w:pPr>
        <w:pStyle w:val="Heading3"/>
        <w:numPr>
          <w:ilvl w:val="0"/>
          <w:numId w:val="40"/>
        </w:numPr>
        <w:tabs>
          <w:tab w:val="left" w:pos="921"/>
          <w:tab w:val="left" w:pos="922"/>
        </w:tabs>
        <w:ind w:left="921" w:hanging="802"/>
      </w:pPr>
      <w:r>
        <w:t>Specifications and</w:t>
      </w:r>
      <w:r w:rsidR="00D02743">
        <w:t xml:space="preserve"> </w:t>
      </w:r>
      <w:r>
        <w:t>Standards</w:t>
      </w:r>
    </w:p>
    <w:p w:rsidR="007668E8" w:rsidRDefault="007668E8">
      <w:pPr>
        <w:pStyle w:val="BodyText"/>
        <w:spacing w:before="10"/>
        <w:rPr>
          <w:b/>
          <w:sz w:val="23"/>
        </w:rPr>
      </w:pPr>
    </w:p>
    <w:p w:rsidR="007668E8" w:rsidRDefault="004C153A">
      <w:pPr>
        <w:pStyle w:val="BodyText"/>
        <w:spacing w:line="273" w:lineRule="auto"/>
        <w:ind w:left="921"/>
      </w:pPr>
      <w:r>
        <w:t>The Project Highway shall be designed and constructed in conformity with the Specifications and Standards specified in Annex-I of Schedule-D.</w:t>
      </w:r>
    </w:p>
    <w:p w:rsidR="007668E8" w:rsidRDefault="007668E8">
      <w:pPr>
        <w:spacing w:line="273" w:lineRule="auto"/>
        <w:sectPr w:rsidR="007668E8">
          <w:footerReference w:type="even" r:id="rId28"/>
          <w:footerReference w:type="default" r:id="rId29"/>
          <w:pgSz w:w="11910" w:h="16840"/>
          <w:pgMar w:top="1340" w:right="980" w:bottom="1240" w:left="1500" w:header="0" w:footer="1046" w:gutter="0"/>
          <w:pgNumType w:start="152"/>
          <w:cols w:space="720"/>
        </w:sectPr>
      </w:pPr>
    </w:p>
    <w:p w:rsidR="007668E8" w:rsidRDefault="004C153A">
      <w:pPr>
        <w:spacing w:before="87" w:line="525" w:lineRule="auto"/>
        <w:ind w:left="3962" w:right="4201" w:firstLine="7"/>
        <w:jc w:val="center"/>
        <w:rPr>
          <w:b/>
          <w:i/>
        </w:rPr>
      </w:pPr>
      <w:r>
        <w:rPr>
          <w:b/>
        </w:rPr>
        <w:lastRenderedPageBreak/>
        <w:t xml:space="preserve">Annex – I </w:t>
      </w:r>
      <w:r>
        <w:rPr>
          <w:b/>
          <w:i/>
        </w:rPr>
        <w:t>(Schedule-B)</w:t>
      </w:r>
    </w:p>
    <w:p w:rsidR="007668E8" w:rsidRDefault="00BE4A2A" w:rsidP="00BD3D51">
      <w:pPr>
        <w:pStyle w:val="Heading3"/>
        <w:spacing w:line="276" w:lineRule="auto"/>
        <w:ind w:left="489" w:right="480" w:firstLine="0"/>
        <w:jc w:val="both"/>
        <w:rPr>
          <w:sz w:val="14"/>
        </w:rPr>
      </w:pPr>
      <w:r>
        <w:t>Description of [</w:t>
      </w:r>
      <w:r w:rsidR="00ED3076">
        <w:rPr>
          <w:highlight w:val="yellow"/>
          <w:lang w:val="en-GB"/>
        </w:rPr>
        <w:t>C</w:t>
      </w:r>
      <w:r w:rsidR="00ED3076" w:rsidRPr="00F5272D">
        <w:rPr>
          <w:highlight w:val="yellow"/>
          <w:lang w:val="en-GB"/>
        </w:rPr>
        <w:t>onstruction</w:t>
      </w:r>
      <w:r w:rsidR="00ED3076" w:rsidRPr="00F861A7">
        <w:rPr>
          <w:highlight w:val="yellow"/>
          <w:lang w:val="en-GB"/>
        </w:rPr>
        <w:t xml:space="preserve"> of </w:t>
      </w:r>
      <w:r w:rsidR="00ED3076">
        <w:rPr>
          <w:highlight w:val="yellow"/>
          <w:lang w:val="en-GB"/>
        </w:rPr>
        <w:t>5 Nos. Major</w:t>
      </w:r>
      <w:r w:rsidR="00ED3076" w:rsidRPr="00F861A7">
        <w:rPr>
          <w:highlight w:val="yellow"/>
          <w:lang w:val="en-GB"/>
        </w:rPr>
        <w:t xml:space="preserve"> Bridges at Km </w:t>
      </w:r>
      <w:r w:rsidR="00ED3076">
        <w:rPr>
          <w:highlight w:val="yellow"/>
          <w:lang w:val="en-GB"/>
        </w:rPr>
        <w:t>88.200 (Ful-Chhindgarh River)</w:t>
      </w:r>
      <w:r w:rsidR="00ED3076" w:rsidRPr="00F861A7">
        <w:rPr>
          <w:highlight w:val="yellow"/>
          <w:lang w:val="en-GB"/>
        </w:rPr>
        <w:t>, Km</w:t>
      </w:r>
      <w:r w:rsidR="00ED3076">
        <w:rPr>
          <w:highlight w:val="yellow"/>
          <w:lang w:val="en-GB"/>
        </w:rPr>
        <w:t>.</w:t>
      </w:r>
      <w:r w:rsidR="00ED3076" w:rsidRPr="00F861A7">
        <w:rPr>
          <w:highlight w:val="yellow"/>
          <w:lang w:val="en-GB"/>
        </w:rPr>
        <w:t xml:space="preserve"> </w:t>
      </w:r>
      <w:r w:rsidR="00ED3076">
        <w:rPr>
          <w:highlight w:val="yellow"/>
          <w:lang w:val="en-GB"/>
        </w:rPr>
        <w:t xml:space="preserve">122.600 (Malger River), Km. 145.000 (Penta Nalah), Km. 163.400 (Errabor River) and </w:t>
      </w:r>
      <w:r w:rsidR="00ED3076" w:rsidRPr="00F861A7">
        <w:rPr>
          <w:highlight w:val="yellow"/>
          <w:lang w:val="en-GB"/>
        </w:rPr>
        <w:t>Km</w:t>
      </w:r>
      <w:r w:rsidR="00ED3076">
        <w:rPr>
          <w:highlight w:val="yellow"/>
          <w:lang w:val="en-GB"/>
        </w:rPr>
        <w:t>.</w:t>
      </w:r>
      <w:r w:rsidR="00ED3076" w:rsidRPr="00F861A7">
        <w:rPr>
          <w:highlight w:val="yellow"/>
          <w:lang w:val="en-GB"/>
        </w:rPr>
        <w:t xml:space="preserve"> </w:t>
      </w:r>
      <w:r w:rsidR="00ED3076">
        <w:rPr>
          <w:highlight w:val="yellow"/>
          <w:lang w:val="en-GB"/>
        </w:rPr>
        <w:t xml:space="preserve">176.600 </w:t>
      </w:r>
      <w:r w:rsidR="00ED3076" w:rsidRPr="00F861A7">
        <w:rPr>
          <w:highlight w:val="yellow"/>
          <w:lang w:val="en-GB"/>
        </w:rPr>
        <w:t>(</w:t>
      </w:r>
      <w:r w:rsidR="00ED3076">
        <w:rPr>
          <w:highlight w:val="yellow"/>
          <w:lang w:val="en-GB"/>
        </w:rPr>
        <w:t>Injaram Nalah</w:t>
      </w:r>
      <w:r w:rsidR="00ED3076" w:rsidRPr="00F861A7">
        <w:rPr>
          <w:highlight w:val="yellow"/>
          <w:lang w:val="en-GB"/>
        </w:rPr>
        <w:t>) on NH-30 (Old NH-221) Jagdalpur-Sukma-Konta Road in the State of Chhattisgarh on EPC Mode</w:t>
      </w:r>
      <w:r w:rsidR="004C153A">
        <w:t>]</w:t>
      </w:r>
      <w:r w:rsidR="004C153A">
        <w:rPr>
          <w:position w:val="5"/>
          <w:sz w:val="14"/>
        </w:rPr>
        <w:t>$</w:t>
      </w:r>
    </w:p>
    <w:p w:rsidR="007668E8" w:rsidRDefault="007668E8">
      <w:pPr>
        <w:pStyle w:val="BodyText"/>
        <w:spacing w:before="10"/>
        <w:rPr>
          <w:b/>
          <w:sz w:val="23"/>
        </w:rPr>
      </w:pPr>
    </w:p>
    <w:p w:rsidR="00BD3D51" w:rsidRDefault="00BD3D51">
      <w:pPr>
        <w:pStyle w:val="BodyText"/>
        <w:spacing w:before="10"/>
        <w:rPr>
          <w:b/>
          <w:sz w:val="23"/>
        </w:rPr>
      </w:pPr>
    </w:p>
    <w:p w:rsidR="005848F1" w:rsidRDefault="005848F1" w:rsidP="00795C43">
      <w:pPr>
        <w:pStyle w:val="Heading3"/>
        <w:widowControl/>
        <w:numPr>
          <w:ilvl w:val="1"/>
          <w:numId w:val="53"/>
        </w:numPr>
        <w:tabs>
          <w:tab w:val="left" w:pos="921"/>
          <w:tab w:val="left" w:pos="922"/>
        </w:tabs>
        <w:autoSpaceDE/>
        <w:autoSpaceDN/>
        <w:spacing w:before="10"/>
        <w:ind w:hanging="721"/>
      </w:pPr>
      <w:r>
        <w:t xml:space="preserve">New Construction as </w:t>
      </w:r>
      <w:r w:rsidR="00ED3076">
        <w:t xml:space="preserve">Major Bridges </w:t>
      </w:r>
      <w:r>
        <w:t>of the existing Highway</w:t>
      </w:r>
    </w:p>
    <w:p w:rsidR="007668E8" w:rsidRDefault="007668E8" w:rsidP="005848F1">
      <w:pPr>
        <w:pStyle w:val="Heading3"/>
        <w:tabs>
          <w:tab w:val="left" w:pos="921"/>
          <w:tab w:val="left" w:pos="922"/>
        </w:tabs>
        <w:ind w:left="200" w:firstLine="0"/>
      </w:pPr>
    </w:p>
    <w:p w:rsidR="007668E8" w:rsidRDefault="007668E8">
      <w:pPr>
        <w:pStyle w:val="BodyText"/>
        <w:spacing w:before="10"/>
        <w:rPr>
          <w:b/>
          <w:sz w:val="23"/>
        </w:rPr>
      </w:pPr>
    </w:p>
    <w:p w:rsidR="007668E8" w:rsidRDefault="004C153A" w:rsidP="00795C43">
      <w:pPr>
        <w:pStyle w:val="ListParagraph"/>
        <w:numPr>
          <w:ilvl w:val="0"/>
          <w:numId w:val="39"/>
        </w:numPr>
        <w:tabs>
          <w:tab w:val="left" w:pos="922"/>
        </w:tabs>
        <w:spacing w:line="276" w:lineRule="auto"/>
        <w:ind w:right="430"/>
      </w:pPr>
      <w:r>
        <w:t>The Project Highway shall follow the existing alignment unless otherwise specified by the Authority and shown in the alignment plans specified in Annex-III of Schedule-A. Geometric deficiencies, if any, in the existing horizontal and vertical profiles shall be corrected as per the prescribed standards for [plain/rolling] terrain to the extent land is</w:t>
      </w:r>
      <w:r w:rsidR="00D02743">
        <w:t xml:space="preserve"> </w:t>
      </w:r>
      <w:r>
        <w:t>available.</w:t>
      </w:r>
    </w:p>
    <w:p w:rsidR="007668E8" w:rsidRDefault="007668E8">
      <w:pPr>
        <w:pStyle w:val="BodyText"/>
        <w:spacing w:before="5"/>
        <w:rPr>
          <w:sz w:val="20"/>
        </w:rPr>
      </w:pPr>
    </w:p>
    <w:p w:rsidR="00BD3D51" w:rsidRDefault="00BD3D51">
      <w:pPr>
        <w:pStyle w:val="BodyText"/>
        <w:spacing w:before="5"/>
        <w:rPr>
          <w:sz w:val="20"/>
        </w:rPr>
      </w:pPr>
    </w:p>
    <w:p w:rsidR="007668E8" w:rsidRDefault="004C153A" w:rsidP="00795C43">
      <w:pPr>
        <w:pStyle w:val="ListParagraph"/>
        <w:numPr>
          <w:ilvl w:val="0"/>
          <w:numId w:val="39"/>
        </w:numPr>
        <w:tabs>
          <w:tab w:val="left" w:pos="921"/>
          <w:tab w:val="left" w:pos="922"/>
        </w:tabs>
        <w:spacing w:before="1"/>
        <w:ind w:hanging="721"/>
      </w:pPr>
      <w:r>
        <w:t>Width of</w:t>
      </w:r>
      <w:r w:rsidR="00D02743">
        <w:t xml:space="preserve"> </w:t>
      </w:r>
      <w:r>
        <w:t>Carriageway</w:t>
      </w:r>
    </w:p>
    <w:p w:rsidR="007668E8" w:rsidRDefault="007668E8">
      <w:pPr>
        <w:pStyle w:val="BodyText"/>
        <w:spacing w:before="7"/>
        <w:rPr>
          <w:sz w:val="23"/>
        </w:rPr>
      </w:pPr>
    </w:p>
    <w:p w:rsidR="007668E8" w:rsidRDefault="00ED3076" w:rsidP="00795C43">
      <w:pPr>
        <w:pStyle w:val="ListParagraph"/>
        <w:numPr>
          <w:ilvl w:val="1"/>
          <w:numId w:val="39"/>
        </w:numPr>
        <w:tabs>
          <w:tab w:val="left" w:pos="1642"/>
        </w:tabs>
        <w:spacing w:line="276" w:lineRule="auto"/>
        <w:ind w:right="434"/>
      </w:pPr>
      <w:r>
        <w:t>Two</w:t>
      </w:r>
      <w:r w:rsidR="004C153A">
        <w:t>-Laning [with/without] paved shoulders shall be undertaken. T</w:t>
      </w:r>
      <w:r w:rsidR="00BE4A2A">
        <w:t>he paved carriageway shall be [</w:t>
      </w:r>
      <w:r>
        <w:t>16</w:t>
      </w:r>
      <w:r w:rsidR="004C153A">
        <w:t xml:space="preserve"> m] wide in accordance with the typical cross sections drawings in the</w:t>
      </w:r>
      <w:r w:rsidR="00D02743">
        <w:t xml:space="preserve"> </w:t>
      </w:r>
      <w:r w:rsidR="004C153A">
        <w:t>Manual.</w:t>
      </w:r>
    </w:p>
    <w:p w:rsidR="007668E8" w:rsidRDefault="004C153A">
      <w:pPr>
        <w:pStyle w:val="BodyText"/>
        <w:spacing w:before="121" w:line="276" w:lineRule="auto"/>
        <w:ind w:left="1641" w:right="432"/>
        <w:jc w:val="both"/>
      </w:pPr>
      <w:r>
        <w:t>Provided that in the built-up areas [refer to paragraphs 2.1 (ii) (a) of the Manual and provide necessary details]: the width of the carriageway shall be as specified in the following table:</w:t>
      </w:r>
    </w:p>
    <w:p w:rsidR="00BD3D51" w:rsidRDefault="00BD3D51">
      <w:pPr>
        <w:pStyle w:val="BodyText"/>
        <w:spacing w:before="121" w:line="276" w:lineRule="auto"/>
        <w:ind w:left="1641" w:right="432"/>
        <w:jc w:val="both"/>
      </w:pPr>
    </w:p>
    <w:p w:rsidR="00ED3076" w:rsidRPr="0021083A" w:rsidRDefault="00ED3076" w:rsidP="00BD3D51">
      <w:pPr>
        <w:overflowPunct w:val="0"/>
        <w:adjustRightInd w:val="0"/>
        <w:spacing w:line="276"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 xml:space="preserve">(A) </w:t>
      </w:r>
      <w:r w:rsidRPr="0021083A">
        <w:rPr>
          <w:rFonts w:ascii="Times New Roman" w:hAnsi="Times New Roman" w:cs="Times New Roman"/>
          <w:b/>
          <w:bCs/>
          <w:sz w:val="23"/>
          <w:szCs w:val="23"/>
        </w:rPr>
        <w:t xml:space="preserve">Major Bridge Portion </w:t>
      </w:r>
    </w:p>
    <w:p w:rsidR="00ED3076" w:rsidRPr="0021083A" w:rsidRDefault="00ED3076" w:rsidP="00BD3D51">
      <w:pPr>
        <w:overflowPunct w:val="0"/>
        <w:adjustRightInd w:val="0"/>
        <w:spacing w:line="276" w:lineRule="auto"/>
        <w:ind w:left="921" w:right="100"/>
        <w:jc w:val="both"/>
        <w:rPr>
          <w:rFonts w:ascii="Times New Roman" w:hAnsi="Times New Roman" w:cs="Times New Roman"/>
          <w:b/>
          <w:bCs/>
          <w:sz w:val="23"/>
          <w:szCs w:val="23"/>
        </w:rPr>
      </w:pPr>
      <w:r w:rsidRPr="0021083A">
        <w:rPr>
          <w:rFonts w:ascii="Times New Roman" w:hAnsi="Times New Roman" w:cs="Times New Roman"/>
          <w:b/>
          <w:bCs/>
          <w:sz w:val="23"/>
          <w:szCs w:val="23"/>
        </w:rPr>
        <w:t>1. Km. 88.200 (Ful River)</w:t>
      </w:r>
    </w:p>
    <w:p w:rsidR="00ED3076" w:rsidRPr="00466D16" w:rsidRDefault="00ED3076" w:rsidP="00BD3D51">
      <w:pPr>
        <w:pStyle w:val="BodyText"/>
        <w:spacing w:before="3" w:line="276" w:lineRule="auto"/>
        <w:rPr>
          <w:sz w:val="10"/>
          <w:szCs w:val="1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b/>
                <w:sz w:val="21"/>
                <w:szCs w:val="21"/>
              </w:rPr>
            </w:pPr>
            <w:r w:rsidRPr="00466D16">
              <w:rPr>
                <w:b/>
                <w:sz w:val="21"/>
                <w:szCs w:val="21"/>
              </w:rPr>
              <w:t>Sl.</w:t>
            </w:r>
          </w:p>
          <w:p w:rsidR="00ED3076" w:rsidRPr="00466D16" w:rsidRDefault="00ED3076" w:rsidP="00BD3D51">
            <w:pPr>
              <w:pStyle w:val="TableParagraph"/>
              <w:spacing w:line="276" w:lineRule="auto"/>
              <w:ind w:left="165"/>
              <w:jc w:val="center"/>
              <w:rPr>
                <w:b/>
                <w:sz w:val="21"/>
                <w:szCs w:val="21"/>
              </w:rPr>
            </w:pPr>
            <w:r w:rsidRPr="00466D16">
              <w:rPr>
                <w:b/>
                <w:sz w:val="21"/>
                <w:szCs w:val="21"/>
              </w:rPr>
              <w:t>No.</w:t>
            </w:r>
          </w:p>
        </w:tc>
        <w:tc>
          <w:tcPr>
            <w:tcW w:w="1175"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Location</w:t>
            </w:r>
          </w:p>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1</w:t>
            </w:r>
          </w:p>
        </w:tc>
        <w:tc>
          <w:tcPr>
            <w:tcW w:w="1175"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88.200</w:t>
            </w:r>
          </w:p>
        </w:tc>
        <w:tc>
          <w:tcPr>
            <w:tcW w:w="932"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100m</w:t>
            </w:r>
          </w:p>
        </w:tc>
        <w:tc>
          <w:tcPr>
            <w:tcW w:w="1010"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16 m</w:t>
            </w:r>
          </w:p>
        </w:tc>
        <w:tc>
          <w:tcPr>
            <w:tcW w:w="1522" w:type="pc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TCS 1</w:t>
            </w:r>
          </w:p>
        </w:tc>
      </w:tr>
    </w:tbl>
    <w:p w:rsidR="00ED3076" w:rsidRDefault="00ED3076" w:rsidP="00BD3D51">
      <w:pPr>
        <w:pStyle w:val="BodyText"/>
        <w:spacing w:before="6" w:line="276" w:lineRule="auto"/>
        <w:ind w:left="201" w:firstLine="720"/>
        <w:rPr>
          <w:sz w:val="27"/>
          <w:szCs w:val="19"/>
        </w:rPr>
      </w:pPr>
    </w:p>
    <w:p w:rsidR="00ED3076" w:rsidRPr="0021083A" w:rsidRDefault="00ED3076" w:rsidP="00BD3D51">
      <w:pPr>
        <w:pStyle w:val="BodyText"/>
        <w:spacing w:before="6" w:line="276" w:lineRule="auto"/>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b/>
                <w:sz w:val="21"/>
                <w:szCs w:val="21"/>
              </w:rPr>
            </w:pPr>
            <w:r w:rsidRPr="00466D16">
              <w:rPr>
                <w:b/>
                <w:sz w:val="21"/>
                <w:szCs w:val="21"/>
              </w:rPr>
              <w:t>Sl.</w:t>
            </w:r>
          </w:p>
          <w:p w:rsidR="00ED3076" w:rsidRPr="00466D16" w:rsidRDefault="00ED3076" w:rsidP="00BD3D51">
            <w:pPr>
              <w:pStyle w:val="TableParagraph"/>
              <w:spacing w:line="276" w:lineRule="auto"/>
              <w:ind w:left="165"/>
              <w:jc w:val="center"/>
              <w:rPr>
                <w:b/>
                <w:sz w:val="21"/>
                <w:szCs w:val="21"/>
              </w:rPr>
            </w:pPr>
            <w:r w:rsidRPr="00466D16">
              <w:rPr>
                <w:b/>
                <w:sz w:val="21"/>
                <w:szCs w:val="21"/>
              </w:rPr>
              <w:t>No.</w:t>
            </w:r>
          </w:p>
        </w:tc>
        <w:tc>
          <w:tcPr>
            <w:tcW w:w="1175"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Location</w:t>
            </w:r>
          </w:p>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D20150">
        <w:trPr>
          <w:trHeight w:val="20"/>
        </w:trPr>
        <w:tc>
          <w:tcPr>
            <w:tcW w:w="361" w:type="pct"/>
            <w:vMerge w:val="restar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1</w:t>
            </w:r>
          </w:p>
        </w:tc>
        <w:tc>
          <w:tcPr>
            <w:tcW w:w="1175" w:type="pct"/>
            <w:vMerge w:val="restar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88.200</w:t>
            </w:r>
          </w:p>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(Jagdalpur site)</w:t>
            </w:r>
          </w:p>
        </w:tc>
        <w:tc>
          <w:tcPr>
            <w:tcW w:w="932"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BD3D51">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Pr="00466D16" w:rsidRDefault="0054678A" w:rsidP="00BD3D51">
            <w:pPr>
              <w:pStyle w:val="TableParagraph"/>
              <w:spacing w:line="276" w:lineRule="auto"/>
              <w:ind w:left="165"/>
              <w:jc w:val="center"/>
              <w:rPr>
                <w:rFonts w:ascii="Times New Roman"/>
                <w:sz w:val="19"/>
                <w:szCs w:val="19"/>
              </w:rPr>
            </w:pPr>
            <w:r>
              <w:rPr>
                <w:rFonts w:ascii="Times New Roman"/>
                <w:sz w:val="19"/>
                <w:szCs w:val="19"/>
              </w:rPr>
              <w:t>TCS 2 (i) &amp; TCS 2(iii)</w:t>
            </w:r>
          </w:p>
        </w:tc>
      </w:tr>
      <w:tr w:rsidR="00ED3076" w:rsidRPr="00466D16" w:rsidTr="00D20150">
        <w:trPr>
          <w:trHeight w:val="20"/>
        </w:trPr>
        <w:tc>
          <w:tcPr>
            <w:tcW w:w="361" w:type="pct"/>
            <w:vMerge/>
            <w:vAlign w:val="center"/>
          </w:tcPr>
          <w:p w:rsidR="00ED3076" w:rsidRDefault="00ED3076" w:rsidP="00BD3D51">
            <w:pPr>
              <w:pStyle w:val="TableParagraph"/>
              <w:spacing w:line="276" w:lineRule="auto"/>
              <w:ind w:left="165"/>
              <w:jc w:val="center"/>
              <w:rPr>
                <w:rFonts w:ascii="Times New Roman"/>
                <w:sz w:val="19"/>
                <w:szCs w:val="19"/>
              </w:rPr>
            </w:pPr>
          </w:p>
        </w:tc>
        <w:tc>
          <w:tcPr>
            <w:tcW w:w="1175" w:type="pct"/>
            <w:vMerge/>
            <w:vAlign w:val="center"/>
          </w:tcPr>
          <w:p w:rsidR="00ED3076" w:rsidRDefault="00ED3076" w:rsidP="00BD3D51">
            <w:pPr>
              <w:pStyle w:val="TableParagraph"/>
              <w:spacing w:line="276" w:lineRule="auto"/>
              <w:jc w:val="center"/>
              <w:rPr>
                <w:rFonts w:ascii="Times New Roman"/>
                <w:sz w:val="19"/>
                <w:szCs w:val="19"/>
              </w:rPr>
            </w:pPr>
          </w:p>
        </w:tc>
        <w:tc>
          <w:tcPr>
            <w:tcW w:w="932"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u w:val="single"/>
              </w:rPr>
              <w:t>12 m + 7 m</w:t>
            </w:r>
          </w:p>
          <w:p w:rsidR="00ED3076" w:rsidRPr="00AD6CDF" w:rsidRDefault="00ED3076" w:rsidP="00BD3D51">
            <w:pPr>
              <w:pStyle w:val="TableParagraph"/>
              <w:spacing w:line="276" w:lineRule="auto"/>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BD3D51">
            <w:pPr>
              <w:pStyle w:val="TableParagraph"/>
              <w:spacing w:line="276" w:lineRule="auto"/>
              <w:ind w:left="165"/>
              <w:jc w:val="center"/>
              <w:rPr>
                <w:rFonts w:ascii="Times New Roman"/>
                <w:sz w:val="19"/>
                <w:szCs w:val="19"/>
              </w:rPr>
            </w:pPr>
          </w:p>
        </w:tc>
      </w:tr>
      <w:tr w:rsidR="00ED3076" w:rsidRPr="00466D16" w:rsidTr="00D20150">
        <w:trPr>
          <w:trHeight w:val="20"/>
        </w:trPr>
        <w:tc>
          <w:tcPr>
            <w:tcW w:w="361" w:type="pct"/>
            <w:vMerge/>
            <w:vAlign w:val="center"/>
          </w:tcPr>
          <w:p w:rsidR="00ED3076" w:rsidRDefault="00ED3076" w:rsidP="00BD3D51">
            <w:pPr>
              <w:pStyle w:val="TableParagraph"/>
              <w:spacing w:line="276" w:lineRule="auto"/>
              <w:ind w:left="165"/>
              <w:jc w:val="center"/>
              <w:rPr>
                <w:rFonts w:ascii="Times New Roman"/>
                <w:sz w:val="19"/>
                <w:szCs w:val="19"/>
              </w:rPr>
            </w:pPr>
          </w:p>
        </w:tc>
        <w:tc>
          <w:tcPr>
            <w:tcW w:w="1175" w:type="pct"/>
            <w:vMerge/>
            <w:vAlign w:val="center"/>
          </w:tcPr>
          <w:p w:rsidR="00ED3076" w:rsidRDefault="00ED3076" w:rsidP="00BD3D51">
            <w:pPr>
              <w:pStyle w:val="TableParagraph"/>
              <w:spacing w:line="276" w:lineRule="auto"/>
              <w:jc w:val="center"/>
              <w:rPr>
                <w:rFonts w:ascii="Times New Roman"/>
                <w:sz w:val="19"/>
                <w:szCs w:val="19"/>
              </w:rPr>
            </w:pPr>
          </w:p>
        </w:tc>
        <w:tc>
          <w:tcPr>
            <w:tcW w:w="932"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 xml:space="preserve">10 m </w:t>
            </w:r>
          </w:p>
        </w:tc>
        <w:tc>
          <w:tcPr>
            <w:tcW w:w="1010" w:type="pct"/>
            <w:vAlign w:val="center"/>
          </w:tcPr>
          <w:p w:rsidR="00ED3076" w:rsidRPr="00AD6CDF" w:rsidRDefault="00ED3076" w:rsidP="00BD3D51">
            <w:pPr>
              <w:pStyle w:val="TableParagraph"/>
              <w:spacing w:line="276" w:lineRule="auto"/>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BD3D51">
            <w:pPr>
              <w:pStyle w:val="TableParagraph"/>
              <w:spacing w:line="276" w:lineRule="auto"/>
              <w:ind w:left="165"/>
              <w:jc w:val="center"/>
              <w:rPr>
                <w:rFonts w:ascii="Times New Roman"/>
                <w:sz w:val="19"/>
                <w:szCs w:val="19"/>
              </w:rPr>
            </w:pPr>
          </w:p>
        </w:tc>
      </w:tr>
      <w:tr w:rsidR="00ED3076" w:rsidRPr="00466D16" w:rsidTr="00D20150">
        <w:trPr>
          <w:trHeight w:val="20"/>
        </w:trPr>
        <w:tc>
          <w:tcPr>
            <w:tcW w:w="361" w:type="pct"/>
            <w:vMerge w:val="restart"/>
            <w:vAlign w:val="center"/>
          </w:tcPr>
          <w:p w:rsidR="00ED3076" w:rsidRDefault="00ED3076" w:rsidP="00BD3D51">
            <w:pPr>
              <w:pStyle w:val="TableParagraph"/>
              <w:spacing w:line="276" w:lineRule="auto"/>
              <w:ind w:left="165"/>
              <w:jc w:val="center"/>
              <w:rPr>
                <w:rFonts w:ascii="Times New Roman"/>
                <w:sz w:val="19"/>
                <w:szCs w:val="19"/>
              </w:rPr>
            </w:pPr>
            <w:r>
              <w:rPr>
                <w:rFonts w:ascii="Times New Roman"/>
                <w:sz w:val="19"/>
                <w:szCs w:val="19"/>
              </w:rPr>
              <w:t>2</w:t>
            </w:r>
          </w:p>
        </w:tc>
        <w:tc>
          <w:tcPr>
            <w:tcW w:w="1175" w:type="pct"/>
            <w:vMerge w:val="restar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88.200</w:t>
            </w:r>
          </w:p>
          <w:p w:rsidR="00ED3076" w:rsidRDefault="00ED3076" w:rsidP="00BD3D51">
            <w:pPr>
              <w:pStyle w:val="TableParagraph"/>
              <w:spacing w:line="276" w:lineRule="auto"/>
              <w:jc w:val="center"/>
              <w:rPr>
                <w:rFonts w:ascii="Times New Roman"/>
                <w:sz w:val="19"/>
                <w:szCs w:val="19"/>
              </w:rPr>
            </w:pPr>
            <w:r>
              <w:rPr>
                <w:rFonts w:ascii="Times New Roman"/>
                <w:sz w:val="19"/>
                <w:szCs w:val="19"/>
              </w:rPr>
              <w:t>(Sukma site)</w:t>
            </w:r>
          </w:p>
        </w:tc>
        <w:tc>
          <w:tcPr>
            <w:tcW w:w="932"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BD3D51">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Default="0054678A" w:rsidP="00BD3D51">
            <w:pPr>
              <w:pStyle w:val="TableParagraph"/>
              <w:spacing w:line="276" w:lineRule="auto"/>
              <w:ind w:left="165"/>
              <w:jc w:val="center"/>
              <w:rPr>
                <w:rFonts w:ascii="Times New Roman"/>
                <w:sz w:val="19"/>
                <w:szCs w:val="19"/>
              </w:rPr>
            </w:pPr>
            <w:r>
              <w:rPr>
                <w:rFonts w:ascii="Times New Roman"/>
                <w:sz w:val="19"/>
                <w:szCs w:val="19"/>
              </w:rPr>
              <w:t>TCS 2 (i) &amp; TCS 2(iii)</w:t>
            </w:r>
          </w:p>
        </w:tc>
      </w:tr>
      <w:tr w:rsidR="00ED3076" w:rsidRPr="00466D16" w:rsidTr="00D20150">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D20150">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120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ED3076" w:rsidRPr="0021083A" w:rsidRDefault="00ED3076" w:rsidP="00ED3076">
      <w:pPr>
        <w:overflowPunct w:val="0"/>
        <w:adjustRightInd w:val="0"/>
        <w:spacing w:line="271"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lastRenderedPageBreak/>
        <w:t>2</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122.6</w:t>
      </w:r>
      <w:r w:rsidRPr="0021083A">
        <w:rPr>
          <w:rFonts w:ascii="Times New Roman" w:hAnsi="Times New Roman" w:cs="Times New Roman"/>
          <w:b/>
          <w:bCs/>
          <w:sz w:val="23"/>
          <w:szCs w:val="23"/>
        </w:rPr>
        <w:t>00 (</w:t>
      </w:r>
      <w:r>
        <w:rPr>
          <w:rFonts w:ascii="Times New Roman" w:hAnsi="Times New Roman" w:cs="Times New Roman"/>
          <w:b/>
          <w:bCs/>
          <w:sz w:val="23"/>
          <w:szCs w:val="23"/>
        </w:rPr>
        <w:t xml:space="preserve">Malger </w:t>
      </w:r>
      <w:r w:rsidRPr="0021083A">
        <w:rPr>
          <w:rFonts w:ascii="Times New Roman" w:hAnsi="Times New Roman" w:cs="Times New Roman"/>
          <w:b/>
          <w:bCs/>
          <w:sz w:val="23"/>
          <w:szCs w:val="23"/>
        </w:rPr>
        <w:t>River)</w:t>
      </w:r>
    </w:p>
    <w:p w:rsidR="00ED3076" w:rsidRPr="00466D16" w:rsidRDefault="00ED3076" w:rsidP="00ED3076">
      <w:pPr>
        <w:pStyle w:val="BodyText"/>
        <w:spacing w:before="3"/>
        <w:rPr>
          <w:sz w:val="10"/>
          <w:szCs w:val="1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E04491">
        <w:trPr>
          <w:trHeight w:val="20"/>
        </w:trPr>
        <w:tc>
          <w:tcPr>
            <w:tcW w:w="361" w:type="pct"/>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175"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04491">
        <w:trPr>
          <w:trHeight w:val="20"/>
        </w:trPr>
        <w:tc>
          <w:tcPr>
            <w:tcW w:w="361"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175"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122.600</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120m</w:t>
            </w:r>
          </w:p>
        </w:tc>
        <w:tc>
          <w:tcPr>
            <w:tcW w:w="1010"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 m</w:t>
            </w:r>
          </w:p>
        </w:tc>
        <w:tc>
          <w:tcPr>
            <w:tcW w:w="1522"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1</w:t>
            </w:r>
          </w:p>
        </w:tc>
      </w:tr>
    </w:tbl>
    <w:p w:rsidR="00ED3076" w:rsidRPr="00A34346" w:rsidRDefault="00ED3076" w:rsidP="00ED3076">
      <w:pPr>
        <w:pStyle w:val="BodyText"/>
        <w:spacing w:before="6"/>
        <w:ind w:left="201" w:firstLine="720"/>
        <w:rPr>
          <w:sz w:val="11"/>
          <w:szCs w:val="19"/>
        </w:rPr>
      </w:pPr>
    </w:p>
    <w:p w:rsidR="00ED3076" w:rsidRDefault="00ED3076" w:rsidP="00ED3076">
      <w:pPr>
        <w:pStyle w:val="BodyText"/>
        <w:spacing w:before="6"/>
        <w:ind w:left="201" w:firstLine="720"/>
        <w:rPr>
          <w:b/>
          <w:bCs/>
          <w:sz w:val="20"/>
          <w:szCs w:val="20"/>
        </w:rPr>
      </w:pPr>
    </w:p>
    <w:p w:rsidR="00ED3076" w:rsidRPr="0021083A" w:rsidRDefault="00ED3076" w:rsidP="00ED3076">
      <w:pPr>
        <w:pStyle w:val="BodyText"/>
        <w:spacing w:before="6"/>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E04491">
        <w:trPr>
          <w:trHeight w:val="20"/>
        </w:trPr>
        <w:tc>
          <w:tcPr>
            <w:tcW w:w="361" w:type="pct"/>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175"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04491">
        <w:trPr>
          <w:trHeight w:val="20"/>
        </w:trPr>
        <w:tc>
          <w:tcPr>
            <w:tcW w:w="361" w:type="pct"/>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175" w:type="pct"/>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122.600</w:t>
            </w:r>
          </w:p>
          <w:p w:rsidR="00ED3076" w:rsidRPr="00466D16" w:rsidRDefault="00ED3076" w:rsidP="00ED3076">
            <w:pPr>
              <w:pStyle w:val="TableParagraph"/>
              <w:jc w:val="center"/>
              <w:rPr>
                <w:rFonts w:ascii="Times New Roman"/>
                <w:sz w:val="19"/>
                <w:szCs w:val="19"/>
              </w:rPr>
            </w:pPr>
            <w:r>
              <w:rPr>
                <w:rFonts w:ascii="Times New Roman"/>
                <w:sz w:val="19"/>
                <w:szCs w:val="19"/>
              </w:rPr>
              <w:t>(Sukma site)</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Pr="00466D1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100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restart"/>
            <w:vAlign w:val="center"/>
          </w:tcPr>
          <w:p w:rsidR="00ED3076" w:rsidRDefault="00ED3076" w:rsidP="00ED3076">
            <w:pPr>
              <w:pStyle w:val="TableParagraph"/>
              <w:ind w:left="165"/>
              <w:jc w:val="center"/>
              <w:rPr>
                <w:rFonts w:ascii="Times New Roman"/>
                <w:sz w:val="19"/>
                <w:szCs w:val="19"/>
              </w:rPr>
            </w:pPr>
            <w:r>
              <w:rPr>
                <w:rFonts w:ascii="Times New Roman"/>
                <w:sz w:val="19"/>
                <w:szCs w:val="19"/>
              </w:rPr>
              <w:t>2</w:t>
            </w:r>
          </w:p>
        </w:tc>
        <w:tc>
          <w:tcPr>
            <w:tcW w:w="1175" w:type="pct"/>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122.600</w:t>
            </w:r>
          </w:p>
          <w:p w:rsidR="00ED3076" w:rsidRDefault="00ED3076" w:rsidP="00ED3076">
            <w:pPr>
              <w:pStyle w:val="TableParagraph"/>
              <w:jc w:val="center"/>
              <w:rPr>
                <w:rFonts w:ascii="Times New Roman"/>
                <w:sz w:val="19"/>
                <w:szCs w:val="19"/>
              </w:rPr>
            </w:pPr>
            <w:r>
              <w:rPr>
                <w:rFonts w:ascii="Times New Roman"/>
                <w:sz w:val="19"/>
                <w:szCs w:val="19"/>
              </w:rPr>
              <w:t>(Konta site)</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140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ED3076" w:rsidRPr="0021083A" w:rsidRDefault="00ED3076" w:rsidP="00ED3076">
      <w:pPr>
        <w:overflowPunct w:val="0"/>
        <w:adjustRightInd w:val="0"/>
        <w:spacing w:line="271"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3</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145.0</w:t>
      </w:r>
      <w:r w:rsidRPr="0021083A">
        <w:rPr>
          <w:rFonts w:ascii="Times New Roman" w:hAnsi="Times New Roman" w:cs="Times New Roman"/>
          <w:b/>
          <w:bCs/>
          <w:sz w:val="23"/>
          <w:szCs w:val="23"/>
        </w:rPr>
        <w:t>00 (</w:t>
      </w:r>
      <w:r>
        <w:rPr>
          <w:rFonts w:ascii="Times New Roman" w:hAnsi="Times New Roman" w:cs="Times New Roman"/>
          <w:b/>
          <w:bCs/>
          <w:sz w:val="23"/>
          <w:szCs w:val="23"/>
        </w:rPr>
        <w:t>Penta Nalha</w:t>
      </w:r>
      <w:r w:rsidRPr="0021083A">
        <w:rPr>
          <w:rFonts w:ascii="Times New Roman" w:hAnsi="Times New Roman" w:cs="Times New Roman"/>
          <w:b/>
          <w:bCs/>
          <w:sz w:val="23"/>
          <w:szCs w:val="23"/>
        </w:rPr>
        <w:t>)</w:t>
      </w:r>
    </w:p>
    <w:p w:rsidR="00ED3076" w:rsidRPr="00466D16" w:rsidRDefault="00ED3076" w:rsidP="00ED3076">
      <w:pPr>
        <w:pStyle w:val="BodyText"/>
        <w:spacing w:before="3"/>
        <w:rPr>
          <w:sz w:val="10"/>
          <w:szCs w:val="1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AA067B">
        <w:trPr>
          <w:trHeight w:val="20"/>
        </w:trPr>
        <w:tc>
          <w:tcPr>
            <w:tcW w:w="361" w:type="pct"/>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175"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AA067B">
        <w:trPr>
          <w:trHeight w:val="20"/>
        </w:trPr>
        <w:tc>
          <w:tcPr>
            <w:tcW w:w="361"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175"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145.000</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100m</w:t>
            </w:r>
          </w:p>
        </w:tc>
        <w:tc>
          <w:tcPr>
            <w:tcW w:w="1010"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 m</w:t>
            </w:r>
          </w:p>
        </w:tc>
        <w:tc>
          <w:tcPr>
            <w:tcW w:w="1522"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1</w:t>
            </w:r>
          </w:p>
        </w:tc>
      </w:tr>
    </w:tbl>
    <w:p w:rsidR="00ED3076" w:rsidRPr="00A34346" w:rsidRDefault="00ED3076" w:rsidP="00ED3076">
      <w:pPr>
        <w:pStyle w:val="BodyText"/>
        <w:spacing w:before="6"/>
        <w:ind w:left="201" w:firstLine="720"/>
        <w:rPr>
          <w:sz w:val="11"/>
          <w:szCs w:val="19"/>
        </w:rPr>
      </w:pPr>
    </w:p>
    <w:p w:rsidR="00ED3076" w:rsidRDefault="00ED3076" w:rsidP="00ED3076">
      <w:pPr>
        <w:pStyle w:val="BodyText"/>
        <w:spacing w:before="6"/>
        <w:ind w:left="201" w:firstLine="720"/>
        <w:rPr>
          <w:b/>
          <w:bCs/>
          <w:sz w:val="20"/>
          <w:szCs w:val="20"/>
        </w:rPr>
      </w:pPr>
    </w:p>
    <w:p w:rsidR="00ED3076" w:rsidRDefault="00ED3076" w:rsidP="00ED3076">
      <w:pPr>
        <w:pStyle w:val="BodyText"/>
        <w:spacing w:before="6"/>
        <w:ind w:left="201" w:firstLine="720"/>
        <w:rPr>
          <w:b/>
          <w:bCs/>
          <w:sz w:val="20"/>
          <w:szCs w:val="20"/>
        </w:rPr>
      </w:pPr>
    </w:p>
    <w:p w:rsidR="00ED3076" w:rsidRPr="0021083A" w:rsidRDefault="00ED3076" w:rsidP="00ED3076">
      <w:pPr>
        <w:pStyle w:val="BodyText"/>
        <w:spacing w:before="6"/>
        <w:ind w:left="201" w:firstLine="720"/>
        <w:rPr>
          <w:b/>
          <w:bCs/>
          <w:sz w:val="20"/>
          <w:szCs w:val="20"/>
        </w:rPr>
      </w:pPr>
      <w:r w:rsidRPr="0021083A">
        <w:rPr>
          <w:b/>
          <w:bCs/>
          <w:sz w:val="20"/>
          <w:szCs w:val="20"/>
        </w:rPr>
        <w:t>Both side Approach Road</w:t>
      </w:r>
    </w:p>
    <w:tbl>
      <w:tblPr>
        <w:tblW w:w="9450" w:type="dxa"/>
        <w:tblInd w:w="-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2250"/>
        <w:gridCol w:w="1710"/>
        <w:gridCol w:w="1890"/>
        <w:gridCol w:w="2880"/>
      </w:tblGrid>
      <w:tr w:rsidR="00ED3076" w:rsidRPr="00466D16" w:rsidTr="00713C45">
        <w:trPr>
          <w:trHeight w:val="831"/>
        </w:trPr>
        <w:tc>
          <w:tcPr>
            <w:tcW w:w="720" w:type="dxa"/>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2250"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1710"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890"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2880"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713C45">
        <w:trPr>
          <w:trHeight w:val="703"/>
        </w:trPr>
        <w:tc>
          <w:tcPr>
            <w:tcW w:w="720" w:type="dxa"/>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2250"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145.000</w:t>
            </w:r>
          </w:p>
          <w:p w:rsidR="00ED3076" w:rsidRPr="00466D16" w:rsidRDefault="00ED3076" w:rsidP="00ED3076">
            <w:pPr>
              <w:pStyle w:val="TableParagraph"/>
              <w:jc w:val="center"/>
              <w:rPr>
                <w:rFonts w:ascii="Times New Roman"/>
                <w:sz w:val="19"/>
                <w:szCs w:val="19"/>
              </w:rPr>
            </w:pPr>
            <w:r>
              <w:rPr>
                <w:rFonts w:ascii="Times New Roman"/>
                <w:sz w:val="19"/>
                <w:szCs w:val="19"/>
              </w:rPr>
              <w:t>(Sukma site)</w:t>
            </w:r>
          </w:p>
        </w:tc>
        <w:tc>
          <w:tcPr>
            <w:tcW w:w="1710"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890"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880" w:type="dxa"/>
            <w:vMerge w:val="restart"/>
            <w:vAlign w:val="center"/>
          </w:tcPr>
          <w:p w:rsidR="00ED3076" w:rsidRPr="00466D1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713C45">
        <w:trPr>
          <w:trHeight w:val="442"/>
        </w:trPr>
        <w:tc>
          <w:tcPr>
            <w:tcW w:w="720" w:type="dxa"/>
            <w:vMerge/>
            <w:vAlign w:val="center"/>
          </w:tcPr>
          <w:p w:rsidR="00ED3076" w:rsidRDefault="00ED3076" w:rsidP="00ED3076">
            <w:pPr>
              <w:pStyle w:val="TableParagraph"/>
              <w:ind w:left="165"/>
              <w:jc w:val="center"/>
              <w:rPr>
                <w:rFonts w:ascii="Times New Roman"/>
                <w:sz w:val="19"/>
                <w:szCs w:val="19"/>
              </w:rPr>
            </w:pPr>
          </w:p>
        </w:tc>
        <w:tc>
          <w:tcPr>
            <w:tcW w:w="2250" w:type="dxa"/>
            <w:vMerge/>
            <w:vAlign w:val="center"/>
          </w:tcPr>
          <w:p w:rsidR="00ED3076" w:rsidRDefault="00ED3076" w:rsidP="00ED3076">
            <w:pPr>
              <w:pStyle w:val="TableParagraph"/>
              <w:jc w:val="center"/>
              <w:rPr>
                <w:rFonts w:ascii="Times New Roman"/>
                <w:sz w:val="19"/>
                <w:szCs w:val="19"/>
              </w:rPr>
            </w:pPr>
          </w:p>
        </w:tc>
        <w:tc>
          <w:tcPr>
            <w:tcW w:w="1710"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890"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880"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713C45">
        <w:trPr>
          <w:trHeight w:val="442"/>
        </w:trPr>
        <w:tc>
          <w:tcPr>
            <w:tcW w:w="720" w:type="dxa"/>
            <w:vMerge/>
            <w:vAlign w:val="center"/>
          </w:tcPr>
          <w:p w:rsidR="00ED3076" w:rsidRDefault="00ED3076" w:rsidP="00ED3076">
            <w:pPr>
              <w:pStyle w:val="TableParagraph"/>
              <w:ind w:left="165"/>
              <w:jc w:val="center"/>
              <w:rPr>
                <w:rFonts w:ascii="Times New Roman"/>
                <w:sz w:val="19"/>
                <w:szCs w:val="19"/>
              </w:rPr>
            </w:pPr>
          </w:p>
        </w:tc>
        <w:tc>
          <w:tcPr>
            <w:tcW w:w="2250" w:type="dxa"/>
            <w:vMerge/>
            <w:vAlign w:val="center"/>
          </w:tcPr>
          <w:p w:rsidR="00ED3076" w:rsidRDefault="00ED3076" w:rsidP="00ED3076">
            <w:pPr>
              <w:pStyle w:val="TableParagraph"/>
              <w:jc w:val="center"/>
              <w:rPr>
                <w:rFonts w:ascii="Times New Roman"/>
                <w:sz w:val="19"/>
                <w:szCs w:val="19"/>
              </w:rPr>
            </w:pPr>
          </w:p>
        </w:tc>
        <w:tc>
          <w:tcPr>
            <w:tcW w:w="1710"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200 m </w:t>
            </w:r>
          </w:p>
        </w:tc>
        <w:tc>
          <w:tcPr>
            <w:tcW w:w="1890"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880"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713C45">
        <w:trPr>
          <w:trHeight w:val="343"/>
        </w:trPr>
        <w:tc>
          <w:tcPr>
            <w:tcW w:w="720" w:type="dxa"/>
            <w:vMerge w:val="restart"/>
            <w:vAlign w:val="center"/>
          </w:tcPr>
          <w:p w:rsidR="00ED3076" w:rsidRDefault="00ED3076" w:rsidP="00ED3076">
            <w:pPr>
              <w:pStyle w:val="TableParagraph"/>
              <w:ind w:left="165"/>
              <w:jc w:val="center"/>
              <w:rPr>
                <w:rFonts w:ascii="Times New Roman"/>
                <w:sz w:val="19"/>
                <w:szCs w:val="19"/>
              </w:rPr>
            </w:pPr>
            <w:r>
              <w:rPr>
                <w:rFonts w:ascii="Times New Roman"/>
                <w:sz w:val="19"/>
                <w:szCs w:val="19"/>
              </w:rPr>
              <w:t>2</w:t>
            </w:r>
          </w:p>
        </w:tc>
        <w:tc>
          <w:tcPr>
            <w:tcW w:w="2250"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145.000</w:t>
            </w:r>
          </w:p>
          <w:p w:rsidR="00ED3076" w:rsidRDefault="00ED3076" w:rsidP="00ED3076">
            <w:pPr>
              <w:pStyle w:val="TableParagraph"/>
              <w:jc w:val="center"/>
              <w:rPr>
                <w:rFonts w:ascii="Times New Roman"/>
                <w:sz w:val="19"/>
                <w:szCs w:val="19"/>
              </w:rPr>
            </w:pPr>
            <w:r>
              <w:rPr>
                <w:rFonts w:ascii="Times New Roman"/>
                <w:sz w:val="19"/>
                <w:szCs w:val="19"/>
              </w:rPr>
              <w:t>(Konta site)</w:t>
            </w:r>
          </w:p>
        </w:tc>
        <w:tc>
          <w:tcPr>
            <w:tcW w:w="1710"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890"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880" w:type="dxa"/>
            <w:vMerge w:val="restart"/>
            <w:vAlign w:val="center"/>
          </w:tcPr>
          <w:p w:rsidR="00ED307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713C45">
        <w:trPr>
          <w:trHeight w:val="442"/>
        </w:trPr>
        <w:tc>
          <w:tcPr>
            <w:tcW w:w="720" w:type="dxa"/>
            <w:vMerge/>
            <w:vAlign w:val="center"/>
          </w:tcPr>
          <w:p w:rsidR="00ED3076" w:rsidRDefault="00ED3076" w:rsidP="00ED3076">
            <w:pPr>
              <w:pStyle w:val="TableParagraph"/>
              <w:ind w:left="165"/>
              <w:jc w:val="center"/>
              <w:rPr>
                <w:rFonts w:ascii="Times New Roman"/>
                <w:sz w:val="19"/>
                <w:szCs w:val="19"/>
              </w:rPr>
            </w:pPr>
          </w:p>
        </w:tc>
        <w:tc>
          <w:tcPr>
            <w:tcW w:w="2250" w:type="dxa"/>
            <w:vMerge/>
            <w:vAlign w:val="center"/>
          </w:tcPr>
          <w:p w:rsidR="00ED3076" w:rsidRDefault="00ED3076" w:rsidP="00ED3076">
            <w:pPr>
              <w:pStyle w:val="TableParagraph"/>
              <w:jc w:val="center"/>
              <w:rPr>
                <w:rFonts w:ascii="Times New Roman"/>
                <w:sz w:val="19"/>
                <w:szCs w:val="19"/>
              </w:rPr>
            </w:pPr>
          </w:p>
        </w:tc>
        <w:tc>
          <w:tcPr>
            <w:tcW w:w="1710"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890"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880"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713C45">
        <w:trPr>
          <w:trHeight w:val="523"/>
        </w:trPr>
        <w:tc>
          <w:tcPr>
            <w:tcW w:w="720" w:type="dxa"/>
            <w:vMerge/>
            <w:vAlign w:val="center"/>
          </w:tcPr>
          <w:p w:rsidR="00ED3076" w:rsidRDefault="00ED3076" w:rsidP="00ED3076">
            <w:pPr>
              <w:pStyle w:val="TableParagraph"/>
              <w:ind w:left="165"/>
              <w:jc w:val="center"/>
              <w:rPr>
                <w:rFonts w:ascii="Times New Roman"/>
                <w:sz w:val="19"/>
                <w:szCs w:val="19"/>
              </w:rPr>
            </w:pPr>
          </w:p>
        </w:tc>
        <w:tc>
          <w:tcPr>
            <w:tcW w:w="2250" w:type="dxa"/>
            <w:vMerge/>
            <w:vAlign w:val="center"/>
          </w:tcPr>
          <w:p w:rsidR="00ED3076" w:rsidRDefault="00ED3076" w:rsidP="00ED3076">
            <w:pPr>
              <w:pStyle w:val="TableParagraph"/>
              <w:jc w:val="center"/>
              <w:rPr>
                <w:rFonts w:ascii="Times New Roman"/>
                <w:sz w:val="19"/>
                <w:szCs w:val="19"/>
              </w:rPr>
            </w:pPr>
          </w:p>
        </w:tc>
        <w:tc>
          <w:tcPr>
            <w:tcW w:w="1710"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240 m </w:t>
            </w:r>
          </w:p>
        </w:tc>
        <w:tc>
          <w:tcPr>
            <w:tcW w:w="1890"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880" w:type="dxa"/>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ED3076" w:rsidRPr="0021083A" w:rsidRDefault="00ED3076" w:rsidP="00ED3076">
      <w:pPr>
        <w:overflowPunct w:val="0"/>
        <w:adjustRightInd w:val="0"/>
        <w:spacing w:line="271"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4</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163.4</w:t>
      </w:r>
      <w:r w:rsidRPr="0021083A">
        <w:rPr>
          <w:rFonts w:ascii="Times New Roman" w:hAnsi="Times New Roman" w:cs="Times New Roman"/>
          <w:b/>
          <w:bCs/>
          <w:sz w:val="23"/>
          <w:szCs w:val="23"/>
        </w:rPr>
        <w:t>00 (</w:t>
      </w:r>
      <w:r>
        <w:rPr>
          <w:rFonts w:ascii="Times New Roman" w:hAnsi="Times New Roman" w:cs="Times New Roman"/>
          <w:b/>
          <w:bCs/>
          <w:sz w:val="23"/>
          <w:szCs w:val="23"/>
        </w:rPr>
        <w:t>Errabore River</w:t>
      </w:r>
      <w:r w:rsidRPr="0021083A">
        <w:rPr>
          <w:rFonts w:ascii="Times New Roman" w:hAnsi="Times New Roman" w:cs="Times New Roman"/>
          <w:b/>
          <w:bCs/>
          <w:sz w:val="23"/>
          <w:szCs w:val="23"/>
        </w:rPr>
        <w:t>)</w:t>
      </w:r>
    </w:p>
    <w:p w:rsidR="00ED3076" w:rsidRPr="00466D16" w:rsidRDefault="00ED3076" w:rsidP="00ED3076">
      <w:pPr>
        <w:pStyle w:val="BodyText"/>
        <w:spacing w:before="3"/>
        <w:rPr>
          <w:sz w:val="10"/>
          <w:szCs w:val="10"/>
        </w:rPr>
      </w:pPr>
    </w:p>
    <w:tbl>
      <w:tblPr>
        <w:tblW w:w="9450" w:type="dxa"/>
        <w:tblInd w:w="-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2250"/>
        <w:gridCol w:w="1710"/>
        <w:gridCol w:w="1890"/>
        <w:gridCol w:w="2880"/>
      </w:tblGrid>
      <w:tr w:rsidR="00ED3076" w:rsidRPr="00466D16" w:rsidTr="00713C45">
        <w:trPr>
          <w:trHeight w:val="831"/>
        </w:trPr>
        <w:tc>
          <w:tcPr>
            <w:tcW w:w="720" w:type="dxa"/>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2250"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1710"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890"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2880"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713C45">
        <w:trPr>
          <w:trHeight w:val="703"/>
        </w:trPr>
        <w:tc>
          <w:tcPr>
            <w:tcW w:w="720" w:type="dxa"/>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2250"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163.400</w:t>
            </w:r>
          </w:p>
        </w:tc>
        <w:tc>
          <w:tcPr>
            <w:tcW w:w="1710"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100m</w:t>
            </w:r>
          </w:p>
        </w:tc>
        <w:tc>
          <w:tcPr>
            <w:tcW w:w="1890"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 m</w:t>
            </w:r>
          </w:p>
        </w:tc>
        <w:tc>
          <w:tcPr>
            <w:tcW w:w="2880" w:type="dxa"/>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1</w:t>
            </w:r>
          </w:p>
        </w:tc>
      </w:tr>
    </w:tbl>
    <w:p w:rsidR="00ED3076" w:rsidRPr="00A34346" w:rsidRDefault="00ED3076" w:rsidP="00ED3076">
      <w:pPr>
        <w:pStyle w:val="BodyText"/>
        <w:spacing w:before="6"/>
        <w:ind w:left="201" w:firstLine="720"/>
        <w:rPr>
          <w:sz w:val="11"/>
          <w:szCs w:val="19"/>
        </w:rPr>
      </w:pPr>
    </w:p>
    <w:p w:rsidR="00ED3076" w:rsidRDefault="00ED3076" w:rsidP="00ED3076">
      <w:pPr>
        <w:pStyle w:val="BodyText"/>
        <w:spacing w:before="6"/>
        <w:ind w:left="201" w:firstLine="720"/>
        <w:rPr>
          <w:b/>
          <w:bCs/>
          <w:sz w:val="20"/>
          <w:szCs w:val="20"/>
        </w:rPr>
      </w:pPr>
    </w:p>
    <w:p w:rsidR="00ED3076" w:rsidRDefault="00ED3076" w:rsidP="00ED3076">
      <w:pPr>
        <w:pStyle w:val="BodyText"/>
        <w:spacing w:before="6"/>
        <w:ind w:left="201" w:firstLine="720"/>
        <w:rPr>
          <w:b/>
          <w:bCs/>
          <w:sz w:val="20"/>
          <w:szCs w:val="20"/>
        </w:rPr>
      </w:pPr>
      <w:r w:rsidRPr="0021083A">
        <w:rPr>
          <w:b/>
          <w:bCs/>
          <w:sz w:val="20"/>
          <w:szCs w:val="20"/>
        </w:rPr>
        <w:t>Both side Approach Road</w:t>
      </w:r>
    </w:p>
    <w:p w:rsidR="00ED3076" w:rsidRPr="0021083A" w:rsidRDefault="00ED3076" w:rsidP="00ED3076">
      <w:pPr>
        <w:pStyle w:val="BodyText"/>
        <w:spacing w:before="6"/>
        <w:ind w:left="201" w:firstLine="720"/>
        <w:rPr>
          <w:b/>
          <w:bCs/>
          <w:sz w:val="20"/>
          <w:szCs w:val="20"/>
        </w:rPr>
      </w:pPr>
    </w:p>
    <w:tbl>
      <w:tblPr>
        <w:tblW w:w="7840"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843"/>
        <w:gridCol w:w="1461"/>
        <w:gridCol w:w="1583"/>
        <w:gridCol w:w="2387"/>
      </w:tblGrid>
      <w:tr w:rsidR="00ED3076" w:rsidRPr="00466D16" w:rsidTr="00ED3076">
        <w:trPr>
          <w:trHeight w:val="921"/>
        </w:trPr>
        <w:tc>
          <w:tcPr>
            <w:tcW w:w="566" w:type="dxa"/>
            <w:vAlign w:val="center"/>
          </w:tcPr>
          <w:p w:rsidR="00ED3076" w:rsidRPr="00466D16" w:rsidRDefault="00ED3076" w:rsidP="00ED3076">
            <w:pPr>
              <w:pStyle w:val="TableParagraph"/>
              <w:ind w:left="165"/>
              <w:jc w:val="center"/>
              <w:rPr>
                <w:b/>
                <w:sz w:val="21"/>
                <w:szCs w:val="21"/>
              </w:rPr>
            </w:pPr>
            <w:r w:rsidRPr="00466D16">
              <w:rPr>
                <w:b/>
                <w:sz w:val="21"/>
                <w:szCs w:val="21"/>
              </w:rPr>
              <w:lastRenderedPageBreak/>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84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1461"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58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2387"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D3076">
        <w:trPr>
          <w:trHeight w:val="703"/>
        </w:trPr>
        <w:tc>
          <w:tcPr>
            <w:tcW w:w="566" w:type="dxa"/>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843"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163.400</w:t>
            </w:r>
          </w:p>
          <w:p w:rsidR="00ED3076" w:rsidRPr="00466D16" w:rsidRDefault="00ED3076" w:rsidP="00ED3076">
            <w:pPr>
              <w:pStyle w:val="TableParagraph"/>
              <w:jc w:val="center"/>
              <w:rPr>
                <w:rFonts w:ascii="Times New Roman"/>
                <w:sz w:val="19"/>
                <w:szCs w:val="19"/>
              </w:rPr>
            </w:pPr>
            <w:r>
              <w:rPr>
                <w:rFonts w:ascii="Times New Roman"/>
                <w:sz w:val="19"/>
                <w:szCs w:val="19"/>
              </w:rPr>
              <w:t>(Sukma site)</w:t>
            </w:r>
          </w:p>
        </w:tc>
        <w:tc>
          <w:tcPr>
            <w:tcW w:w="1461"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387" w:type="dxa"/>
            <w:vMerge w:val="restart"/>
            <w:vAlign w:val="center"/>
          </w:tcPr>
          <w:p w:rsidR="00ED3076" w:rsidRPr="00466D1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D3076">
        <w:trPr>
          <w:trHeight w:val="442"/>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ED3076">
        <w:trPr>
          <w:trHeight w:val="442"/>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30 m </w:t>
            </w:r>
          </w:p>
        </w:tc>
        <w:tc>
          <w:tcPr>
            <w:tcW w:w="1583"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ED3076">
        <w:trPr>
          <w:trHeight w:val="343"/>
        </w:trPr>
        <w:tc>
          <w:tcPr>
            <w:tcW w:w="566" w:type="dxa"/>
            <w:vMerge w:val="restart"/>
            <w:vAlign w:val="center"/>
          </w:tcPr>
          <w:p w:rsidR="00ED3076" w:rsidRDefault="00ED3076" w:rsidP="00ED3076">
            <w:pPr>
              <w:pStyle w:val="TableParagraph"/>
              <w:ind w:left="165"/>
              <w:jc w:val="center"/>
              <w:rPr>
                <w:rFonts w:ascii="Times New Roman"/>
                <w:sz w:val="19"/>
                <w:szCs w:val="19"/>
              </w:rPr>
            </w:pPr>
            <w:r>
              <w:rPr>
                <w:rFonts w:ascii="Times New Roman"/>
                <w:sz w:val="19"/>
                <w:szCs w:val="19"/>
              </w:rPr>
              <w:t>2</w:t>
            </w:r>
          </w:p>
        </w:tc>
        <w:tc>
          <w:tcPr>
            <w:tcW w:w="1843"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163.400</w:t>
            </w:r>
          </w:p>
          <w:p w:rsidR="00ED3076" w:rsidRDefault="00ED3076" w:rsidP="00ED3076">
            <w:pPr>
              <w:pStyle w:val="TableParagraph"/>
              <w:jc w:val="center"/>
              <w:rPr>
                <w:rFonts w:ascii="Times New Roman"/>
                <w:sz w:val="19"/>
                <w:szCs w:val="19"/>
              </w:rPr>
            </w:pPr>
            <w:r>
              <w:rPr>
                <w:rFonts w:ascii="Times New Roman"/>
                <w:sz w:val="19"/>
                <w:szCs w:val="19"/>
              </w:rPr>
              <w:t>(Konta site)</w:t>
            </w:r>
          </w:p>
        </w:tc>
        <w:tc>
          <w:tcPr>
            <w:tcW w:w="1461"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387" w:type="dxa"/>
            <w:vMerge w:val="restart"/>
            <w:vAlign w:val="center"/>
          </w:tcPr>
          <w:p w:rsidR="00ED307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D3076">
        <w:trPr>
          <w:trHeight w:val="442"/>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ED3076">
        <w:trPr>
          <w:trHeight w:val="523"/>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80 m </w:t>
            </w:r>
          </w:p>
        </w:tc>
        <w:tc>
          <w:tcPr>
            <w:tcW w:w="1583"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387" w:type="dxa"/>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ED3076" w:rsidRPr="0021083A" w:rsidRDefault="00ED3076" w:rsidP="00ED3076">
      <w:pPr>
        <w:overflowPunct w:val="0"/>
        <w:adjustRightInd w:val="0"/>
        <w:spacing w:line="271"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5</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176.60</w:t>
      </w:r>
      <w:r w:rsidRPr="0021083A">
        <w:rPr>
          <w:rFonts w:ascii="Times New Roman" w:hAnsi="Times New Roman" w:cs="Times New Roman"/>
          <w:b/>
          <w:bCs/>
          <w:sz w:val="23"/>
          <w:szCs w:val="23"/>
        </w:rPr>
        <w:t>0 (</w:t>
      </w:r>
      <w:r>
        <w:rPr>
          <w:rFonts w:ascii="Times New Roman" w:hAnsi="Times New Roman" w:cs="Times New Roman"/>
          <w:b/>
          <w:bCs/>
          <w:sz w:val="23"/>
          <w:szCs w:val="23"/>
        </w:rPr>
        <w:t>Injeram Nalha</w:t>
      </w:r>
      <w:r w:rsidRPr="0021083A">
        <w:rPr>
          <w:rFonts w:ascii="Times New Roman" w:hAnsi="Times New Roman" w:cs="Times New Roman"/>
          <w:b/>
          <w:bCs/>
          <w:sz w:val="23"/>
          <w:szCs w:val="23"/>
        </w:rPr>
        <w:t>)</w:t>
      </w:r>
    </w:p>
    <w:p w:rsidR="00ED3076" w:rsidRPr="00466D16" w:rsidRDefault="00ED3076" w:rsidP="00ED3076">
      <w:pPr>
        <w:pStyle w:val="BodyText"/>
        <w:spacing w:before="3"/>
        <w:rPr>
          <w:sz w:val="10"/>
          <w:szCs w:val="10"/>
        </w:rPr>
      </w:pPr>
    </w:p>
    <w:tbl>
      <w:tblPr>
        <w:tblW w:w="7840"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843"/>
        <w:gridCol w:w="1461"/>
        <w:gridCol w:w="1583"/>
        <w:gridCol w:w="2387"/>
      </w:tblGrid>
      <w:tr w:rsidR="00ED3076" w:rsidRPr="00466D16" w:rsidTr="00ED3076">
        <w:trPr>
          <w:trHeight w:val="831"/>
        </w:trPr>
        <w:tc>
          <w:tcPr>
            <w:tcW w:w="566" w:type="dxa"/>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84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1461"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58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2387"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D3076">
        <w:trPr>
          <w:trHeight w:val="703"/>
        </w:trPr>
        <w:tc>
          <w:tcPr>
            <w:tcW w:w="566" w:type="dxa"/>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843"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176.600</w:t>
            </w:r>
          </w:p>
        </w:tc>
        <w:tc>
          <w:tcPr>
            <w:tcW w:w="1461"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100m</w:t>
            </w:r>
          </w:p>
        </w:tc>
        <w:tc>
          <w:tcPr>
            <w:tcW w:w="1583"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 m</w:t>
            </w:r>
          </w:p>
        </w:tc>
        <w:tc>
          <w:tcPr>
            <w:tcW w:w="2387" w:type="dxa"/>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1</w:t>
            </w:r>
          </w:p>
        </w:tc>
      </w:tr>
    </w:tbl>
    <w:p w:rsidR="00ED3076" w:rsidRPr="00A34346" w:rsidRDefault="00ED3076" w:rsidP="00ED3076">
      <w:pPr>
        <w:pStyle w:val="BodyText"/>
        <w:spacing w:before="6"/>
        <w:ind w:left="201" w:firstLine="720"/>
        <w:rPr>
          <w:sz w:val="11"/>
          <w:szCs w:val="19"/>
        </w:rPr>
      </w:pPr>
    </w:p>
    <w:p w:rsidR="00ED3076" w:rsidRDefault="00ED3076" w:rsidP="00ED3076">
      <w:pPr>
        <w:pStyle w:val="BodyText"/>
        <w:spacing w:before="6"/>
        <w:ind w:left="201" w:firstLine="720"/>
        <w:rPr>
          <w:b/>
          <w:bCs/>
          <w:sz w:val="20"/>
          <w:szCs w:val="20"/>
        </w:rPr>
      </w:pPr>
    </w:p>
    <w:p w:rsidR="00ED3076" w:rsidRDefault="00ED3076" w:rsidP="00ED3076">
      <w:pPr>
        <w:pStyle w:val="BodyText"/>
        <w:spacing w:before="6"/>
        <w:ind w:left="201" w:firstLine="720"/>
        <w:rPr>
          <w:b/>
          <w:bCs/>
          <w:sz w:val="20"/>
          <w:szCs w:val="20"/>
        </w:rPr>
      </w:pPr>
    </w:p>
    <w:p w:rsidR="00ED3076" w:rsidRDefault="00ED3076" w:rsidP="00ED3076">
      <w:pPr>
        <w:pStyle w:val="BodyText"/>
        <w:spacing w:before="6"/>
        <w:ind w:left="201" w:firstLine="720"/>
        <w:rPr>
          <w:b/>
          <w:bCs/>
          <w:sz w:val="20"/>
          <w:szCs w:val="20"/>
        </w:rPr>
      </w:pPr>
      <w:r w:rsidRPr="0021083A">
        <w:rPr>
          <w:b/>
          <w:bCs/>
          <w:sz w:val="20"/>
          <w:szCs w:val="20"/>
        </w:rPr>
        <w:t>Both side Approach Road</w:t>
      </w:r>
    </w:p>
    <w:p w:rsidR="00ED3076" w:rsidRPr="0021083A" w:rsidRDefault="00ED3076" w:rsidP="00ED3076">
      <w:pPr>
        <w:pStyle w:val="BodyText"/>
        <w:spacing w:before="6"/>
        <w:ind w:left="201" w:firstLine="720"/>
        <w:rPr>
          <w:b/>
          <w:bCs/>
          <w:sz w:val="20"/>
          <w:szCs w:val="20"/>
        </w:rPr>
      </w:pPr>
    </w:p>
    <w:tbl>
      <w:tblPr>
        <w:tblW w:w="7840"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843"/>
        <w:gridCol w:w="1461"/>
        <w:gridCol w:w="1583"/>
        <w:gridCol w:w="2387"/>
      </w:tblGrid>
      <w:tr w:rsidR="00ED3076" w:rsidRPr="00466D16" w:rsidTr="00491022">
        <w:trPr>
          <w:trHeight w:val="678"/>
        </w:trPr>
        <w:tc>
          <w:tcPr>
            <w:tcW w:w="566" w:type="dxa"/>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84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1461"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583" w:type="dxa"/>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2387" w:type="dxa"/>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491022">
        <w:trPr>
          <w:trHeight w:val="534"/>
        </w:trPr>
        <w:tc>
          <w:tcPr>
            <w:tcW w:w="566" w:type="dxa"/>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843"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176.600</w:t>
            </w:r>
          </w:p>
          <w:p w:rsidR="00ED3076" w:rsidRPr="00466D16" w:rsidRDefault="00ED3076" w:rsidP="00ED3076">
            <w:pPr>
              <w:pStyle w:val="TableParagraph"/>
              <w:jc w:val="center"/>
              <w:rPr>
                <w:rFonts w:ascii="Times New Roman"/>
                <w:sz w:val="19"/>
                <w:szCs w:val="19"/>
              </w:rPr>
            </w:pPr>
            <w:r>
              <w:rPr>
                <w:rFonts w:ascii="Times New Roman"/>
                <w:sz w:val="19"/>
                <w:szCs w:val="19"/>
              </w:rPr>
              <w:t>(Sukma site)</w:t>
            </w:r>
          </w:p>
        </w:tc>
        <w:tc>
          <w:tcPr>
            <w:tcW w:w="1461"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387" w:type="dxa"/>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2 (ii)</w:t>
            </w:r>
            <w:r w:rsidR="0054678A">
              <w:rPr>
                <w:rFonts w:ascii="Times New Roman"/>
                <w:sz w:val="19"/>
                <w:szCs w:val="19"/>
              </w:rPr>
              <w:t xml:space="preserve"> &amp; TCS 2(iii)</w:t>
            </w:r>
          </w:p>
        </w:tc>
      </w:tr>
      <w:tr w:rsidR="00ED3076" w:rsidRPr="00466D16" w:rsidTr="00ED3076">
        <w:trPr>
          <w:trHeight w:val="442"/>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491022">
        <w:trPr>
          <w:trHeight w:val="354"/>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180 m </w:t>
            </w:r>
          </w:p>
        </w:tc>
        <w:tc>
          <w:tcPr>
            <w:tcW w:w="1583"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ED3076">
        <w:trPr>
          <w:trHeight w:val="343"/>
        </w:trPr>
        <w:tc>
          <w:tcPr>
            <w:tcW w:w="566" w:type="dxa"/>
            <w:vMerge w:val="restart"/>
            <w:vAlign w:val="center"/>
          </w:tcPr>
          <w:p w:rsidR="00ED3076" w:rsidRDefault="00ED3076" w:rsidP="00ED3076">
            <w:pPr>
              <w:pStyle w:val="TableParagraph"/>
              <w:ind w:left="165"/>
              <w:jc w:val="center"/>
              <w:rPr>
                <w:rFonts w:ascii="Times New Roman"/>
                <w:sz w:val="19"/>
                <w:szCs w:val="19"/>
              </w:rPr>
            </w:pPr>
            <w:r>
              <w:rPr>
                <w:rFonts w:ascii="Times New Roman"/>
                <w:sz w:val="19"/>
                <w:szCs w:val="19"/>
              </w:rPr>
              <w:t>2</w:t>
            </w:r>
          </w:p>
        </w:tc>
        <w:tc>
          <w:tcPr>
            <w:tcW w:w="1843" w:type="dxa"/>
            <w:vMerge w:val="restart"/>
            <w:vAlign w:val="center"/>
          </w:tcPr>
          <w:p w:rsidR="00ED3076" w:rsidRDefault="00ED3076" w:rsidP="00ED3076">
            <w:pPr>
              <w:pStyle w:val="TableParagraph"/>
              <w:jc w:val="center"/>
              <w:rPr>
                <w:rFonts w:ascii="Times New Roman"/>
                <w:sz w:val="19"/>
                <w:szCs w:val="19"/>
              </w:rPr>
            </w:pPr>
            <w:r>
              <w:rPr>
                <w:rFonts w:ascii="Times New Roman"/>
                <w:sz w:val="19"/>
                <w:szCs w:val="19"/>
              </w:rPr>
              <w:t>176.600</w:t>
            </w:r>
          </w:p>
          <w:p w:rsidR="00ED3076" w:rsidRDefault="00ED3076" w:rsidP="00ED3076">
            <w:pPr>
              <w:pStyle w:val="TableParagraph"/>
              <w:jc w:val="center"/>
              <w:rPr>
                <w:rFonts w:ascii="Times New Roman"/>
                <w:sz w:val="19"/>
                <w:szCs w:val="19"/>
              </w:rPr>
            </w:pPr>
            <w:r>
              <w:rPr>
                <w:rFonts w:ascii="Times New Roman"/>
                <w:sz w:val="19"/>
                <w:szCs w:val="19"/>
              </w:rPr>
              <w:t>(Konta site)</w:t>
            </w:r>
          </w:p>
        </w:tc>
        <w:tc>
          <w:tcPr>
            <w:tcW w:w="1461" w:type="dxa"/>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2387" w:type="dxa"/>
            <w:vMerge w:val="restart"/>
            <w:vAlign w:val="center"/>
          </w:tcPr>
          <w:p w:rsidR="00ED307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D3076">
        <w:trPr>
          <w:trHeight w:val="442"/>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583" w:type="dxa"/>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2387" w:type="dxa"/>
            <w:vMerge/>
            <w:vAlign w:val="center"/>
          </w:tcPr>
          <w:p w:rsidR="00ED3076" w:rsidRDefault="00ED3076" w:rsidP="00ED3076">
            <w:pPr>
              <w:pStyle w:val="TableParagraph"/>
              <w:ind w:left="165"/>
              <w:jc w:val="center"/>
              <w:rPr>
                <w:rFonts w:ascii="Times New Roman"/>
                <w:sz w:val="19"/>
                <w:szCs w:val="19"/>
              </w:rPr>
            </w:pPr>
          </w:p>
        </w:tc>
      </w:tr>
      <w:tr w:rsidR="00ED3076" w:rsidRPr="00466D16" w:rsidTr="00491022">
        <w:trPr>
          <w:trHeight w:val="354"/>
        </w:trPr>
        <w:tc>
          <w:tcPr>
            <w:tcW w:w="566" w:type="dxa"/>
            <w:vMerge/>
            <w:vAlign w:val="center"/>
          </w:tcPr>
          <w:p w:rsidR="00ED3076" w:rsidRDefault="00ED3076" w:rsidP="00ED3076">
            <w:pPr>
              <w:pStyle w:val="TableParagraph"/>
              <w:ind w:left="165"/>
              <w:jc w:val="center"/>
              <w:rPr>
                <w:rFonts w:ascii="Times New Roman"/>
                <w:sz w:val="19"/>
                <w:szCs w:val="19"/>
              </w:rPr>
            </w:pPr>
          </w:p>
        </w:tc>
        <w:tc>
          <w:tcPr>
            <w:tcW w:w="1843" w:type="dxa"/>
            <w:vMerge/>
            <w:vAlign w:val="center"/>
          </w:tcPr>
          <w:p w:rsidR="00ED3076" w:rsidRDefault="00ED3076" w:rsidP="00ED3076">
            <w:pPr>
              <w:pStyle w:val="TableParagraph"/>
              <w:jc w:val="center"/>
              <w:rPr>
                <w:rFonts w:ascii="Times New Roman"/>
                <w:sz w:val="19"/>
                <w:szCs w:val="19"/>
              </w:rPr>
            </w:pPr>
          </w:p>
        </w:tc>
        <w:tc>
          <w:tcPr>
            <w:tcW w:w="1461" w:type="dxa"/>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160 m </w:t>
            </w:r>
          </w:p>
        </w:tc>
        <w:tc>
          <w:tcPr>
            <w:tcW w:w="1583" w:type="dxa"/>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2387" w:type="dxa"/>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7668E8" w:rsidRDefault="004C153A" w:rsidP="0082336E">
      <w:pPr>
        <w:pStyle w:val="Heading3"/>
        <w:numPr>
          <w:ilvl w:val="0"/>
          <w:numId w:val="53"/>
        </w:numPr>
        <w:tabs>
          <w:tab w:val="left" w:pos="921"/>
          <w:tab w:val="left" w:pos="922"/>
        </w:tabs>
        <w:spacing w:before="1"/>
      </w:pPr>
      <w:r>
        <w:t>Geometric Design and General</w:t>
      </w:r>
      <w:r w:rsidR="00D02743">
        <w:t xml:space="preserve"> </w:t>
      </w:r>
      <w:r>
        <w:t>Features</w:t>
      </w:r>
    </w:p>
    <w:p w:rsidR="007668E8" w:rsidRPr="00ED3076" w:rsidRDefault="007668E8">
      <w:pPr>
        <w:pStyle w:val="BodyText"/>
        <w:rPr>
          <w:b/>
          <w:sz w:val="10"/>
        </w:rPr>
      </w:pPr>
    </w:p>
    <w:p w:rsidR="007668E8" w:rsidRDefault="004C153A" w:rsidP="00795C43">
      <w:pPr>
        <w:pStyle w:val="ListParagraph"/>
        <w:numPr>
          <w:ilvl w:val="0"/>
          <w:numId w:val="38"/>
        </w:numPr>
        <w:tabs>
          <w:tab w:val="left" w:pos="921"/>
          <w:tab w:val="left" w:pos="922"/>
        </w:tabs>
        <w:spacing w:before="82"/>
        <w:ind w:hanging="721"/>
      </w:pPr>
      <w:r>
        <w:t>General</w:t>
      </w:r>
    </w:p>
    <w:p w:rsidR="007668E8" w:rsidRDefault="004C153A">
      <w:pPr>
        <w:pStyle w:val="BodyText"/>
        <w:spacing w:before="1" w:line="273" w:lineRule="auto"/>
        <w:ind w:left="921" w:right="432"/>
        <w:jc w:val="both"/>
      </w:pPr>
      <w:r>
        <w:t>Geometric design and general features of the Project Highway shall be in accordance with Section 2 of the Manual.</w:t>
      </w:r>
    </w:p>
    <w:p w:rsidR="007668E8" w:rsidRPr="00ED3076" w:rsidRDefault="007668E8">
      <w:pPr>
        <w:pStyle w:val="BodyText"/>
        <w:spacing w:before="10"/>
        <w:rPr>
          <w:sz w:val="10"/>
        </w:rPr>
      </w:pPr>
    </w:p>
    <w:p w:rsidR="007668E8" w:rsidRDefault="004C153A" w:rsidP="00795C43">
      <w:pPr>
        <w:pStyle w:val="ListParagraph"/>
        <w:numPr>
          <w:ilvl w:val="0"/>
          <w:numId w:val="38"/>
        </w:numPr>
        <w:tabs>
          <w:tab w:val="left" w:pos="921"/>
          <w:tab w:val="left" w:pos="922"/>
        </w:tabs>
        <w:ind w:hanging="721"/>
      </w:pPr>
      <w:r>
        <w:t>Design speed</w:t>
      </w:r>
    </w:p>
    <w:p w:rsidR="007668E8" w:rsidRDefault="004C153A">
      <w:pPr>
        <w:pStyle w:val="BodyText"/>
        <w:spacing w:before="1" w:line="276" w:lineRule="auto"/>
        <w:ind w:left="921" w:right="428"/>
        <w:jc w:val="both"/>
      </w:pPr>
      <w:r>
        <w:t>The design speed shall b</w:t>
      </w:r>
      <w:r w:rsidR="00FD0AFD">
        <w:t xml:space="preserve">e the </w:t>
      </w:r>
      <w:r w:rsidR="000F612E">
        <w:t>minimum design speed of [100</w:t>
      </w:r>
      <w:r>
        <w:t xml:space="preserve"> km per hr for plain/ rolling terrain].</w:t>
      </w:r>
    </w:p>
    <w:p w:rsidR="007668E8" w:rsidRPr="00ED3076" w:rsidRDefault="007668E8">
      <w:pPr>
        <w:pStyle w:val="BodyText"/>
        <w:spacing w:before="7"/>
        <w:rPr>
          <w:sz w:val="12"/>
        </w:rPr>
      </w:pPr>
    </w:p>
    <w:p w:rsidR="007668E8" w:rsidRDefault="004C153A" w:rsidP="00795C43">
      <w:pPr>
        <w:pStyle w:val="ListParagraph"/>
        <w:numPr>
          <w:ilvl w:val="0"/>
          <w:numId w:val="38"/>
        </w:numPr>
        <w:tabs>
          <w:tab w:val="left" w:pos="921"/>
          <w:tab w:val="left" w:pos="922"/>
        </w:tabs>
        <w:ind w:hanging="721"/>
      </w:pPr>
      <w:r>
        <w:t>Improvement of the existing road</w:t>
      </w:r>
      <w:r w:rsidR="0082336E">
        <w:t xml:space="preserve"> </w:t>
      </w:r>
      <w:r>
        <w:t>geometrics</w:t>
      </w:r>
    </w:p>
    <w:p w:rsidR="007668E8" w:rsidRDefault="004C153A">
      <w:pPr>
        <w:pStyle w:val="BodyText"/>
        <w:spacing w:line="276" w:lineRule="auto"/>
        <w:ind w:left="921" w:right="431"/>
        <w:jc w:val="both"/>
      </w:pPr>
      <w:r>
        <w:t xml:space="preserve">In the following sections, where improvement of the existing road geometrics to the prescribed standards is not possible, the existing road geometrics shall be improved </w:t>
      </w:r>
      <w:r>
        <w:lastRenderedPageBreak/>
        <w:t>to the extent possible within the given right of way and proper road signs and safety measures shall be</w:t>
      </w:r>
      <w:r w:rsidR="0082336E">
        <w:t xml:space="preserve"> </w:t>
      </w:r>
      <w:r w:rsidR="00491022">
        <w:t>provided.</w:t>
      </w:r>
    </w:p>
    <w:p w:rsidR="00491022" w:rsidRPr="00491022" w:rsidRDefault="00491022">
      <w:pPr>
        <w:pStyle w:val="BodyText"/>
        <w:spacing w:line="276" w:lineRule="auto"/>
        <w:ind w:left="921" w:right="431"/>
        <w:jc w:val="both"/>
        <w:rPr>
          <w:sz w:val="10"/>
        </w:rPr>
      </w:pPr>
    </w:p>
    <w:p w:rsidR="007668E8" w:rsidRDefault="004C153A" w:rsidP="00795C43">
      <w:pPr>
        <w:pStyle w:val="ListParagraph"/>
        <w:numPr>
          <w:ilvl w:val="0"/>
          <w:numId w:val="38"/>
        </w:numPr>
        <w:tabs>
          <w:tab w:val="left" w:pos="921"/>
          <w:tab w:val="left" w:pos="922"/>
        </w:tabs>
        <w:ind w:hanging="721"/>
      </w:pPr>
      <w:r>
        <w:t>Right of</w:t>
      </w:r>
      <w:r w:rsidR="008241F8">
        <w:t xml:space="preserve"> </w:t>
      </w:r>
      <w:r>
        <w:t>Way</w:t>
      </w:r>
    </w:p>
    <w:p w:rsidR="007668E8" w:rsidRDefault="004C153A">
      <w:pPr>
        <w:pStyle w:val="BodyText"/>
        <w:spacing w:before="1" w:line="276" w:lineRule="auto"/>
        <w:ind w:left="921" w:right="434"/>
        <w:jc w:val="both"/>
      </w:pPr>
      <w:r>
        <w:t>Details of the Right of Way are given in Annex II of Schedule-A.</w:t>
      </w:r>
    </w:p>
    <w:p w:rsidR="007668E8" w:rsidRPr="00491022" w:rsidRDefault="007668E8">
      <w:pPr>
        <w:pStyle w:val="BodyText"/>
        <w:spacing w:before="5"/>
        <w:rPr>
          <w:sz w:val="10"/>
        </w:rPr>
      </w:pPr>
    </w:p>
    <w:p w:rsidR="00827651" w:rsidRDefault="00827651" w:rsidP="008241F8">
      <w:pPr>
        <w:pStyle w:val="ListParagraph"/>
        <w:numPr>
          <w:ilvl w:val="0"/>
          <w:numId w:val="38"/>
        </w:numPr>
        <w:tabs>
          <w:tab w:val="left" w:pos="921"/>
          <w:tab w:val="left" w:pos="922"/>
        </w:tabs>
        <w:ind w:hanging="721"/>
      </w:pPr>
      <w:r>
        <w:t>Type of</w:t>
      </w:r>
      <w:r w:rsidR="008241F8">
        <w:t xml:space="preserve"> </w:t>
      </w:r>
      <w:r>
        <w:t>shoulders</w:t>
      </w:r>
      <w:r w:rsidRPr="008241F8">
        <w:rPr>
          <w:b/>
        </w:rPr>
        <w:t xml:space="preserve"> </w:t>
      </w:r>
    </w:p>
    <w:p w:rsidR="00491022" w:rsidRPr="00466D16" w:rsidRDefault="00491022" w:rsidP="00491022">
      <w:pPr>
        <w:pStyle w:val="ListParagraph"/>
        <w:tabs>
          <w:tab w:val="left" w:pos="921"/>
          <w:tab w:val="left" w:pos="922"/>
        </w:tabs>
        <w:ind w:firstLine="0"/>
        <w:rPr>
          <w:sz w:val="21"/>
          <w:szCs w:val="21"/>
        </w:rPr>
      </w:pPr>
      <w:r w:rsidRPr="00466D16">
        <w:rPr>
          <w:sz w:val="21"/>
          <w:szCs w:val="21"/>
        </w:rPr>
        <w:t>Design and specifications of granular material shall conform to the specifications for road and bridge work -MORTH Clause 407 and IRC SP 84-2014</w:t>
      </w:r>
    </w:p>
    <w:p w:rsidR="007668E8" w:rsidRPr="00491022" w:rsidRDefault="007668E8" w:rsidP="00491022">
      <w:pPr>
        <w:tabs>
          <w:tab w:val="left" w:pos="1642"/>
        </w:tabs>
        <w:spacing w:line="273" w:lineRule="auto"/>
        <w:ind w:left="920" w:right="430"/>
        <w:rPr>
          <w:sz w:val="14"/>
          <w:highlight w:val="yellow"/>
        </w:rPr>
      </w:pPr>
    </w:p>
    <w:tbl>
      <w:tblPr>
        <w:tblW w:w="8739"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480"/>
        <w:gridCol w:w="2485"/>
        <w:gridCol w:w="2924"/>
      </w:tblGrid>
      <w:tr w:rsidR="00491022" w:rsidTr="0054678A">
        <w:trPr>
          <w:trHeight w:val="537"/>
        </w:trPr>
        <w:tc>
          <w:tcPr>
            <w:tcW w:w="850" w:type="dxa"/>
          </w:tcPr>
          <w:p w:rsidR="00491022" w:rsidRDefault="00491022" w:rsidP="0054678A">
            <w:pPr>
              <w:pStyle w:val="TableParagraph"/>
              <w:spacing w:before="119"/>
              <w:ind w:left="122"/>
              <w:rPr>
                <w:b/>
              </w:rPr>
            </w:pPr>
            <w:r>
              <w:rPr>
                <w:b/>
              </w:rPr>
              <w:t>Sl. No.</w:t>
            </w:r>
          </w:p>
        </w:tc>
        <w:tc>
          <w:tcPr>
            <w:tcW w:w="2480" w:type="dxa"/>
          </w:tcPr>
          <w:p w:rsidR="00491022" w:rsidRDefault="00491022" w:rsidP="0054678A">
            <w:pPr>
              <w:pStyle w:val="TableParagraph"/>
              <w:spacing w:before="119"/>
              <w:ind w:left="11"/>
              <w:rPr>
                <w:b/>
              </w:rPr>
            </w:pPr>
            <w:r>
              <w:rPr>
                <w:b/>
              </w:rPr>
              <w:t>Stretch (from km to km)</w:t>
            </w:r>
          </w:p>
        </w:tc>
        <w:tc>
          <w:tcPr>
            <w:tcW w:w="2485" w:type="dxa"/>
          </w:tcPr>
          <w:p w:rsidR="00491022" w:rsidRDefault="00491022" w:rsidP="0054678A">
            <w:pPr>
              <w:pStyle w:val="TableParagraph"/>
              <w:spacing w:before="119"/>
              <w:ind w:left="322"/>
              <w:rPr>
                <w:b/>
              </w:rPr>
            </w:pPr>
            <w:r>
              <w:rPr>
                <w:b/>
              </w:rPr>
              <w:t>Type of deficiency</w:t>
            </w:r>
          </w:p>
        </w:tc>
        <w:tc>
          <w:tcPr>
            <w:tcW w:w="2924" w:type="dxa"/>
          </w:tcPr>
          <w:p w:rsidR="00491022" w:rsidRDefault="00491022" w:rsidP="0054678A">
            <w:pPr>
              <w:pStyle w:val="TableParagraph"/>
              <w:spacing w:before="119"/>
              <w:ind w:left="652"/>
              <w:rPr>
                <w:b/>
              </w:rPr>
            </w:pPr>
            <w:r>
              <w:rPr>
                <w:b/>
              </w:rPr>
              <w:t>Remarks</w:t>
            </w:r>
          </w:p>
        </w:tc>
      </w:tr>
      <w:tr w:rsidR="00491022" w:rsidTr="00713C45">
        <w:trPr>
          <w:trHeight w:val="435"/>
        </w:trPr>
        <w:tc>
          <w:tcPr>
            <w:tcW w:w="850" w:type="dxa"/>
            <w:vAlign w:val="center"/>
          </w:tcPr>
          <w:p w:rsidR="00491022" w:rsidRPr="00466D16" w:rsidRDefault="00491022" w:rsidP="0054678A">
            <w:pPr>
              <w:pStyle w:val="TableParagraph"/>
              <w:jc w:val="center"/>
              <w:rPr>
                <w:rFonts w:ascii="Times New Roman"/>
                <w:sz w:val="21"/>
                <w:szCs w:val="21"/>
              </w:rPr>
            </w:pPr>
            <w:r>
              <w:rPr>
                <w:rFonts w:ascii="Times New Roman"/>
                <w:sz w:val="21"/>
                <w:szCs w:val="21"/>
              </w:rPr>
              <w:t>1</w:t>
            </w:r>
          </w:p>
        </w:tc>
        <w:tc>
          <w:tcPr>
            <w:tcW w:w="2480"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Km. 88.200 (Jagdalpur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70 m</w:t>
            </w:r>
          </w:p>
        </w:tc>
        <w:tc>
          <w:tcPr>
            <w:tcW w:w="2924" w:type="dxa"/>
            <w:vAlign w:val="center"/>
          </w:tcPr>
          <w:p w:rsidR="00491022" w:rsidRPr="00466D16" w:rsidRDefault="00491022" w:rsidP="0054678A">
            <w:pPr>
              <w:pStyle w:val="TableParagraph"/>
              <w:jc w:val="center"/>
              <w:rPr>
                <w:rFonts w:ascii="Times New Roman"/>
                <w:sz w:val="21"/>
                <w:szCs w:val="21"/>
              </w:rPr>
            </w:pPr>
            <w:r>
              <w:rPr>
                <w:rFonts w:ascii="Times New Roman"/>
                <w:sz w:val="21"/>
                <w:szCs w:val="21"/>
              </w:rPr>
              <w:t>TCS 3</w:t>
            </w:r>
          </w:p>
        </w:tc>
      </w:tr>
      <w:tr w:rsidR="00491022" w:rsidTr="00713C45">
        <w:trPr>
          <w:trHeight w:val="435"/>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2</w:t>
            </w:r>
          </w:p>
        </w:tc>
        <w:tc>
          <w:tcPr>
            <w:tcW w:w="2480" w:type="dxa"/>
            <w:vAlign w:val="center"/>
          </w:tcPr>
          <w:p w:rsidR="00491022" w:rsidRDefault="00491022" w:rsidP="0054678A">
            <w:pPr>
              <w:pStyle w:val="TableParagraph"/>
              <w:jc w:val="center"/>
              <w:rPr>
                <w:rFonts w:ascii="Times New Roman"/>
                <w:sz w:val="19"/>
                <w:szCs w:val="19"/>
              </w:rPr>
            </w:pPr>
            <w:r>
              <w:rPr>
                <w:rFonts w:ascii="Times New Roman"/>
                <w:sz w:val="19"/>
                <w:szCs w:val="19"/>
              </w:rPr>
              <w:t>Km. 88.200 (Sukma Side)</w:t>
            </w:r>
          </w:p>
        </w:tc>
        <w:tc>
          <w:tcPr>
            <w:tcW w:w="2485" w:type="dxa"/>
            <w:vAlign w:val="center"/>
          </w:tcPr>
          <w:p w:rsidR="00491022" w:rsidRDefault="00491022" w:rsidP="0054678A">
            <w:pPr>
              <w:pStyle w:val="TableParagraph"/>
              <w:jc w:val="center"/>
              <w:rPr>
                <w:rFonts w:ascii="Times New Roman"/>
                <w:sz w:val="19"/>
                <w:szCs w:val="19"/>
              </w:rPr>
            </w:pPr>
            <w:r>
              <w:rPr>
                <w:rFonts w:ascii="Times New Roman"/>
                <w:sz w:val="19"/>
                <w:szCs w:val="19"/>
              </w:rPr>
              <w:t xml:space="preserve">180 m </w:t>
            </w:r>
          </w:p>
        </w:tc>
        <w:tc>
          <w:tcPr>
            <w:tcW w:w="2924" w:type="dxa"/>
          </w:tcPr>
          <w:p w:rsidR="00491022" w:rsidRDefault="00491022" w:rsidP="0054678A">
            <w:pPr>
              <w:jc w:val="center"/>
            </w:pPr>
            <w:r w:rsidRPr="00946F33">
              <w:rPr>
                <w:rFonts w:ascii="Times New Roman"/>
                <w:sz w:val="21"/>
                <w:szCs w:val="21"/>
              </w:rPr>
              <w:t>TCS 3</w:t>
            </w:r>
          </w:p>
        </w:tc>
      </w:tr>
      <w:tr w:rsidR="00491022" w:rsidTr="00713C45">
        <w:trPr>
          <w:trHeight w:val="44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3</w:t>
            </w:r>
          </w:p>
        </w:tc>
        <w:tc>
          <w:tcPr>
            <w:tcW w:w="2480"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Km. 122.400 (Sukma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160 m</w:t>
            </w:r>
          </w:p>
        </w:tc>
        <w:tc>
          <w:tcPr>
            <w:tcW w:w="2924" w:type="dxa"/>
          </w:tcPr>
          <w:p w:rsidR="00491022" w:rsidRDefault="00491022" w:rsidP="0054678A">
            <w:pPr>
              <w:jc w:val="center"/>
            </w:pPr>
            <w:r w:rsidRPr="00946F33">
              <w:rPr>
                <w:rFonts w:ascii="Times New Roman"/>
                <w:sz w:val="21"/>
                <w:szCs w:val="21"/>
              </w:rPr>
              <w:t>TCS 3</w:t>
            </w:r>
          </w:p>
        </w:tc>
      </w:tr>
      <w:tr w:rsidR="00491022" w:rsidTr="00713C45">
        <w:trPr>
          <w:trHeight w:val="44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4</w:t>
            </w:r>
          </w:p>
        </w:tc>
        <w:tc>
          <w:tcPr>
            <w:tcW w:w="2480" w:type="dxa"/>
            <w:vAlign w:val="center"/>
          </w:tcPr>
          <w:p w:rsidR="00491022" w:rsidRDefault="00491022" w:rsidP="0054678A">
            <w:pPr>
              <w:pStyle w:val="TableParagraph"/>
              <w:jc w:val="center"/>
              <w:rPr>
                <w:rFonts w:ascii="Times New Roman"/>
                <w:sz w:val="19"/>
                <w:szCs w:val="19"/>
              </w:rPr>
            </w:pPr>
            <w:r>
              <w:rPr>
                <w:rFonts w:ascii="Times New Roman"/>
                <w:sz w:val="19"/>
                <w:szCs w:val="19"/>
              </w:rPr>
              <w:t>Km. 122.400 (Konta Side)</w:t>
            </w:r>
          </w:p>
        </w:tc>
        <w:tc>
          <w:tcPr>
            <w:tcW w:w="2485" w:type="dxa"/>
            <w:vAlign w:val="center"/>
          </w:tcPr>
          <w:p w:rsidR="00491022" w:rsidRDefault="00491022" w:rsidP="0054678A">
            <w:pPr>
              <w:pStyle w:val="TableParagraph"/>
              <w:jc w:val="center"/>
              <w:rPr>
                <w:rFonts w:ascii="Times New Roman"/>
                <w:sz w:val="19"/>
                <w:szCs w:val="19"/>
              </w:rPr>
            </w:pPr>
            <w:r>
              <w:rPr>
                <w:rFonts w:ascii="Times New Roman"/>
                <w:sz w:val="19"/>
                <w:szCs w:val="19"/>
              </w:rPr>
              <w:t>200 m</w:t>
            </w:r>
          </w:p>
        </w:tc>
        <w:tc>
          <w:tcPr>
            <w:tcW w:w="2924" w:type="dxa"/>
          </w:tcPr>
          <w:p w:rsidR="00491022" w:rsidRDefault="00491022" w:rsidP="0054678A">
            <w:pPr>
              <w:jc w:val="center"/>
            </w:pPr>
            <w:r w:rsidRPr="00946F33">
              <w:rPr>
                <w:rFonts w:ascii="Times New Roman"/>
                <w:sz w:val="21"/>
                <w:szCs w:val="21"/>
              </w:rPr>
              <w:t>TCS 3</w:t>
            </w:r>
          </w:p>
        </w:tc>
      </w:tr>
      <w:tr w:rsidR="00491022" w:rsidTr="00713C45">
        <w:trPr>
          <w:trHeight w:val="426"/>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5</w:t>
            </w:r>
          </w:p>
        </w:tc>
        <w:tc>
          <w:tcPr>
            <w:tcW w:w="2480"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Km. 145.000 (Sukma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 xml:space="preserve">260 m </w:t>
            </w:r>
          </w:p>
        </w:tc>
        <w:tc>
          <w:tcPr>
            <w:tcW w:w="2924" w:type="dxa"/>
          </w:tcPr>
          <w:p w:rsidR="00491022" w:rsidRDefault="00491022" w:rsidP="0054678A">
            <w:pPr>
              <w:jc w:val="center"/>
            </w:pPr>
            <w:r w:rsidRPr="00946F33">
              <w:rPr>
                <w:rFonts w:ascii="Times New Roman"/>
                <w:sz w:val="21"/>
                <w:szCs w:val="21"/>
              </w:rPr>
              <w:t>TCS 3</w:t>
            </w:r>
          </w:p>
        </w:tc>
      </w:tr>
      <w:tr w:rsidR="00491022" w:rsidTr="00713C45">
        <w:trPr>
          <w:trHeight w:val="44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6</w:t>
            </w:r>
          </w:p>
        </w:tc>
        <w:tc>
          <w:tcPr>
            <w:tcW w:w="2480" w:type="dxa"/>
            <w:vAlign w:val="center"/>
          </w:tcPr>
          <w:p w:rsidR="00491022" w:rsidRDefault="00491022" w:rsidP="0054678A">
            <w:pPr>
              <w:pStyle w:val="TableParagraph"/>
              <w:jc w:val="center"/>
              <w:rPr>
                <w:rFonts w:ascii="Times New Roman"/>
                <w:sz w:val="19"/>
                <w:szCs w:val="19"/>
              </w:rPr>
            </w:pPr>
            <w:r>
              <w:rPr>
                <w:rFonts w:ascii="Times New Roman"/>
                <w:sz w:val="19"/>
                <w:szCs w:val="19"/>
              </w:rPr>
              <w:t>Km. 145.000 (Konta Side)</w:t>
            </w:r>
          </w:p>
        </w:tc>
        <w:tc>
          <w:tcPr>
            <w:tcW w:w="2485" w:type="dxa"/>
            <w:vAlign w:val="center"/>
          </w:tcPr>
          <w:p w:rsidR="00491022" w:rsidRDefault="00491022" w:rsidP="0054678A">
            <w:pPr>
              <w:pStyle w:val="TableParagraph"/>
              <w:jc w:val="center"/>
              <w:rPr>
                <w:rFonts w:ascii="Times New Roman"/>
                <w:sz w:val="19"/>
                <w:szCs w:val="19"/>
              </w:rPr>
            </w:pPr>
            <w:r>
              <w:rPr>
                <w:rFonts w:ascii="Times New Roman"/>
                <w:sz w:val="19"/>
                <w:szCs w:val="19"/>
              </w:rPr>
              <w:t>300 m</w:t>
            </w:r>
          </w:p>
        </w:tc>
        <w:tc>
          <w:tcPr>
            <w:tcW w:w="2924" w:type="dxa"/>
          </w:tcPr>
          <w:p w:rsidR="00491022" w:rsidRDefault="00491022" w:rsidP="0054678A">
            <w:pPr>
              <w:jc w:val="center"/>
            </w:pPr>
            <w:r w:rsidRPr="00946F33">
              <w:rPr>
                <w:rFonts w:ascii="Times New Roman"/>
                <w:sz w:val="21"/>
                <w:szCs w:val="21"/>
              </w:rPr>
              <w:t>TCS 3</w:t>
            </w:r>
          </w:p>
        </w:tc>
      </w:tr>
      <w:tr w:rsidR="00491022" w:rsidTr="00491022">
        <w:trPr>
          <w:trHeight w:val="35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7</w:t>
            </w:r>
          </w:p>
        </w:tc>
        <w:tc>
          <w:tcPr>
            <w:tcW w:w="2480"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Km. 163.400 (Sukma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 xml:space="preserve">120 m </w:t>
            </w:r>
          </w:p>
        </w:tc>
        <w:tc>
          <w:tcPr>
            <w:tcW w:w="2924" w:type="dxa"/>
          </w:tcPr>
          <w:p w:rsidR="00491022" w:rsidRDefault="00491022" w:rsidP="0054678A">
            <w:pPr>
              <w:jc w:val="center"/>
            </w:pPr>
            <w:r w:rsidRPr="00946F33">
              <w:rPr>
                <w:rFonts w:ascii="Times New Roman"/>
                <w:sz w:val="21"/>
                <w:szCs w:val="21"/>
              </w:rPr>
              <w:t>TCS 3</w:t>
            </w:r>
          </w:p>
        </w:tc>
      </w:tr>
      <w:tr w:rsidR="00491022" w:rsidTr="00491022">
        <w:trPr>
          <w:trHeight w:val="35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8</w:t>
            </w:r>
          </w:p>
        </w:tc>
        <w:tc>
          <w:tcPr>
            <w:tcW w:w="2480" w:type="dxa"/>
            <w:vAlign w:val="center"/>
          </w:tcPr>
          <w:p w:rsidR="00491022" w:rsidRDefault="00491022" w:rsidP="0054678A">
            <w:pPr>
              <w:pStyle w:val="TableParagraph"/>
              <w:jc w:val="center"/>
              <w:rPr>
                <w:rFonts w:ascii="Times New Roman"/>
                <w:sz w:val="19"/>
                <w:szCs w:val="19"/>
              </w:rPr>
            </w:pPr>
            <w:r>
              <w:rPr>
                <w:rFonts w:ascii="Times New Roman"/>
                <w:sz w:val="19"/>
                <w:szCs w:val="19"/>
              </w:rPr>
              <w:t>Km. 163.400 (Konta Side)</w:t>
            </w:r>
          </w:p>
        </w:tc>
        <w:tc>
          <w:tcPr>
            <w:tcW w:w="2485" w:type="dxa"/>
            <w:vAlign w:val="center"/>
          </w:tcPr>
          <w:p w:rsidR="00491022" w:rsidRDefault="00491022" w:rsidP="0054678A">
            <w:pPr>
              <w:pStyle w:val="TableParagraph"/>
              <w:jc w:val="center"/>
              <w:rPr>
                <w:rFonts w:ascii="Times New Roman"/>
                <w:sz w:val="19"/>
                <w:szCs w:val="19"/>
              </w:rPr>
            </w:pPr>
            <w:r>
              <w:rPr>
                <w:rFonts w:ascii="Times New Roman"/>
                <w:sz w:val="19"/>
                <w:szCs w:val="19"/>
              </w:rPr>
              <w:t>140 m</w:t>
            </w:r>
          </w:p>
        </w:tc>
        <w:tc>
          <w:tcPr>
            <w:tcW w:w="2924" w:type="dxa"/>
          </w:tcPr>
          <w:p w:rsidR="00491022" w:rsidRDefault="00491022" w:rsidP="0054678A">
            <w:pPr>
              <w:jc w:val="center"/>
            </w:pPr>
            <w:r w:rsidRPr="00946F33">
              <w:rPr>
                <w:rFonts w:ascii="Times New Roman"/>
                <w:sz w:val="21"/>
                <w:szCs w:val="21"/>
              </w:rPr>
              <w:t>TCS 3</w:t>
            </w:r>
          </w:p>
        </w:tc>
      </w:tr>
      <w:tr w:rsidR="00491022" w:rsidTr="00491022">
        <w:trPr>
          <w:trHeight w:val="336"/>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9</w:t>
            </w:r>
          </w:p>
        </w:tc>
        <w:tc>
          <w:tcPr>
            <w:tcW w:w="2480"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Km. 176.600 (Sukma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 xml:space="preserve">240 m </w:t>
            </w:r>
          </w:p>
        </w:tc>
        <w:tc>
          <w:tcPr>
            <w:tcW w:w="2924" w:type="dxa"/>
          </w:tcPr>
          <w:p w:rsidR="00491022" w:rsidRDefault="00491022" w:rsidP="0054678A">
            <w:pPr>
              <w:jc w:val="center"/>
            </w:pPr>
            <w:r w:rsidRPr="00946F33">
              <w:rPr>
                <w:rFonts w:ascii="Times New Roman"/>
                <w:sz w:val="21"/>
                <w:szCs w:val="21"/>
              </w:rPr>
              <w:t>TCS 3</w:t>
            </w:r>
          </w:p>
        </w:tc>
      </w:tr>
      <w:tr w:rsidR="00491022" w:rsidTr="0054678A">
        <w:trPr>
          <w:trHeight w:val="444"/>
        </w:trPr>
        <w:tc>
          <w:tcPr>
            <w:tcW w:w="850" w:type="dxa"/>
            <w:vAlign w:val="center"/>
          </w:tcPr>
          <w:p w:rsidR="00491022" w:rsidRDefault="00491022" w:rsidP="0054678A">
            <w:pPr>
              <w:pStyle w:val="TableParagraph"/>
              <w:jc w:val="center"/>
              <w:rPr>
                <w:rFonts w:ascii="Times New Roman"/>
                <w:sz w:val="21"/>
                <w:szCs w:val="21"/>
              </w:rPr>
            </w:pPr>
            <w:r>
              <w:rPr>
                <w:rFonts w:ascii="Times New Roman"/>
                <w:sz w:val="21"/>
                <w:szCs w:val="21"/>
              </w:rPr>
              <w:t>10</w:t>
            </w:r>
          </w:p>
        </w:tc>
        <w:tc>
          <w:tcPr>
            <w:tcW w:w="2480" w:type="dxa"/>
            <w:vAlign w:val="center"/>
          </w:tcPr>
          <w:p w:rsidR="00491022" w:rsidRDefault="00491022" w:rsidP="0054678A">
            <w:pPr>
              <w:pStyle w:val="TableParagraph"/>
              <w:jc w:val="center"/>
              <w:rPr>
                <w:rFonts w:ascii="Times New Roman"/>
                <w:sz w:val="19"/>
                <w:szCs w:val="19"/>
              </w:rPr>
            </w:pPr>
            <w:r>
              <w:rPr>
                <w:rFonts w:ascii="Times New Roman"/>
                <w:sz w:val="19"/>
                <w:szCs w:val="19"/>
              </w:rPr>
              <w:t>Km. 176.600 (Konta Side)</w:t>
            </w:r>
          </w:p>
        </w:tc>
        <w:tc>
          <w:tcPr>
            <w:tcW w:w="2485" w:type="dxa"/>
            <w:vAlign w:val="center"/>
          </w:tcPr>
          <w:p w:rsidR="00491022" w:rsidRDefault="00491022" w:rsidP="0054678A">
            <w:pPr>
              <w:pStyle w:val="TableParagraph"/>
              <w:jc w:val="center"/>
              <w:rPr>
                <w:rFonts w:ascii="Times New Roman"/>
                <w:sz w:val="19"/>
                <w:szCs w:val="19"/>
              </w:rPr>
            </w:pPr>
            <w:r>
              <w:rPr>
                <w:rFonts w:ascii="Times New Roman"/>
                <w:sz w:val="19"/>
                <w:szCs w:val="19"/>
              </w:rPr>
              <w:t>220 m</w:t>
            </w:r>
          </w:p>
        </w:tc>
        <w:tc>
          <w:tcPr>
            <w:tcW w:w="2924" w:type="dxa"/>
          </w:tcPr>
          <w:p w:rsidR="00491022" w:rsidRDefault="00491022" w:rsidP="0054678A">
            <w:pPr>
              <w:jc w:val="center"/>
            </w:pPr>
            <w:r w:rsidRPr="00946F33">
              <w:rPr>
                <w:rFonts w:ascii="Times New Roman"/>
                <w:sz w:val="21"/>
                <w:szCs w:val="21"/>
              </w:rPr>
              <w:t>TCS 3</w:t>
            </w:r>
          </w:p>
        </w:tc>
      </w:tr>
    </w:tbl>
    <w:p w:rsidR="00491022" w:rsidRDefault="00491022" w:rsidP="00491022">
      <w:pPr>
        <w:tabs>
          <w:tab w:val="left" w:pos="1642"/>
        </w:tabs>
        <w:spacing w:line="273" w:lineRule="auto"/>
        <w:ind w:left="920" w:right="430"/>
        <w:rPr>
          <w:highlight w:val="yellow"/>
        </w:rPr>
      </w:pPr>
    </w:p>
    <w:p w:rsidR="007668E8" w:rsidRDefault="004C153A" w:rsidP="00B41ECC">
      <w:pPr>
        <w:pStyle w:val="ListParagraph"/>
        <w:numPr>
          <w:ilvl w:val="0"/>
          <w:numId w:val="38"/>
        </w:numPr>
        <w:tabs>
          <w:tab w:val="left" w:pos="921"/>
          <w:tab w:val="left" w:pos="922"/>
        </w:tabs>
        <w:ind w:hanging="721"/>
      </w:pPr>
      <w:r>
        <w:t>Lateral and vertical clearances at</w:t>
      </w:r>
      <w:r w:rsidR="00FB6F6B">
        <w:t xml:space="preserve"> </w:t>
      </w:r>
      <w:r>
        <w:t>underpasses</w:t>
      </w:r>
    </w:p>
    <w:p w:rsidR="007668E8" w:rsidRDefault="004C153A" w:rsidP="00795C43">
      <w:pPr>
        <w:pStyle w:val="ListParagraph"/>
        <w:numPr>
          <w:ilvl w:val="1"/>
          <w:numId w:val="38"/>
        </w:numPr>
        <w:tabs>
          <w:tab w:val="left" w:pos="1641"/>
          <w:tab w:val="left" w:pos="1642"/>
          <w:tab w:val="left" w:pos="2965"/>
          <w:tab w:val="left" w:pos="3931"/>
          <w:tab w:val="left" w:pos="5174"/>
          <w:tab w:val="left" w:pos="5608"/>
          <w:tab w:val="left" w:pos="7048"/>
          <w:tab w:val="left" w:pos="7650"/>
          <w:tab w:val="left" w:pos="8801"/>
        </w:tabs>
        <w:spacing w:before="87" w:line="276" w:lineRule="auto"/>
        <w:ind w:right="437"/>
      </w:pPr>
      <w:r>
        <w:t>Lateral</w:t>
      </w:r>
      <w:r w:rsidR="00672470">
        <w:t xml:space="preserve"> </w:t>
      </w:r>
      <w:r>
        <w:t>and</w:t>
      </w:r>
      <w:r>
        <w:tab/>
        <w:t>vertical</w:t>
      </w:r>
      <w:r>
        <w:tab/>
        <w:t>clearances</w:t>
      </w:r>
      <w:r>
        <w:tab/>
        <w:t>at</w:t>
      </w:r>
      <w:r>
        <w:tab/>
        <w:t>underpasses</w:t>
      </w:r>
      <w:r>
        <w:tab/>
        <w:t>and</w:t>
      </w:r>
      <w:r>
        <w:tab/>
        <w:t>provision</w:t>
      </w:r>
      <w:r>
        <w:tab/>
      </w:r>
      <w:r>
        <w:rPr>
          <w:spacing w:val="-9"/>
        </w:rPr>
        <w:t xml:space="preserve">of </w:t>
      </w:r>
      <w:r>
        <w:t>guardrails/crash barriers shall be as per the provision of relevant</w:t>
      </w:r>
      <w:r w:rsidR="00962D77">
        <w:t xml:space="preserve"> </w:t>
      </w:r>
      <w:r>
        <w:t>Manual.</w:t>
      </w:r>
    </w:p>
    <w:p w:rsidR="007668E8" w:rsidRDefault="004C153A" w:rsidP="00795C43">
      <w:pPr>
        <w:pStyle w:val="ListParagraph"/>
        <w:numPr>
          <w:ilvl w:val="1"/>
          <w:numId w:val="38"/>
        </w:numPr>
        <w:tabs>
          <w:tab w:val="left" w:pos="1641"/>
          <w:tab w:val="left" w:pos="1642"/>
        </w:tabs>
        <w:spacing w:before="120" w:line="276" w:lineRule="auto"/>
        <w:ind w:right="434"/>
      </w:pPr>
      <w:r>
        <w:t>Lateral clearance: The width of the opening at the underpasses shall be as follows:</w:t>
      </w:r>
    </w:p>
    <w:p w:rsidR="007668E8" w:rsidRDefault="007668E8">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2268"/>
        <w:gridCol w:w="1560"/>
        <w:gridCol w:w="2834"/>
      </w:tblGrid>
      <w:tr w:rsidR="007668E8">
        <w:trPr>
          <w:trHeight w:val="834"/>
        </w:trPr>
        <w:tc>
          <w:tcPr>
            <w:tcW w:w="566" w:type="dxa"/>
          </w:tcPr>
          <w:p w:rsidR="007668E8" w:rsidRDefault="004C153A" w:rsidP="00B41ECC">
            <w:pPr>
              <w:pStyle w:val="TableParagraph"/>
              <w:spacing w:before="122"/>
              <w:ind w:left="165"/>
              <w:rPr>
                <w:b/>
              </w:rPr>
            </w:pPr>
            <w:r>
              <w:rPr>
                <w:b/>
              </w:rPr>
              <w:t>Sl.</w:t>
            </w:r>
          </w:p>
          <w:p w:rsidR="007668E8" w:rsidRDefault="004C153A" w:rsidP="00B41ECC">
            <w:pPr>
              <w:pStyle w:val="TableParagraph"/>
              <w:spacing w:before="37"/>
              <w:ind w:left="117"/>
              <w:rPr>
                <w:b/>
              </w:rPr>
            </w:pPr>
            <w:r>
              <w:rPr>
                <w:b/>
              </w:rPr>
              <w:t>No.</w:t>
            </w:r>
          </w:p>
        </w:tc>
        <w:tc>
          <w:tcPr>
            <w:tcW w:w="2268" w:type="dxa"/>
          </w:tcPr>
          <w:p w:rsidR="007668E8" w:rsidRDefault="004C153A" w:rsidP="00B41ECC">
            <w:pPr>
              <w:pStyle w:val="TableParagraph"/>
              <w:spacing w:before="122"/>
              <w:ind w:left="295" w:right="92" w:hanging="178"/>
              <w:rPr>
                <w:b/>
              </w:rPr>
            </w:pPr>
            <w:r>
              <w:rPr>
                <w:b/>
              </w:rPr>
              <w:t>Location (Chainage) (from km to km)</w:t>
            </w:r>
          </w:p>
        </w:tc>
        <w:tc>
          <w:tcPr>
            <w:tcW w:w="1560" w:type="dxa"/>
          </w:tcPr>
          <w:p w:rsidR="007668E8" w:rsidRDefault="004C153A" w:rsidP="00B41ECC">
            <w:pPr>
              <w:pStyle w:val="TableParagraph"/>
              <w:spacing w:before="122"/>
              <w:ind w:left="590" w:right="15" w:hanging="552"/>
              <w:rPr>
                <w:b/>
              </w:rPr>
            </w:pPr>
            <w:r>
              <w:rPr>
                <w:b/>
              </w:rPr>
              <w:t>Span/ opening (m)</w:t>
            </w:r>
          </w:p>
        </w:tc>
        <w:tc>
          <w:tcPr>
            <w:tcW w:w="2834" w:type="dxa"/>
          </w:tcPr>
          <w:p w:rsidR="007668E8" w:rsidRDefault="004C153A" w:rsidP="00B41ECC">
            <w:pPr>
              <w:pStyle w:val="TableParagraph"/>
              <w:spacing w:before="122"/>
              <w:ind w:left="941" w:right="933"/>
              <w:jc w:val="center"/>
              <w:rPr>
                <w:b/>
              </w:rPr>
            </w:pPr>
            <w:r>
              <w:rPr>
                <w:b/>
              </w:rPr>
              <w:t>Remarks</w:t>
            </w:r>
          </w:p>
        </w:tc>
      </w:tr>
      <w:tr w:rsidR="00827651" w:rsidTr="00713C45">
        <w:trPr>
          <w:trHeight w:val="471"/>
        </w:trPr>
        <w:tc>
          <w:tcPr>
            <w:tcW w:w="7228" w:type="dxa"/>
            <w:gridSpan w:val="4"/>
          </w:tcPr>
          <w:p w:rsidR="00827651" w:rsidRDefault="00827651" w:rsidP="00B41ECC">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8"/>
        </w:numPr>
        <w:tabs>
          <w:tab w:val="left" w:pos="921"/>
          <w:tab w:val="left" w:pos="922"/>
        </w:tabs>
        <w:ind w:hanging="721"/>
      </w:pPr>
      <w:r>
        <w:t>Lateral and vertical clearances at</w:t>
      </w:r>
      <w:r w:rsidR="00672470">
        <w:t xml:space="preserve"> </w:t>
      </w:r>
      <w:r>
        <w:t>overpasses</w:t>
      </w:r>
    </w:p>
    <w:p w:rsidR="007668E8" w:rsidRDefault="007668E8">
      <w:pPr>
        <w:pStyle w:val="BodyText"/>
        <w:spacing w:before="7"/>
        <w:rPr>
          <w:sz w:val="23"/>
        </w:rPr>
      </w:pPr>
    </w:p>
    <w:p w:rsidR="007668E8" w:rsidRDefault="004C153A" w:rsidP="00795C43">
      <w:pPr>
        <w:pStyle w:val="ListParagraph"/>
        <w:numPr>
          <w:ilvl w:val="1"/>
          <w:numId w:val="38"/>
        </w:numPr>
        <w:tabs>
          <w:tab w:val="left" w:pos="1641"/>
          <w:tab w:val="left" w:pos="1642"/>
        </w:tabs>
        <w:spacing w:before="1" w:line="276" w:lineRule="auto"/>
        <w:ind w:right="434"/>
      </w:pPr>
      <w:r>
        <w:t>Lateral and vertical clearances at overpasses shall be as per the provision of relevant</w:t>
      </w:r>
      <w:r w:rsidR="00672470">
        <w:t xml:space="preserve"> </w:t>
      </w:r>
      <w:r>
        <w:t>Manual.</w:t>
      </w:r>
    </w:p>
    <w:p w:rsidR="007668E8" w:rsidRDefault="004C153A" w:rsidP="00795C43">
      <w:pPr>
        <w:pStyle w:val="ListParagraph"/>
        <w:numPr>
          <w:ilvl w:val="1"/>
          <w:numId w:val="38"/>
        </w:numPr>
        <w:tabs>
          <w:tab w:val="left" w:pos="1641"/>
          <w:tab w:val="left" w:pos="1642"/>
        </w:tabs>
        <w:spacing w:before="119" w:line="276" w:lineRule="auto"/>
        <w:ind w:right="434"/>
      </w:pPr>
      <w:r>
        <w:t>Lateral clearance: The width of the opening at the overpasses shall be as follows:</w:t>
      </w:r>
    </w:p>
    <w:p w:rsidR="007668E8" w:rsidRDefault="007668E8">
      <w:pPr>
        <w:pStyle w:val="BodyText"/>
        <w:spacing w:before="5"/>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3"/>
        <w:gridCol w:w="2362"/>
        <w:gridCol w:w="1844"/>
        <w:gridCol w:w="2552"/>
      </w:tblGrid>
      <w:tr w:rsidR="007668E8">
        <w:trPr>
          <w:trHeight w:val="832"/>
        </w:trPr>
        <w:tc>
          <w:tcPr>
            <w:tcW w:w="473" w:type="dxa"/>
          </w:tcPr>
          <w:p w:rsidR="007668E8" w:rsidRDefault="004C153A">
            <w:pPr>
              <w:pStyle w:val="TableParagraph"/>
              <w:spacing w:before="119"/>
              <w:ind w:left="119"/>
              <w:rPr>
                <w:b/>
              </w:rPr>
            </w:pPr>
            <w:r>
              <w:rPr>
                <w:b/>
              </w:rPr>
              <w:t>Sl.</w:t>
            </w:r>
          </w:p>
          <w:p w:rsidR="007668E8" w:rsidRDefault="004C153A">
            <w:pPr>
              <w:pStyle w:val="TableParagraph"/>
              <w:spacing w:before="37"/>
              <w:ind w:left="71"/>
              <w:rPr>
                <w:b/>
              </w:rPr>
            </w:pPr>
            <w:r>
              <w:rPr>
                <w:b/>
              </w:rPr>
              <w:t>No.</w:t>
            </w:r>
          </w:p>
        </w:tc>
        <w:tc>
          <w:tcPr>
            <w:tcW w:w="2362" w:type="dxa"/>
          </w:tcPr>
          <w:p w:rsidR="007668E8" w:rsidRDefault="004C153A">
            <w:pPr>
              <w:pStyle w:val="TableParagraph"/>
              <w:spacing w:before="119" w:line="273" w:lineRule="auto"/>
              <w:ind w:left="340" w:right="139" w:hanging="176"/>
              <w:rPr>
                <w:b/>
              </w:rPr>
            </w:pPr>
            <w:r>
              <w:rPr>
                <w:b/>
              </w:rPr>
              <w:t>Location (Chainage) (from km to km)</w:t>
            </w:r>
          </w:p>
        </w:tc>
        <w:tc>
          <w:tcPr>
            <w:tcW w:w="1844" w:type="dxa"/>
          </w:tcPr>
          <w:p w:rsidR="007668E8" w:rsidRDefault="004C153A">
            <w:pPr>
              <w:pStyle w:val="TableParagraph"/>
              <w:spacing w:before="119" w:line="273" w:lineRule="auto"/>
              <w:ind w:left="731" w:right="158" w:hanging="552"/>
              <w:rPr>
                <w:b/>
              </w:rPr>
            </w:pPr>
            <w:r>
              <w:rPr>
                <w:b/>
              </w:rPr>
              <w:t>Span/ opening (m)</w:t>
            </w:r>
          </w:p>
        </w:tc>
        <w:tc>
          <w:tcPr>
            <w:tcW w:w="2552" w:type="dxa"/>
          </w:tcPr>
          <w:p w:rsidR="007668E8" w:rsidRDefault="004C153A">
            <w:pPr>
              <w:pStyle w:val="TableParagraph"/>
              <w:spacing w:before="119"/>
              <w:ind w:left="816"/>
              <w:rPr>
                <w:b/>
              </w:rPr>
            </w:pPr>
            <w:r>
              <w:rPr>
                <w:b/>
              </w:rPr>
              <w:t>Remarks</w:t>
            </w:r>
          </w:p>
        </w:tc>
      </w:tr>
      <w:tr w:rsidR="00827651" w:rsidTr="00E47D82">
        <w:trPr>
          <w:trHeight w:val="347"/>
        </w:trPr>
        <w:tc>
          <w:tcPr>
            <w:tcW w:w="7231" w:type="dxa"/>
            <w:gridSpan w:val="4"/>
          </w:tcPr>
          <w:p w:rsidR="00827651" w:rsidRDefault="00827651" w:rsidP="00827651">
            <w:pPr>
              <w:pStyle w:val="TableParagraph"/>
              <w:jc w:val="center"/>
              <w:rPr>
                <w:rFonts w:ascii="Times New Roman"/>
              </w:rPr>
            </w:pPr>
            <w:r>
              <w:rPr>
                <w:rFonts w:ascii="Times New Roman"/>
              </w:rPr>
              <w:t>NIL</w:t>
            </w:r>
          </w:p>
        </w:tc>
      </w:tr>
    </w:tbl>
    <w:p w:rsidR="006D2218" w:rsidRDefault="006D2218">
      <w:pPr>
        <w:pStyle w:val="BodyText"/>
        <w:spacing w:before="5"/>
        <w:rPr>
          <w:sz w:val="20"/>
        </w:rPr>
      </w:pPr>
    </w:p>
    <w:p w:rsidR="007668E8" w:rsidRPr="006D2218" w:rsidRDefault="004C153A" w:rsidP="00795C43">
      <w:pPr>
        <w:pStyle w:val="ListParagraph"/>
        <w:numPr>
          <w:ilvl w:val="0"/>
          <w:numId w:val="38"/>
        </w:numPr>
        <w:tabs>
          <w:tab w:val="left" w:pos="921"/>
          <w:tab w:val="left" w:pos="922"/>
        </w:tabs>
        <w:ind w:hanging="721"/>
        <w:rPr>
          <w:b/>
          <w:sz w:val="24"/>
        </w:rPr>
      </w:pPr>
      <w:r w:rsidRPr="006D2218">
        <w:rPr>
          <w:b/>
          <w:sz w:val="24"/>
        </w:rPr>
        <w:lastRenderedPageBreak/>
        <w:t>Service</w:t>
      </w:r>
      <w:r w:rsidR="001042A6">
        <w:rPr>
          <w:b/>
          <w:sz w:val="24"/>
        </w:rPr>
        <w:t xml:space="preserve"> </w:t>
      </w:r>
      <w:r w:rsidRPr="006D2218">
        <w:rPr>
          <w:b/>
          <w:sz w:val="24"/>
        </w:rPr>
        <w:t>roads</w:t>
      </w:r>
    </w:p>
    <w:p w:rsidR="007668E8" w:rsidRDefault="004C153A">
      <w:pPr>
        <w:pStyle w:val="BodyText"/>
        <w:spacing w:before="1" w:line="276" w:lineRule="auto"/>
        <w:ind w:left="921"/>
      </w:pPr>
      <w:r>
        <w:t>Service roads shall be constructed</w:t>
      </w:r>
      <w:r w:rsidR="00B20CB4">
        <w:t>/</w:t>
      </w:r>
      <w:r w:rsidR="00A85638">
        <w:t>Overlaid</w:t>
      </w:r>
      <w:r>
        <w:t xml:space="preserve"> at the locations and for the lengths indicated below: </w:t>
      </w:r>
    </w:p>
    <w:p w:rsidR="007668E8" w:rsidRDefault="007668E8">
      <w:pPr>
        <w:pStyle w:val="BodyText"/>
        <w:spacing w:before="7"/>
        <w:rPr>
          <w:sz w:val="20"/>
        </w:rPr>
      </w:pPr>
    </w:p>
    <w:tbl>
      <w:tblPr>
        <w:tblW w:w="8071" w:type="dxa"/>
        <w:tblInd w:w="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20"/>
        <w:gridCol w:w="2090"/>
        <w:gridCol w:w="2078"/>
        <w:gridCol w:w="1612"/>
        <w:gridCol w:w="1671"/>
      </w:tblGrid>
      <w:tr w:rsidR="006D2218" w:rsidTr="00E47D82">
        <w:trPr>
          <w:trHeight w:val="1239"/>
        </w:trPr>
        <w:tc>
          <w:tcPr>
            <w:tcW w:w="620" w:type="dxa"/>
          </w:tcPr>
          <w:p w:rsidR="006D2218" w:rsidRDefault="006D2218">
            <w:pPr>
              <w:pStyle w:val="TableParagraph"/>
              <w:spacing w:before="119"/>
              <w:ind w:left="119"/>
              <w:rPr>
                <w:b/>
              </w:rPr>
            </w:pPr>
            <w:r>
              <w:rPr>
                <w:b/>
              </w:rPr>
              <w:t>Sl.</w:t>
            </w:r>
          </w:p>
          <w:p w:rsidR="006D2218" w:rsidRDefault="006D2218">
            <w:pPr>
              <w:pStyle w:val="TableParagraph"/>
              <w:spacing w:before="38"/>
              <w:ind w:left="71"/>
              <w:rPr>
                <w:b/>
              </w:rPr>
            </w:pPr>
            <w:r>
              <w:rPr>
                <w:b/>
              </w:rPr>
              <w:t>No.</w:t>
            </w:r>
          </w:p>
        </w:tc>
        <w:tc>
          <w:tcPr>
            <w:tcW w:w="2090" w:type="dxa"/>
          </w:tcPr>
          <w:p w:rsidR="006D2218" w:rsidRDefault="006D2218" w:rsidP="006D2218">
            <w:pPr>
              <w:pStyle w:val="TableParagraph"/>
              <w:spacing w:before="119" w:line="273" w:lineRule="auto"/>
              <w:ind w:left="415" w:right="9" w:hanging="380"/>
              <w:rPr>
                <w:b/>
              </w:rPr>
            </w:pPr>
            <w:r w:rsidRPr="00975894">
              <w:rPr>
                <w:rFonts w:ascii="Calibri" w:hAnsi="Calibri" w:cs="Calibri"/>
                <w:b/>
                <w:bCs/>
                <w:color w:val="000000"/>
                <w:sz w:val="24"/>
                <w:szCs w:val="24"/>
              </w:rPr>
              <w:t>Design Chainage</w:t>
            </w:r>
            <w:r w:rsidR="00E47D82">
              <w:rPr>
                <w:rFonts w:ascii="Calibri" w:hAnsi="Calibri" w:cs="Calibri"/>
                <w:b/>
                <w:bCs/>
                <w:color w:val="000000"/>
                <w:sz w:val="24"/>
                <w:szCs w:val="24"/>
              </w:rPr>
              <w:t xml:space="preserve"> </w:t>
            </w:r>
            <w:r>
              <w:rPr>
                <w:rFonts w:ascii="Calibri" w:hAnsi="Calibri" w:cs="Calibri"/>
                <w:b/>
                <w:bCs/>
                <w:color w:val="000000"/>
                <w:sz w:val="24"/>
                <w:szCs w:val="24"/>
              </w:rPr>
              <w:t>From Km to km</w:t>
            </w:r>
          </w:p>
        </w:tc>
        <w:tc>
          <w:tcPr>
            <w:tcW w:w="2078" w:type="dxa"/>
          </w:tcPr>
          <w:p w:rsidR="006D2218" w:rsidRDefault="006D2218" w:rsidP="00E47D82">
            <w:pPr>
              <w:pStyle w:val="TableParagraph"/>
              <w:spacing w:before="119" w:line="273" w:lineRule="auto"/>
              <w:ind w:left="90" w:right="9" w:hanging="380"/>
              <w:rPr>
                <w:b/>
              </w:rPr>
            </w:pPr>
            <w:r>
              <w:rPr>
                <w:b/>
              </w:rPr>
              <w:t xml:space="preserve">        Right hand side (RHS)/Left hand side (LHS)/ or Both sides</w:t>
            </w:r>
          </w:p>
        </w:tc>
        <w:tc>
          <w:tcPr>
            <w:tcW w:w="1612" w:type="dxa"/>
          </w:tcPr>
          <w:p w:rsidR="006D2218" w:rsidRDefault="006D2218" w:rsidP="006D2218">
            <w:pPr>
              <w:pStyle w:val="TableParagraph"/>
              <w:spacing w:before="119" w:line="273" w:lineRule="auto"/>
              <w:ind w:left="164" w:right="10" w:hanging="125"/>
              <w:jc w:val="center"/>
              <w:rPr>
                <w:b/>
              </w:rPr>
            </w:pPr>
            <w:r>
              <w:rPr>
                <w:b/>
              </w:rPr>
              <w:t>Length (km) of service road</w:t>
            </w:r>
          </w:p>
        </w:tc>
        <w:tc>
          <w:tcPr>
            <w:tcW w:w="1671" w:type="dxa"/>
          </w:tcPr>
          <w:p w:rsidR="006D2218" w:rsidRDefault="00B20CB4" w:rsidP="00B20CB4">
            <w:pPr>
              <w:pStyle w:val="TableParagraph"/>
              <w:spacing w:before="119" w:line="273" w:lineRule="auto"/>
              <w:ind w:left="164" w:right="10" w:hanging="125"/>
              <w:jc w:val="center"/>
              <w:rPr>
                <w:b/>
              </w:rPr>
            </w:pPr>
            <w:r>
              <w:rPr>
                <w:b/>
              </w:rPr>
              <w:t>Remarks</w:t>
            </w:r>
          </w:p>
        </w:tc>
      </w:tr>
      <w:tr w:rsidR="00827651" w:rsidTr="00095BB7">
        <w:trPr>
          <w:trHeight w:val="669"/>
        </w:trPr>
        <w:tc>
          <w:tcPr>
            <w:tcW w:w="8071" w:type="dxa"/>
            <w:gridSpan w:val="5"/>
          </w:tcPr>
          <w:p w:rsidR="00827651" w:rsidRDefault="00827651" w:rsidP="006C41EF">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8"/>
        </w:numPr>
        <w:tabs>
          <w:tab w:val="left" w:pos="921"/>
          <w:tab w:val="left" w:pos="922"/>
        </w:tabs>
        <w:ind w:hanging="721"/>
      </w:pPr>
      <w:r>
        <w:t>Grade separated</w:t>
      </w:r>
      <w:r w:rsidR="00E47D82">
        <w:t xml:space="preserve"> </w:t>
      </w:r>
      <w:r>
        <w:t>structures</w:t>
      </w:r>
    </w:p>
    <w:p w:rsidR="007668E8" w:rsidRDefault="007668E8">
      <w:pPr>
        <w:pStyle w:val="BodyText"/>
        <w:spacing w:before="8"/>
        <w:rPr>
          <w:sz w:val="23"/>
        </w:rPr>
      </w:pPr>
    </w:p>
    <w:p w:rsidR="007668E8" w:rsidRDefault="004C153A" w:rsidP="00795C43">
      <w:pPr>
        <w:pStyle w:val="ListParagraph"/>
        <w:numPr>
          <w:ilvl w:val="1"/>
          <w:numId w:val="38"/>
        </w:numPr>
        <w:tabs>
          <w:tab w:val="left" w:pos="1641"/>
          <w:tab w:val="left" w:pos="1642"/>
        </w:tabs>
        <w:spacing w:line="276" w:lineRule="auto"/>
        <w:ind w:right="434"/>
      </w:pPr>
      <w:r>
        <w:t>Grade separated structures shall be provided as per provision of the relevant Manual. The requisite particulars are given</w:t>
      </w:r>
      <w:r w:rsidR="00E47D82">
        <w:t xml:space="preserve"> </w:t>
      </w:r>
      <w:r>
        <w:t>below:</w:t>
      </w:r>
    </w:p>
    <w:p w:rsidR="007668E8" w:rsidRDefault="004C153A">
      <w:pPr>
        <w:pStyle w:val="BodyText"/>
        <w:spacing w:before="122"/>
        <w:ind w:left="1641"/>
      </w:pPr>
      <w:r>
        <w:t>[Refer to the provision of relevant Manual and provide details]</w:t>
      </w:r>
    </w:p>
    <w:p w:rsidR="007668E8" w:rsidRDefault="007668E8">
      <w:pPr>
        <w:pStyle w:val="BodyText"/>
        <w:spacing w:before="5"/>
        <w:rPr>
          <w:sz w:val="13"/>
        </w:rPr>
      </w:pPr>
    </w:p>
    <w:tbl>
      <w:tblPr>
        <w:tblW w:w="0" w:type="auto"/>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0"/>
        <w:gridCol w:w="2430"/>
        <w:gridCol w:w="968"/>
        <w:gridCol w:w="1663"/>
        <w:gridCol w:w="1133"/>
        <w:gridCol w:w="1212"/>
      </w:tblGrid>
      <w:tr w:rsidR="007668E8" w:rsidTr="00EF3936">
        <w:trPr>
          <w:trHeight w:val="1130"/>
        </w:trPr>
        <w:tc>
          <w:tcPr>
            <w:tcW w:w="450" w:type="dxa"/>
          </w:tcPr>
          <w:p w:rsidR="007668E8" w:rsidRDefault="004C153A">
            <w:pPr>
              <w:pStyle w:val="TableParagraph"/>
              <w:spacing w:before="119"/>
              <w:ind w:left="114"/>
              <w:rPr>
                <w:b/>
              </w:rPr>
            </w:pPr>
            <w:r>
              <w:rPr>
                <w:b/>
              </w:rPr>
              <w:t>Sl.</w:t>
            </w:r>
          </w:p>
          <w:p w:rsidR="007668E8" w:rsidRDefault="004C153A">
            <w:pPr>
              <w:pStyle w:val="TableParagraph"/>
              <w:spacing w:before="40"/>
              <w:ind w:left="67"/>
              <w:rPr>
                <w:b/>
              </w:rPr>
            </w:pPr>
            <w:r>
              <w:rPr>
                <w:b/>
              </w:rPr>
              <w:t>No.</w:t>
            </w:r>
          </w:p>
        </w:tc>
        <w:tc>
          <w:tcPr>
            <w:tcW w:w="2430" w:type="dxa"/>
          </w:tcPr>
          <w:p w:rsidR="007668E8" w:rsidRDefault="004C153A">
            <w:pPr>
              <w:pStyle w:val="TableParagraph"/>
              <w:spacing w:before="119" w:line="276" w:lineRule="auto"/>
              <w:ind w:left="518" w:right="405" w:hanging="89"/>
              <w:rPr>
                <w:b/>
              </w:rPr>
            </w:pPr>
            <w:r>
              <w:rPr>
                <w:b/>
              </w:rPr>
              <w:t>Location of structure</w:t>
            </w:r>
          </w:p>
        </w:tc>
        <w:tc>
          <w:tcPr>
            <w:tcW w:w="968" w:type="dxa"/>
          </w:tcPr>
          <w:p w:rsidR="007668E8" w:rsidRDefault="004C153A">
            <w:pPr>
              <w:pStyle w:val="TableParagraph"/>
              <w:spacing w:before="119" w:line="276" w:lineRule="auto"/>
              <w:ind w:left="165" w:right="-11" w:hanging="173"/>
              <w:rPr>
                <w:b/>
              </w:rPr>
            </w:pPr>
            <w:r>
              <w:rPr>
                <w:b/>
              </w:rPr>
              <w:t>Length (m)</w:t>
            </w:r>
          </w:p>
        </w:tc>
        <w:tc>
          <w:tcPr>
            <w:tcW w:w="1663" w:type="dxa"/>
          </w:tcPr>
          <w:p w:rsidR="007668E8" w:rsidRDefault="004C153A">
            <w:pPr>
              <w:pStyle w:val="TableParagraph"/>
              <w:spacing w:before="119" w:line="276" w:lineRule="auto"/>
              <w:ind w:left="66" w:right="61" w:firstLine="2"/>
              <w:jc w:val="center"/>
              <w:rPr>
                <w:b/>
              </w:rPr>
            </w:pPr>
            <w:r>
              <w:rPr>
                <w:b/>
              </w:rPr>
              <w:t>Number and length of spans (m)</w:t>
            </w:r>
          </w:p>
        </w:tc>
        <w:tc>
          <w:tcPr>
            <w:tcW w:w="1133" w:type="dxa"/>
          </w:tcPr>
          <w:p w:rsidR="007668E8" w:rsidRDefault="004C153A">
            <w:pPr>
              <w:pStyle w:val="TableParagraph"/>
              <w:spacing w:before="119" w:line="276" w:lineRule="auto"/>
              <w:ind w:left="134" w:right="46" w:hanging="63"/>
              <w:rPr>
                <w:b/>
              </w:rPr>
            </w:pPr>
            <w:r>
              <w:rPr>
                <w:b/>
              </w:rPr>
              <w:t>Approach gradient</w:t>
            </w:r>
          </w:p>
        </w:tc>
        <w:tc>
          <w:tcPr>
            <w:tcW w:w="1212" w:type="dxa"/>
          </w:tcPr>
          <w:p w:rsidR="007668E8" w:rsidRDefault="004C153A">
            <w:pPr>
              <w:pStyle w:val="TableParagraph"/>
              <w:spacing w:before="119" w:line="276" w:lineRule="auto"/>
              <w:ind w:left="422" w:right="3" w:hanging="392"/>
              <w:rPr>
                <w:b/>
              </w:rPr>
            </w:pPr>
            <w:r>
              <w:rPr>
                <w:b/>
              </w:rPr>
              <w:t>Remarks, if any</w:t>
            </w:r>
          </w:p>
        </w:tc>
      </w:tr>
      <w:tr w:rsidR="00827651" w:rsidTr="00633075">
        <w:trPr>
          <w:trHeight w:val="537"/>
        </w:trPr>
        <w:tc>
          <w:tcPr>
            <w:tcW w:w="7856" w:type="dxa"/>
            <w:gridSpan w:val="6"/>
          </w:tcPr>
          <w:p w:rsidR="00827651" w:rsidRDefault="00827651" w:rsidP="00827651">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8"/>
        </w:numPr>
        <w:tabs>
          <w:tab w:val="left" w:pos="1641"/>
          <w:tab w:val="left" w:pos="1642"/>
        </w:tabs>
        <w:spacing w:before="82" w:line="276" w:lineRule="auto"/>
        <w:ind w:right="432"/>
      </w:pPr>
      <w:r>
        <w:t>In the case of grade separated structures, the type of structure and the level of the Project Highway and the cross roads shall be as follows: [Refer to</w:t>
      </w:r>
      <w:r w:rsidR="00E47D82">
        <w:t xml:space="preserve"> </w:t>
      </w:r>
      <w:r>
        <w:t>the</w:t>
      </w:r>
      <w:r w:rsidR="00E47D82">
        <w:t xml:space="preserve"> </w:t>
      </w:r>
      <w:r>
        <w:t>provision of relevant Manual and specify the type of vehicular under pass/ overpass structure and whether the cross road is to be carried at the existing level, raised or lowered]</w:t>
      </w:r>
    </w:p>
    <w:p w:rsidR="007668E8" w:rsidRDefault="007668E8">
      <w:pPr>
        <w:pStyle w:val="BodyText"/>
        <w:spacing w:before="3"/>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9"/>
        <w:gridCol w:w="1123"/>
        <w:gridCol w:w="1146"/>
        <w:gridCol w:w="1054"/>
        <w:gridCol w:w="888"/>
        <w:gridCol w:w="1073"/>
        <w:gridCol w:w="1320"/>
      </w:tblGrid>
      <w:tr w:rsidR="007668E8" w:rsidTr="007C2074">
        <w:trPr>
          <w:trHeight w:val="537"/>
        </w:trPr>
        <w:tc>
          <w:tcPr>
            <w:tcW w:w="569" w:type="dxa"/>
            <w:vMerge w:val="restart"/>
          </w:tcPr>
          <w:p w:rsidR="007668E8" w:rsidRDefault="004C153A">
            <w:pPr>
              <w:pStyle w:val="TableParagraph"/>
              <w:spacing w:before="119"/>
              <w:ind w:left="167"/>
              <w:rPr>
                <w:b/>
              </w:rPr>
            </w:pPr>
            <w:r>
              <w:rPr>
                <w:b/>
              </w:rPr>
              <w:t>Sl.</w:t>
            </w:r>
          </w:p>
          <w:p w:rsidR="007668E8" w:rsidRDefault="004C153A">
            <w:pPr>
              <w:pStyle w:val="TableParagraph"/>
              <w:spacing w:before="40"/>
              <w:ind w:left="119"/>
              <w:rPr>
                <w:b/>
              </w:rPr>
            </w:pPr>
            <w:r>
              <w:rPr>
                <w:b/>
              </w:rPr>
              <w:t>No.</w:t>
            </w:r>
          </w:p>
        </w:tc>
        <w:tc>
          <w:tcPr>
            <w:tcW w:w="1123" w:type="dxa"/>
            <w:vMerge w:val="restart"/>
          </w:tcPr>
          <w:p w:rsidR="007668E8" w:rsidRDefault="004C153A">
            <w:pPr>
              <w:pStyle w:val="TableParagraph"/>
              <w:spacing w:before="119"/>
              <w:ind w:left="122"/>
              <w:rPr>
                <w:b/>
              </w:rPr>
            </w:pPr>
            <w:r>
              <w:rPr>
                <w:b/>
              </w:rPr>
              <w:t>Location</w:t>
            </w:r>
          </w:p>
        </w:tc>
        <w:tc>
          <w:tcPr>
            <w:tcW w:w="1146" w:type="dxa"/>
            <w:vMerge w:val="restart"/>
          </w:tcPr>
          <w:p w:rsidR="007668E8" w:rsidRDefault="004C153A">
            <w:pPr>
              <w:pStyle w:val="TableParagraph"/>
              <w:spacing w:before="119" w:line="276" w:lineRule="auto"/>
              <w:ind w:left="18" w:right="7" w:firstLine="103"/>
              <w:jc w:val="both"/>
              <w:rPr>
                <w:b/>
              </w:rPr>
            </w:pPr>
            <w:r>
              <w:rPr>
                <w:b/>
              </w:rPr>
              <w:t>Type of structure Length (m)</w:t>
            </w:r>
          </w:p>
        </w:tc>
        <w:tc>
          <w:tcPr>
            <w:tcW w:w="3015" w:type="dxa"/>
            <w:gridSpan w:val="3"/>
          </w:tcPr>
          <w:p w:rsidR="007668E8" w:rsidRDefault="004C153A">
            <w:pPr>
              <w:pStyle w:val="TableParagraph"/>
              <w:spacing w:before="119"/>
              <w:ind w:left="835"/>
              <w:rPr>
                <w:b/>
              </w:rPr>
            </w:pPr>
            <w:r>
              <w:rPr>
                <w:b/>
              </w:rPr>
              <w:t>Cross road at</w:t>
            </w:r>
          </w:p>
        </w:tc>
        <w:tc>
          <w:tcPr>
            <w:tcW w:w="1320" w:type="dxa"/>
            <w:vMerge w:val="restart"/>
          </w:tcPr>
          <w:p w:rsidR="007668E8" w:rsidRDefault="004C153A">
            <w:pPr>
              <w:pStyle w:val="TableParagraph"/>
              <w:spacing w:before="119" w:line="276" w:lineRule="auto"/>
              <w:ind w:left="475" w:right="58" w:hanging="392"/>
              <w:rPr>
                <w:b/>
              </w:rPr>
            </w:pPr>
            <w:r>
              <w:rPr>
                <w:b/>
              </w:rPr>
              <w:t>Remarks, if any</w:t>
            </w:r>
          </w:p>
        </w:tc>
      </w:tr>
      <w:tr w:rsidR="007668E8" w:rsidTr="007C2074">
        <w:trPr>
          <w:trHeight w:val="832"/>
        </w:trPr>
        <w:tc>
          <w:tcPr>
            <w:tcW w:w="569" w:type="dxa"/>
            <w:vMerge/>
            <w:tcBorders>
              <w:top w:val="nil"/>
            </w:tcBorders>
          </w:tcPr>
          <w:p w:rsidR="007668E8" w:rsidRDefault="007668E8">
            <w:pPr>
              <w:rPr>
                <w:sz w:val="2"/>
                <w:szCs w:val="2"/>
              </w:rPr>
            </w:pPr>
          </w:p>
        </w:tc>
        <w:tc>
          <w:tcPr>
            <w:tcW w:w="1123" w:type="dxa"/>
            <w:vMerge/>
            <w:tcBorders>
              <w:top w:val="nil"/>
            </w:tcBorders>
          </w:tcPr>
          <w:p w:rsidR="007668E8" w:rsidRDefault="007668E8">
            <w:pPr>
              <w:rPr>
                <w:sz w:val="2"/>
                <w:szCs w:val="2"/>
              </w:rPr>
            </w:pPr>
          </w:p>
        </w:tc>
        <w:tc>
          <w:tcPr>
            <w:tcW w:w="1146" w:type="dxa"/>
            <w:vMerge/>
            <w:tcBorders>
              <w:top w:val="nil"/>
            </w:tcBorders>
          </w:tcPr>
          <w:p w:rsidR="007668E8" w:rsidRDefault="007668E8">
            <w:pPr>
              <w:rPr>
                <w:sz w:val="2"/>
                <w:szCs w:val="2"/>
              </w:rPr>
            </w:pPr>
          </w:p>
        </w:tc>
        <w:tc>
          <w:tcPr>
            <w:tcW w:w="1054" w:type="dxa"/>
          </w:tcPr>
          <w:p w:rsidR="007668E8" w:rsidRDefault="004C153A">
            <w:pPr>
              <w:pStyle w:val="TableParagraph"/>
              <w:spacing w:before="119" w:line="273" w:lineRule="auto"/>
              <w:ind w:left="247" w:right="87" w:hanging="135"/>
              <w:rPr>
                <w:b/>
              </w:rPr>
            </w:pPr>
            <w:r>
              <w:rPr>
                <w:b/>
              </w:rPr>
              <w:t>Existing Level</w:t>
            </w:r>
          </w:p>
        </w:tc>
        <w:tc>
          <w:tcPr>
            <w:tcW w:w="888" w:type="dxa"/>
          </w:tcPr>
          <w:p w:rsidR="007668E8" w:rsidRDefault="004C153A">
            <w:pPr>
              <w:pStyle w:val="TableParagraph"/>
              <w:spacing w:before="119" w:line="273" w:lineRule="auto"/>
              <w:ind w:left="173" w:right="75" w:hanging="72"/>
              <w:rPr>
                <w:b/>
              </w:rPr>
            </w:pPr>
            <w:r>
              <w:rPr>
                <w:b/>
              </w:rPr>
              <w:t>Raised Level</w:t>
            </w:r>
          </w:p>
        </w:tc>
        <w:tc>
          <w:tcPr>
            <w:tcW w:w="1073" w:type="dxa"/>
          </w:tcPr>
          <w:p w:rsidR="007668E8" w:rsidRDefault="004C153A">
            <w:pPr>
              <w:pStyle w:val="TableParagraph"/>
              <w:spacing w:before="119" w:line="273" w:lineRule="auto"/>
              <w:ind w:left="267" w:right="63" w:hanging="176"/>
              <w:rPr>
                <w:b/>
              </w:rPr>
            </w:pPr>
            <w:r>
              <w:rPr>
                <w:b/>
              </w:rPr>
              <w:t>Lowered Level</w:t>
            </w:r>
          </w:p>
        </w:tc>
        <w:tc>
          <w:tcPr>
            <w:tcW w:w="1320" w:type="dxa"/>
            <w:vMerge/>
            <w:tcBorders>
              <w:top w:val="nil"/>
            </w:tcBorders>
          </w:tcPr>
          <w:p w:rsidR="007668E8" w:rsidRDefault="007668E8">
            <w:pPr>
              <w:rPr>
                <w:sz w:val="2"/>
                <w:szCs w:val="2"/>
              </w:rPr>
            </w:pPr>
          </w:p>
        </w:tc>
      </w:tr>
      <w:tr w:rsidR="00827651" w:rsidTr="00095BB7">
        <w:trPr>
          <w:trHeight w:val="543"/>
        </w:trPr>
        <w:tc>
          <w:tcPr>
            <w:tcW w:w="7173" w:type="dxa"/>
            <w:gridSpan w:val="7"/>
            <w:vAlign w:val="center"/>
          </w:tcPr>
          <w:p w:rsidR="00827651" w:rsidRDefault="00827651" w:rsidP="00095BB7">
            <w:pPr>
              <w:pStyle w:val="TableParagraph"/>
              <w:jc w:val="center"/>
              <w:rPr>
                <w:rFonts w:ascii="Times New Roman"/>
                <w:sz w:val="20"/>
              </w:rPr>
            </w:pPr>
            <w:r>
              <w:rPr>
                <w:rFonts w:ascii="Times New Roman"/>
                <w:sz w:val="20"/>
              </w:rPr>
              <w:t>NIL</w:t>
            </w:r>
          </w:p>
        </w:tc>
      </w:tr>
    </w:tbl>
    <w:p w:rsidR="007668E8" w:rsidRDefault="007668E8">
      <w:pPr>
        <w:pStyle w:val="BodyText"/>
        <w:spacing w:before="5"/>
        <w:rPr>
          <w:sz w:val="20"/>
        </w:rPr>
      </w:pPr>
    </w:p>
    <w:p w:rsidR="007668E8" w:rsidRDefault="004C153A" w:rsidP="00E47D82">
      <w:pPr>
        <w:pStyle w:val="ListParagraph"/>
        <w:numPr>
          <w:ilvl w:val="0"/>
          <w:numId w:val="38"/>
        </w:numPr>
        <w:tabs>
          <w:tab w:val="left" w:pos="921"/>
          <w:tab w:val="left" w:pos="922"/>
        </w:tabs>
        <w:spacing w:before="7" w:after="240"/>
        <w:ind w:hanging="721"/>
      </w:pPr>
      <w:r>
        <w:t>Cattle and pedestrian underpass/overpass</w:t>
      </w:r>
    </w:p>
    <w:p w:rsidR="007668E8" w:rsidRDefault="004C153A">
      <w:pPr>
        <w:spacing w:line="283" w:lineRule="auto"/>
        <w:ind w:left="909" w:right="435"/>
        <w:jc w:val="both"/>
        <w:rPr>
          <w:sz w:val="20"/>
        </w:rPr>
      </w:pPr>
      <w:r>
        <w:rPr>
          <w:sz w:val="20"/>
        </w:rPr>
        <w:t xml:space="preserve">Cattle and pedestrian underpass/ overpass shall be constructed as follows: [Refer to </w:t>
      </w:r>
      <w:r>
        <w:rPr>
          <w:rFonts w:ascii="Trebuchet MS"/>
          <w:sz w:val="20"/>
        </w:rPr>
        <w:t xml:space="preserve">the provision of relevant </w:t>
      </w:r>
      <w:r>
        <w:rPr>
          <w:sz w:val="20"/>
        </w:rPr>
        <w:t>Manual and specify the requirements of cattle and pedestrian underpass/ overpass]</w:t>
      </w:r>
    </w:p>
    <w:p w:rsidR="007668E8" w:rsidRDefault="007668E8">
      <w:pPr>
        <w:pStyle w:val="BodyText"/>
        <w:spacing w:before="6"/>
        <w:rPr>
          <w:sz w:val="9"/>
        </w:rPr>
      </w:pPr>
    </w:p>
    <w:tbl>
      <w:tblPr>
        <w:tblW w:w="0" w:type="auto"/>
        <w:tblInd w:w="1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00"/>
        <w:gridCol w:w="2126"/>
        <w:gridCol w:w="3542"/>
      </w:tblGrid>
      <w:tr w:rsidR="007668E8">
        <w:trPr>
          <w:trHeight w:val="537"/>
        </w:trPr>
        <w:tc>
          <w:tcPr>
            <w:tcW w:w="900" w:type="dxa"/>
          </w:tcPr>
          <w:p w:rsidR="007668E8" w:rsidRDefault="004C153A">
            <w:pPr>
              <w:pStyle w:val="TableParagraph"/>
              <w:spacing w:before="119"/>
              <w:ind w:left="146"/>
              <w:rPr>
                <w:b/>
              </w:rPr>
            </w:pPr>
            <w:r>
              <w:rPr>
                <w:b/>
              </w:rPr>
              <w:t>Sl. No.</w:t>
            </w:r>
          </w:p>
        </w:tc>
        <w:tc>
          <w:tcPr>
            <w:tcW w:w="2126" w:type="dxa"/>
          </w:tcPr>
          <w:p w:rsidR="007668E8" w:rsidRDefault="004C153A">
            <w:pPr>
              <w:pStyle w:val="TableParagraph"/>
              <w:spacing w:before="119"/>
              <w:ind w:left="621"/>
              <w:rPr>
                <w:b/>
              </w:rPr>
            </w:pPr>
            <w:r>
              <w:rPr>
                <w:b/>
              </w:rPr>
              <w:t>Location</w:t>
            </w:r>
          </w:p>
        </w:tc>
        <w:tc>
          <w:tcPr>
            <w:tcW w:w="3542" w:type="dxa"/>
          </w:tcPr>
          <w:p w:rsidR="007668E8" w:rsidRDefault="004C153A">
            <w:pPr>
              <w:pStyle w:val="TableParagraph"/>
              <w:spacing w:before="119"/>
              <w:ind w:left="943"/>
              <w:rPr>
                <w:b/>
              </w:rPr>
            </w:pPr>
            <w:r>
              <w:rPr>
                <w:b/>
              </w:rPr>
              <w:t>Type of crossing</w:t>
            </w:r>
          </w:p>
        </w:tc>
      </w:tr>
      <w:tr w:rsidR="005C6E2B" w:rsidTr="00713C45">
        <w:trPr>
          <w:trHeight w:val="363"/>
        </w:trPr>
        <w:tc>
          <w:tcPr>
            <w:tcW w:w="6568" w:type="dxa"/>
            <w:gridSpan w:val="3"/>
          </w:tcPr>
          <w:p w:rsidR="005C6E2B" w:rsidRDefault="005C6E2B" w:rsidP="005C6E2B">
            <w:pPr>
              <w:pStyle w:val="TableParagraph"/>
              <w:jc w:val="center"/>
              <w:rPr>
                <w:rFonts w:ascii="Times New Roman"/>
                <w:sz w:val="20"/>
              </w:rPr>
            </w:pPr>
            <w:r>
              <w:rPr>
                <w:rFonts w:ascii="Times New Roman"/>
              </w:rPr>
              <w:t>NIL</w:t>
            </w:r>
          </w:p>
        </w:tc>
      </w:tr>
    </w:tbl>
    <w:p w:rsidR="006C41EF" w:rsidRDefault="006C41EF">
      <w:pPr>
        <w:pStyle w:val="BodyText"/>
        <w:spacing w:before="5"/>
        <w:rPr>
          <w:sz w:val="20"/>
        </w:rPr>
      </w:pPr>
    </w:p>
    <w:p w:rsidR="007668E8" w:rsidRDefault="004C153A" w:rsidP="00795C43">
      <w:pPr>
        <w:pStyle w:val="ListParagraph"/>
        <w:numPr>
          <w:ilvl w:val="0"/>
          <w:numId w:val="38"/>
        </w:numPr>
        <w:tabs>
          <w:tab w:val="left" w:pos="921"/>
          <w:tab w:val="left" w:pos="922"/>
        </w:tabs>
        <w:ind w:hanging="721"/>
        <w:rPr>
          <w:b/>
        </w:rPr>
      </w:pPr>
      <w:r w:rsidRPr="007C2074">
        <w:rPr>
          <w:b/>
        </w:rPr>
        <w:t>Typical cross-sections of the Project</w:t>
      </w:r>
      <w:r w:rsidR="00E47D82">
        <w:rPr>
          <w:b/>
        </w:rPr>
        <w:t xml:space="preserve"> </w:t>
      </w:r>
      <w:r w:rsidRPr="007C2074">
        <w:rPr>
          <w:b/>
        </w:rPr>
        <w:t>Highway</w:t>
      </w:r>
    </w:p>
    <w:p w:rsidR="00491022" w:rsidRPr="00466D16" w:rsidRDefault="00491022" w:rsidP="00491022">
      <w:pPr>
        <w:pStyle w:val="BodyText"/>
        <w:spacing w:line="276" w:lineRule="auto"/>
        <w:ind w:left="921" w:right="431"/>
        <w:jc w:val="both"/>
        <w:rPr>
          <w:sz w:val="21"/>
          <w:szCs w:val="21"/>
        </w:rPr>
      </w:pPr>
      <w:r w:rsidRPr="00466D16">
        <w:rPr>
          <w:sz w:val="21"/>
          <w:szCs w:val="21"/>
        </w:rPr>
        <w:t>Following Typical Cross section shall be followed throughout the project stretch:-</w:t>
      </w:r>
    </w:p>
    <w:p w:rsidR="00491022" w:rsidRPr="00466D16" w:rsidRDefault="00491022" w:rsidP="00491022">
      <w:pPr>
        <w:pStyle w:val="BodyText"/>
        <w:spacing w:line="276" w:lineRule="auto"/>
        <w:ind w:left="921" w:right="431"/>
        <w:jc w:val="both"/>
        <w:rPr>
          <w:sz w:val="8"/>
          <w:szCs w:val="8"/>
        </w:rPr>
      </w:pPr>
    </w:p>
    <w:p w:rsidR="00095BB7" w:rsidRPr="00095BB7" w:rsidRDefault="00095BB7" w:rsidP="00095BB7">
      <w:pPr>
        <w:pStyle w:val="BodyText"/>
        <w:spacing w:line="276" w:lineRule="auto"/>
        <w:ind w:left="920" w:right="431"/>
        <w:jc w:val="both"/>
        <w:rPr>
          <w:sz w:val="21"/>
          <w:szCs w:val="21"/>
        </w:rPr>
      </w:pPr>
    </w:p>
    <w:p w:rsidR="00491022" w:rsidRPr="00713C45" w:rsidRDefault="00491022" w:rsidP="00491022">
      <w:pPr>
        <w:pStyle w:val="BodyText"/>
        <w:numPr>
          <w:ilvl w:val="1"/>
          <w:numId w:val="68"/>
        </w:numPr>
        <w:spacing w:line="276" w:lineRule="auto"/>
        <w:ind w:right="431"/>
        <w:jc w:val="both"/>
        <w:rPr>
          <w:b/>
          <w:bCs/>
          <w:sz w:val="21"/>
          <w:szCs w:val="21"/>
        </w:rPr>
      </w:pPr>
      <w:r w:rsidRPr="00491022">
        <w:rPr>
          <w:b/>
          <w:sz w:val="21"/>
          <w:szCs w:val="21"/>
        </w:rPr>
        <w:lastRenderedPageBreak/>
        <w:t>TCS-1</w:t>
      </w:r>
      <w:r>
        <w:rPr>
          <w:sz w:val="21"/>
          <w:szCs w:val="21"/>
        </w:rPr>
        <w:t xml:space="preserve"> </w:t>
      </w:r>
      <w:r w:rsidRPr="00713C45">
        <w:rPr>
          <w:b/>
          <w:bCs/>
          <w:sz w:val="21"/>
          <w:szCs w:val="21"/>
        </w:rPr>
        <w:t>for Major Bridge Construction Portion</w:t>
      </w:r>
    </w:p>
    <w:p w:rsidR="00491022" w:rsidRPr="00466D16" w:rsidRDefault="00491022" w:rsidP="00491022">
      <w:pPr>
        <w:pStyle w:val="BodyText"/>
        <w:spacing w:line="276" w:lineRule="auto"/>
        <w:ind w:left="1641" w:right="431"/>
        <w:jc w:val="both"/>
        <w:rPr>
          <w:sz w:val="21"/>
          <w:szCs w:val="21"/>
        </w:rPr>
      </w:pPr>
    </w:p>
    <w:p w:rsidR="00491022" w:rsidRDefault="00491022" w:rsidP="00491022">
      <w:pPr>
        <w:pStyle w:val="BodyText"/>
        <w:spacing w:line="276" w:lineRule="auto"/>
        <w:ind w:left="921" w:right="431"/>
        <w:jc w:val="both"/>
        <w:rPr>
          <w:sz w:val="21"/>
          <w:szCs w:val="21"/>
        </w:rPr>
      </w:pPr>
      <w:r>
        <w:rPr>
          <w:noProof/>
          <w:sz w:val="21"/>
          <w:szCs w:val="21"/>
          <w:lang w:bidi="hi-IN"/>
        </w:rPr>
        <w:drawing>
          <wp:anchor distT="0" distB="0" distL="114300" distR="114300" simplePos="0" relativeHeight="251683840" behindDoc="0" locked="0" layoutInCell="1" allowOverlap="1">
            <wp:simplePos x="0" y="0"/>
            <wp:positionH relativeFrom="column">
              <wp:posOffset>-129923</wp:posOffset>
            </wp:positionH>
            <wp:positionV relativeFrom="paragraph">
              <wp:posOffset>-1125</wp:posOffset>
            </wp:positionV>
            <wp:extent cx="5967681" cy="1923690"/>
            <wp:effectExtent l="19050" t="0" r="0" b="0"/>
            <wp:wrapNone/>
            <wp:docPr id="19" name="Picture 1" descr="C:\Users\Admin\Pictures\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Untitled.jpg"/>
                    <pic:cNvPicPr>
                      <a:picLocks noChangeAspect="1" noChangeArrowheads="1"/>
                    </pic:cNvPicPr>
                  </pic:nvPicPr>
                  <pic:blipFill>
                    <a:blip r:embed="rId30"/>
                    <a:srcRect/>
                    <a:stretch>
                      <a:fillRect/>
                    </a:stretch>
                  </pic:blipFill>
                  <pic:spPr bwMode="auto">
                    <a:xfrm>
                      <a:off x="0" y="0"/>
                      <a:ext cx="5970690" cy="1924660"/>
                    </a:xfrm>
                    <a:prstGeom prst="rect">
                      <a:avLst/>
                    </a:prstGeom>
                    <a:noFill/>
                    <a:ln w="9525">
                      <a:noFill/>
                      <a:miter lim="800000"/>
                      <a:headEnd/>
                      <a:tailEnd/>
                    </a:ln>
                  </pic:spPr>
                </pic:pic>
              </a:graphicData>
            </a:graphic>
          </wp:anchor>
        </w:drawing>
      </w: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Pr="00713C45" w:rsidRDefault="00491022" w:rsidP="00491022">
      <w:pPr>
        <w:rPr>
          <w:b/>
          <w:bCs/>
          <w:sz w:val="21"/>
          <w:szCs w:val="21"/>
        </w:rPr>
      </w:pPr>
      <w:r>
        <w:rPr>
          <w:sz w:val="21"/>
          <w:szCs w:val="21"/>
        </w:rPr>
        <w:tab/>
      </w:r>
      <w:r w:rsidRPr="00713C45">
        <w:rPr>
          <w:b/>
          <w:bCs/>
          <w:sz w:val="21"/>
          <w:szCs w:val="21"/>
        </w:rPr>
        <w:t>(b) TCS-2 for Approach Road Construction (Flexible/Rigid Pavement)</w:t>
      </w:r>
    </w:p>
    <w:p w:rsidR="00491022" w:rsidRDefault="00491022" w:rsidP="00491022">
      <w:pPr>
        <w:pStyle w:val="BodyText"/>
        <w:spacing w:line="276" w:lineRule="auto"/>
        <w:ind w:right="431"/>
        <w:jc w:val="both"/>
        <w:rPr>
          <w:sz w:val="21"/>
          <w:szCs w:val="21"/>
        </w:rPr>
      </w:pPr>
      <w:r>
        <w:rPr>
          <w:noProof/>
          <w:sz w:val="21"/>
          <w:szCs w:val="21"/>
          <w:lang w:val="en-IN" w:eastAsia="en-IN" w:bidi="ar-SA"/>
        </w:rPr>
        <w:t xml:space="preserve">             </w:t>
      </w:r>
      <w:r>
        <w:rPr>
          <w:noProof/>
          <w:sz w:val="21"/>
          <w:szCs w:val="21"/>
          <w:lang w:bidi="hi-IN"/>
        </w:rPr>
        <w:drawing>
          <wp:inline distT="0" distB="0" distL="0" distR="0">
            <wp:extent cx="5722533" cy="2846717"/>
            <wp:effectExtent l="19050" t="0" r="0" b="0"/>
            <wp:docPr id="20" name="Picture 1" descr="C:\Users\Admin\Downloads\27edf7ad1e8c42f1862f724e76054f05-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27edf7ad1e8c42f1862f724e76054f05-0001.jpg"/>
                    <pic:cNvPicPr>
                      <a:picLocks noChangeAspect="1" noChangeArrowheads="1"/>
                    </pic:cNvPicPr>
                  </pic:nvPicPr>
                  <pic:blipFill>
                    <a:blip r:embed="rId31" cstate="print"/>
                    <a:srcRect/>
                    <a:stretch>
                      <a:fillRect/>
                    </a:stretch>
                  </pic:blipFill>
                  <pic:spPr bwMode="auto">
                    <a:xfrm>
                      <a:off x="0" y="0"/>
                      <a:ext cx="5724525" cy="2847708"/>
                    </a:xfrm>
                    <a:prstGeom prst="rect">
                      <a:avLst/>
                    </a:prstGeom>
                    <a:noFill/>
                    <a:ln w="9525">
                      <a:noFill/>
                      <a:miter lim="800000"/>
                      <a:headEnd/>
                      <a:tailEnd/>
                    </a:ln>
                  </pic:spPr>
                </pic:pic>
              </a:graphicData>
            </a:graphic>
          </wp:inline>
        </w:drawing>
      </w:r>
    </w:p>
    <w:p w:rsidR="00491022" w:rsidRDefault="00491022" w:rsidP="00491022">
      <w:pPr>
        <w:pStyle w:val="BodyText"/>
        <w:spacing w:line="276" w:lineRule="auto"/>
        <w:ind w:right="431"/>
        <w:jc w:val="both"/>
        <w:rPr>
          <w:sz w:val="21"/>
          <w:szCs w:val="21"/>
        </w:rPr>
      </w:pPr>
      <w:r>
        <w:rPr>
          <w:sz w:val="21"/>
          <w:szCs w:val="21"/>
        </w:rPr>
        <w:t xml:space="preserve">                            </w:t>
      </w:r>
      <w:r w:rsidRPr="00491022">
        <w:rPr>
          <w:b/>
          <w:sz w:val="21"/>
          <w:szCs w:val="21"/>
        </w:rPr>
        <w:t xml:space="preserve">TCS 2 (i) </w:t>
      </w:r>
      <w:r>
        <w:rPr>
          <w:sz w:val="21"/>
          <w:szCs w:val="21"/>
        </w:rPr>
        <w:t>For Flexible Pavement</w:t>
      </w:r>
    </w:p>
    <w:p w:rsidR="00491022" w:rsidRDefault="00491022" w:rsidP="00491022">
      <w:pPr>
        <w:pStyle w:val="BodyText"/>
        <w:spacing w:line="276" w:lineRule="auto"/>
        <w:ind w:right="431"/>
        <w:jc w:val="both"/>
        <w:rPr>
          <w:sz w:val="21"/>
          <w:szCs w:val="21"/>
        </w:rPr>
      </w:pPr>
    </w:p>
    <w:p w:rsidR="00491022" w:rsidRDefault="00095BB7" w:rsidP="00491022">
      <w:pPr>
        <w:pStyle w:val="BodyText"/>
        <w:spacing w:line="276" w:lineRule="auto"/>
        <w:ind w:right="431"/>
        <w:jc w:val="both"/>
        <w:rPr>
          <w:sz w:val="21"/>
          <w:szCs w:val="21"/>
        </w:rPr>
      </w:pPr>
      <w:r>
        <w:rPr>
          <w:noProof/>
          <w:sz w:val="21"/>
          <w:szCs w:val="21"/>
          <w:lang w:bidi="hi-IN"/>
        </w:rPr>
        <w:drawing>
          <wp:inline distT="0" distB="0" distL="0" distR="0">
            <wp:extent cx="5726641" cy="2398144"/>
            <wp:effectExtent l="19050" t="0" r="7409" b="0"/>
            <wp:docPr id="1" name="Picture 2" descr="C:\Users\Admin\Downloads\WhatsApp Image 2021-12-23 at 3.33.2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WhatsApp Image 2021-12-23 at 3.33.21 PM.jpeg"/>
                    <pic:cNvPicPr>
                      <a:picLocks noChangeAspect="1" noChangeArrowheads="1"/>
                    </pic:cNvPicPr>
                  </pic:nvPicPr>
                  <pic:blipFill>
                    <a:blip r:embed="rId32"/>
                    <a:srcRect/>
                    <a:stretch>
                      <a:fillRect/>
                    </a:stretch>
                  </pic:blipFill>
                  <pic:spPr bwMode="auto">
                    <a:xfrm>
                      <a:off x="0" y="0"/>
                      <a:ext cx="5729605" cy="2399385"/>
                    </a:xfrm>
                    <a:prstGeom prst="rect">
                      <a:avLst/>
                    </a:prstGeom>
                    <a:noFill/>
                    <a:ln w="9525">
                      <a:noFill/>
                      <a:miter lim="800000"/>
                      <a:headEnd/>
                      <a:tailEnd/>
                    </a:ln>
                  </pic:spPr>
                </pic:pic>
              </a:graphicData>
            </a:graphic>
          </wp:inline>
        </w:drawing>
      </w:r>
    </w:p>
    <w:p w:rsidR="00491022" w:rsidRDefault="00491022" w:rsidP="00491022">
      <w:pPr>
        <w:pStyle w:val="BodyText"/>
        <w:spacing w:line="276" w:lineRule="auto"/>
        <w:ind w:right="431"/>
        <w:jc w:val="both"/>
        <w:rPr>
          <w:sz w:val="21"/>
          <w:szCs w:val="21"/>
        </w:rPr>
      </w:pPr>
      <w:r>
        <w:rPr>
          <w:sz w:val="21"/>
          <w:szCs w:val="21"/>
        </w:rPr>
        <w:t xml:space="preserve">      </w:t>
      </w:r>
      <w:r w:rsidRPr="00491022">
        <w:rPr>
          <w:b/>
          <w:sz w:val="21"/>
          <w:szCs w:val="21"/>
        </w:rPr>
        <w:t xml:space="preserve">                         TCS 2 (ii)</w:t>
      </w:r>
      <w:r>
        <w:rPr>
          <w:sz w:val="21"/>
          <w:szCs w:val="21"/>
        </w:rPr>
        <w:t xml:space="preserve"> For Rigid Pavement</w:t>
      </w:r>
    </w:p>
    <w:p w:rsidR="00491022" w:rsidRDefault="00491022" w:rsidP="00491022">
      <w:pPr>
        <w:pStyle w:val="BodyText"/>
        <w:spacing w:line="276" w:lineRule="auto"/>
        <w:ind w:right="431"/>
        <w:jc w:val="both"/>
        <w:rPr>
          <w:sz w:val="21"/>
          <w:szCs w:val="21"/>
        </w:rPr>
      </w:pPr>
    </w:p>
    <w:p w:rsidR="00491022" w:rsidRDefault="00491022" w:rsidP="00491022">
      <w:pPr>
        <w:pStyle w:val="BodyText"/>
        <w:spacing w:line="276" w:lineRule="auto"/>
        <w:ind w:right="431"/>
        <w:jc w:val="both"/>
        <w:rPr>
          <w:sz w:val="21"/>
          <w:szCs w:val="21"/>
        </w:rPr>
      </w:pPr>
    </w:p>
    <w:p w:rsidR="00491022" w:rsidRPr="00713C45" w:rsidRDefault="00491022" w:rsidP="00491022">
      <w:pPr>
        <w:pStyle w:val="BodyText"/>
        <w:spacing w:line="276" w:lineRule="auto"/>
        <w:ind w:right="431"/>
        <w:jc w:val="both"/>
        <w:rPr>
          <w:b/>
          <w:bCs/>
          <w:sz w:val="21"/>
          <w:szCs w:val="21"/>
        </w:rPr>
      </w:pPr>
      <w:r w:rsidRPr="00713C45">
        <w:rPr>
          <w:b/>
          <w:bCs/>
          <w:sz w:val="21"/>
          <w:szCs w:val="21"/>
        </w:rPr>
        <w:lastRenderedPageBreak/>
        <w:t>(C) TCS-3 for Shoulder</w:t>
      </w:r>
    </w:p>
    <w:p w:rsidR="00491022" w:rsidRPr="00491022" w:rsidRDefault="00491022" w:rsidP="00491022">
      <w:pPr>
        <w:pStyle w:val="BodyText"/>
        <w:spacing w:line="276" w:lineRule="auto"/>
        <w:ind w:right="431"/>
        <w:jc w:val="both"/>
        <w:rPr>
          <w:sz w:val="19"/>
          <w:szCs w:val="19"/>
        </w:rPr>
      </w:pPr>
      <w:r>
        <w:rPr>
          <w:noProof/>
          <w:sz w:val="21"/>
          <w:szCs w:val="21"/>
          <w:lang w:bidi="hi-IN"/>
        </w:rPr>
        <w:drawing>
          <wp:inline distT="0" distB="0" distL="0" distR="0">
            <wp:extent cx="5713009" cy="3278038"/>
            <wp:effectExtent l="19050" t="0" r="1991" b="0"/>
            <wp:docPr id="22" name="Picture 2" descr="C:\Users\Admin\Downloads\WhatsApp Image 2021-12-29 at 11.56.26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WhatsApp Image 2021-12-29 at 11.56.26 AM.jpeg"/>
                    <pic:cNvPicPr>
                      <a:picLocks noChangeAspect="1" noChangeArrowheads="1"/>
                    </pic:cNvPicPr>
                  </pic:nvPicPr>
                  <pic:blipFill>
                    <a:blip r:embed="rId33"/>
                    <a:srcRect/>
                    <a:stretch>
                      <a:fillRect/>
                    </a:stretch>
                  </pic:blipFill>
                  <pic:spPr bwMode="auto">
                    <a:xfrm>
                      <a:off x="0" y="0"/>
                      <a:ext cx="5716905" cy="3280274"/>
                    </a:xfrm>
                    <a:prstGeom prst="rect">
                      <a:avLst/>
                    </a:prstGeom>
                    <a:noFill/>
                    <a:ln w="9525">
                      <a:noFill/>
                      <a:miter lim="800000"/>
                      <a:headEnd/>
                      <a:tailEnd/>
                    </a:ln>
                  </pic:spPr>
                </pic:pic>
              </a:graphicData>
            </a:graphic>
          </wp:inline>
        </w:drawing>
      </w:r>
      <w:r w:rsidRPr="00491022">
        <w:rPr>
          <w:b/>
          <w:sz w:val="21"/>
          <w:szCs w:val="21"/>
        </w:rPr>
        <w:t>Note: -</w:t>
      </w:r>
      <w:r w:rsidRPr="00491022">
        <w:rPr>
          <w:b/>
          <w:sz w:val="21"/>
          <w:szCs w:val="21"/>
        </w:rPr>
        <w:tab/>
      </w:r>
      <w:r w:rsidRPr="00491022">
        <w:rPr>
          <w:b/>
          <w:sz w:val="19"/>
          <w:szCs w:val="19"/>
        </w:rPr>
        <w:t xml:space="preserve"> </w:t>
      </w:r>
      <w:r w:rsidRPr="00491022">
        <w:rPr>
          <w:sz w:val="19"/>
          <w:szCs w:val="19"/>
        </w:rPr>
        <w:t xml:space="preserve">The Granular Material for construction of shoulder shall be used. </w:t>
      </w:r>
    </w:p>
    <w:p w:rsidR="00491022" w:rsidRDefault="00491022" w:rsidP="00491022">
      <w:pPr>
        <w:pStyle w:val="BodyText"/>
        <w:spacing w:line="276" w:lineRule="auto"/>
        <w:ind w:right="431"/>
        <w:jc w:val="both"/>
        <w:rPr>
          <w:sz w:val="19"/>
          <w:szCs w:val="19"/>
        </w:rPr>
      </w:pPr>
    </w:p>
    <w:p w:rsidR="00491022" w:rsidRPr="00491022" w:rsidRDefault="00491022" w:rsidP="00491022">
      <w:pPr>
        <w:pStyle w:val="BodyText"/>
        <w:spacing w:line="276" w:lineRule="auto"/>
        <w:ind w:right="431"/>
        <w:jc w:val="both"/>
        <w:rPr>
          <w:b/>
          <w:sz w:val="19"/>
          <w:szCs w:val="19"/>
        </w:rPr>
      </w:pPr>
      <w:r w:rsidRPr="00491022">
        <w:rPr>
          <w:b/>
          <w:sz w:val="19"/>
          <w:szCs w:val="19"/>
        </w:rPr>
        <w:t xml:space="preserve">(D) </w:t>
      </w:r>
      <w:r w:rsidR="0054678A">
        <w:rPr>
          <w:b/>
          <w:sz w:val="19"/>
          <w:szCs w:val="19"/>
        </w:rPr>
        <w:t xml:space="preserve">TCS 2(iii) </w:t>
      </w:r>
      <w:r w:rsidRPr="00491022">
        <w:rPr>
          <w:b/>
          <w:sz w:val="19"/>
          <w:szCs w:val="19"/>
        </w:rPr>
        <w:t xml:space="preserve">Plan for Approach Road </w:t>
      </w:r>
    </w:p>
    <w:p w:rsidR="00491022" w:rsidRDefault="00491022" w:rsidP="00491022">
      <w:pPr>
        <w:pStyle w:val="BodyText"/>
        <w:spacing w:line="276" w:lineRule="auto"/>
        <w:ind w:right="431"/>
        <w:jc w:val="both"/>
        <w:rPr>
          <w:sz w:val="19"/>
          <w:szCs w:val="19"/>
        </w:rPr>
      </w:pPr>
    </w:p>
    <w:p w:rsidR="00491022" w:rsidRDefault="00491022" w:rsidP="00491022">
      <w:pPr>
        <w:pStyle w:val="BodyText"/>
        <w:spacing w:line="276" w:lineRule="auto"/>
        <w:ind w:right="431"/>
        <w:jc w:val="both"/>
        <w:rPr>
          <w:sz w:val="19"/>
          <w:szCs w:val="19"/>
        </w:rPr>
      </w:pPr>
      <w:r>
        <w:rPr>
          <w:noProof/>
          <w:sz w:val="19"/>
          <w:szCs w:val="19"/>
          <w:lang w:bidi="hi-IN"/>
        </w:rPr>
        <w:drawing>
          <wp:inline distT="0" distB="0" distL="0" distR="0">
            <wp:extent cx="5716325" cy="3027871"/>
            <wp:effectExtent l="19050" t="0" r="0" b="0"/>
            <wp:docPr id="23" name="Picture 4" descr="C:\Users\Admin\Downloads\d2df71d9676f40b09fc2bccd6feb5119-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d2df71d9676f40b09fc2bccd6feb5119-0001.jpg"/>
                    <pic:cNvPicPr>
                      <a:picLocks noChangeAspect="1" noChangeArrowheads="1"/>
                    </pic:cNvPicPr>
                  </pic:nvPicPr>
                  <pic:blipFill>
                    <a:blip r:embed="rId34" cstate="print"/>
                    <a:srcRect/>
                    <a:stretch>
                      <a:fillRect/>
                    </a:stretch>
                  </pic:blipFill>
                  <pic:spPr bwMode="auto">
                    <a:xfrm>
                      <a:off x="0" y="0"/>
                      <a:ext cx="5721350" cy="3030533"/>
                    </a:xfrm>
                    <a:prstGeom prst="rect">
                      <a:avLst/>
                    </a:prstGeom>
                    <a:noFill/>
                    <a:ln w="9525">
                      <a:noFill/>
                      <a:miter lim="800000"/>
                      <a:headEnd/>
                      <a:tailEnd/>
                    </a:ln>
                  </pic:spPr>
                </pic:pic>
              </a:graphicData>
            </a:graphic>
          </wp:inline>
        </w:drawing>
      </w:r>
    </w:p>
    <w:p w:rsidR="00140B73" w:rsidRDefault="00140B73"/>
    <w:p w:rsidR="00140B73" w:rsidRPr="00140B73" w:rsidRDefault="00140B73" w:rsidP="00140B73"/>
    <w:p w:rsidR="00140B73" w:rsidRDefault="00140B73" w:rsidP="00140B73">
      <w:pPr>
        <w:tabs>
          <w:tab w:val="left" w:pos="1642"/>
        </w:tabs>
        <w:spacing w:before="119" w:line="276" w:lineRule="auto"/>
        <w:ind w:left="920" w:right="429"/>
        <w:rPr>
          <w:i/>
          <w:iCs/>
        </w:rPr>
      </w:pPr>
      <w:r>
        <w:rPr>
          <w:i/>
          <w:iCs/>
        </w:rPr>
        <w:t>Note:-</w:t>
      </w:r>
    </w:p>
    <w:p w:rsidR="00140B73" w:rsidRDefault="00140B73" w:rsidP="00795C43">
      <w:pPr>
        <w:pStyle w:val="ListParagraph"/>
        <w:numPr>
          <w:ilvl w:val="0"/>
          <w:numId w:val="54"/>
        </w:numPr>
        <w:tabs>
          <w:tab w:val="left" w:pos="1642"/>
        </w:tabs>
        <w:spacing w:before="119" w:line="276" w:lineRule="auto"/>
        <w:ind w:right="429"/>
        <w:rPr>
          <w:i/>
          <w:iCs/>
        </w:rPr>
      </w:pPr>
      <w:r>
        <w:rPr>
          <w:i/>
          <w:iCs/>
        </w:rPr>
        <w:t xml:space="preserve">The Above Typical Cross Section may vary with respect to the site conditions </w:t>
      </w:r>
    </w:p>
    <w:p w:rsidR="00140B73" w:rsidRDefault="00140B73" w:rsidP="00795C43">
      <w:pPr>
        <w:pStyle w:val="ListParagraph"/>
        <w:numPr>
          <w:ilvl w:val="0"/>
          <w:numId w:val="54"/>
        </w:numPr>
        <w:tabs>
          <w:tab w:val="left" w:pos="1642"/>
        </w:tabs>
        <w:spacing w:before="119" w:line="276" w:lineRule="auto"/>
        <w:ind w:right="429"/>
        <w:rPr>
          <w:i/>
          <w:iCs/>
        </w:rPr>
      </w:pPr>
      <w:r>
        <w:rPr>
          <w:i/>
          <w:iCs/>
        </w:rPr>
        <w:t xml:space="preserve">The Cross Section Schedule given in above table is indicative and stretches may increase or decrease depending upon field conditions however any increase or decrease in length upto (+-) 10 %shall not be treated as change of scope. </w:t>
      </w:r>
    </w:p>
    <w:p w:rsidR="00140B73" w:rsidRDefault="00140B73" w:rsidP="00140B73">
      <w:pPr>
        <w:pStyle w:val="BodyText"/>
        <w:spacing w:before="7"/>
        <w:rPr>
          <w:sz w:val="23"/>
        </w:rPr>
      </w:pPr>
    </w:p>
    <w:p w:rsidR="00140B73" w:rsidRDefault="00140B73" w:rsidP="00140B73">
      <w:pPr>
        <w:ind w:left="921"/>
        <w:jc w:val="both"/>
        <w:rPr>
          <w:b/>
          <w:sz w:val="20"/>
        </w:rPr>
      </w:pPr>
    </w:p>
    <w:p w:rsidR="007668E8" w:rsidRPr="00983D7A" w:rsidRDefault="004C153A" w:rsidP="00983D7A">
      <w:pPr>
        <w:pStyle w:val="ListParagraph"/>
        <w:numPr>
          <w:ilvl w:val="0"/>
          <w:numId w:val="53"/>
        </w:numPr>
        <w:rPr>
          <w:b/>
          <w:bCs/>
        </w:rPr>
      </w:pPr>
      <w:r w:rsidRPr="00983D7A">
        <w:rPr>
          <w:b/>
          <w:bCs/>
        </w:rPr>
        <w:lastRenderedPageBreak/>
        <w:t>Intersections and Grade</w:t>
      </w:r>
      <w:r w:rsidR="00983D7A">
        <w:rPr>
          <w:b/>
          <w:bCs/>
        </w:rPr>
        <w:t xml:space="preserve"> </w:t>
      </w:r>
      <w:r w:rsidRPr="00983D7A">
        <w:rPr>
          <w:b/>
          <w:bCs/>
        </w:rPr>
        <w:t>Separators</w:t>
      </w:r>
    </w:p>
    <w:p w:rsidR="007668E8" w:rsidRDefault="007668E8">
      <w:pPr>
        <w:pStyle w:val="BodyText"/>
        <w:spacing w:before="7"/>
        <w:rPr>
          <w:b/>
          <w:sz w:val="23"/>
        </w:rPr>
      </w:pPr>
    </w:p>
    <w:p w:rsidR="007668E8" w:rsidRDefault="004C153A">
      <w:pPr>
        <w:pStyle w:val="BodyText"/>
        <w:spacing w:line="276" w:lineRule="auto"/>
        <w:ind w:left="921" w:right="431"/>
        <w:jc w:val="both"/>
      </w:pPr>
      <w:r>
        <w:t>All intersections and grade separators shall be as per the provision of relevant Manual. Existing intersections which are deficient shall be improved to the prescribed standards.</w:t>
      </w:r>
    </w:p>
    <w:p w:rsidR="007668E8" w:rsidRDefault="004C153A">
      <w:pPr>
        <w:pStyle w:val="BodyText"/>
        <w:spacing w:before="1" w:line="276" w:lineRule="auto"/>
        <w:ind w:left="921" w:right="434"/>
        <w:jc w:val="both"/>
      </w:pPr>
      <w:r>
        <w:t>Properly designed intersections shall be provided at the locations and of the types and features given in the tables</w:t>
      </w:r>
      <w:r w:rsidR="00983D7A">
        <w:t xml:space="preserve"> </w:t>
      </w:r>
      <w:r>
        <w:t>below:</w:t>
      </w:r>
    </w:p>
    <w:p w:rsidR="00AD2E98" w:rsidRDefault="00AD2E98">
      <w:pPr>
        <w:pStyle w:val="BodyText"/>
        <w:spacing w:before="4"/>
        <w:rPr>
          <w:sz w:val="20"/>
        </w:rPr>
      </w:pPr>
    </w:p>
    <w:p w:rsidR="00140B73" w:rsidRDefault="004C153A" w:rsidP="00795C43">
      <w:pPr>
        <w:pStyle w:val="ListParagraph"/>
        <w:widowControl/>
        <w:numPr>
          <w:ilvl w:val="0"/>
          <w:numId w:val="55"/>
        </w:numPr>
        <w:tabs>
          <w:tab w:val="left" w:pos="921"/>
          <w:tab w:val="left" w:pos="922"/>
        </w:tabs>
        <w:autoSpaceDE/>
        <w:autoSpaceDN/>
        <w:spacing w:before="1"/>
        <w:ind w:hanging="721"/>
      </w:pPr>
      <w:r>
        <w:t>At-grade</w:t>
      </w:r>
      <w:r w:rsidR="00983D7A">
        <w:t xml:space="preserve"> </w:t>
      </w:r>
      <w:r>
        <w:t>intersections</w:t>
      </w:r>
      <w:r w:rsidR="00140B73">
        <w:t xml:space="preserve"> As per IRC:SP:73-2015</w:t>
      </w:r>
    </w:p>
    <w:p w:rsidR="00140B73" w:rsidRDefault="00140B73" w:rsidP="00140B73">
      <w:pPr>
        <w:pStyle w:val="BodyText"/>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2316"/>
        <w:gridCol w:w="2790"/>
        <w:gridCol w:w="2430"/>
      </w:tblGrid>
      <w:tr w:rsidR="00140B73" w:rsidTr="00633075">
        <w:trPr>
          <w:trHeight w:val="537"/>
        </w:trPr>
        <w:tc>
          <w:tcPr>
            <w:tcW w:w="994" w:type="dxa"/>
          </w:tcPr>
          <w:p w:rsidR="00140B73" w:rsidRPr="00DB5AA1" w:rsidRDefault="00140B73" w:rsidP="00633075">
            <w:pPr>
              <w:pStyle w:val="TableParagraph"/>
              <w:tabs>
                <w:tab w:val="center" w:pos="587"/>
              </w:tabs>
              <w:spacing w:before="119"/>
              <w:ind w:left="191"/>
              <w:rPr>
                <w:b/>
              </w:rPr>
            </w:pPr>
            <w:r w:rsidRPr="00DB5AA1">
              <w:rPr>
                <w:b/>
              </w:rPr>
              <w:tab/>
              <w:t>Sl. No.</w:t>
            </w:r>
          </w:p>
        </w:tc>
        <w:tc>
          <w:tcPr>
            <w:tcW w:w="2316" w:type="dxa"/>
          </w:tcPr>
          <w:p w:rsidR="00140B73" w:rsidRPr="00DB5AA1" w:rsidRDefault="00140B73" w:rsidP="00633075">
            <w:pPr>
              <w:pStyle w:val="TableParagraph"/>
              <w:spacing w:before="119"/>
              <w:ind w:left="356"/>
              <w:jc w:val="center"/>
              <w:rPr>
                <w:b/>
              </w:rPr>
            </w:pPr>
            <w:r w:rsidRPr="00DB5AA1">
              <w:rPr>
                <w:b/>
              </w:rPr>
              <w:t>Location of intersection</w:t>
            </w:r>
          </w:p>
        </w:tc>
        <w:tc>
          <w:tcPr>
            <w:tcW w:w="2790" w:type="dxa"/>
          </w:tcPr>
          <w:p w:rsidR="00140B73" w:rsidRPr="00DB5AA1" w:rsidRDefault="00140B73" w:rsidP="00633075">
            <w:pPr>
              <w:pStyle w:val="TableParagraph"/>
              <w:tabs>
                <w:tab w:val="left" w:pos="754"/>
              </w:tabs>
              <w:spacing w:before="119"/>
              <w:ind w:left="34"/>
              <w:jc w:val="center"/>
              <w:rPr>
                <w:b/>
              </w:rPr>
            </w:pPr>
            <w:r w:rsidRPr="00DB5AA1">
              <w:rPr>
                <w:b/>
              </w:rPr>
              <w:t>Type</w:t>
            </w:r>
            <w:r w:rsidRPr="00DB5AA1">
              <w:rPr>
                <w:b/>
              </w:rPr>
              <w:tab/>
              <w:t>of</w:t>
            </w:r>
            <w:r w:rsidR="00983D7A">
              <w:rPr>
                <w:b/>
              </w:rPr>
              <w:t xml:space="preserve"> </w:t>
            </w:r>
            <w:r w:rsidRPr="00DB5AA1">
              <w:rPr>
                <w:b/>
              </w:rPr>
              <w:t>intersection</w:t>
            </w:r>
          </w:p>
        </w:tc>
        <w:tc>
          <w:tcPr>
            <w:tcW w:w="2430" w:type="dxa"/>
          </w:tcPr>
          <w:p w:rsidR="00140B73" w:rsidRPr="00DB5AA1" w:rsidRDefault="00140B73" w:rsidP="00633075">
            <w:pPr>
              <w:pStyle w:val="TableParagraph"/>
              <w:spacing w:before="119"/>
              <w:ind w:left="104"/>
              <w:jc w:val="center"/>
              <w:rPr>
                <w:b/>
              </w:rPr>
            </w:pPr>
            <w:r w:rsidRPr="00DB5AA1">
              <w:rPr>
                <w:b/>
              </w:rPr>
              <w:t>Other features</w:t>
            </w:r>
          </w:p>
        </w:tc>
      </w:tr>
      <w:tr w:rsidR="00491022" w:rsidTr="0054678A">
        <w:trPr>
          <w:trHeight w:val="537"/>
        </w:trPr>
        <w:tc>
          <w:tcPr>
            <w:tcW w:w="8530" w:type="dxa"/>
            <w:gridSpan w:val="4"/>
          </w:tcPr>
          <w:p w:rsidR="00491022" w:rsidRPr="00491022" w:rsidRDefault="00491022" w:rsidP="00491022">
            <w:pPr>
              <w:pStyle w:val="TableParagraph"/>
              <w:spacing w:before="119"/>
              <w:jc w:val="center"/>
            </w:pPr>
            <w:r>
              <w:rPr>
                <w:b/>
              </w:rPr>
              <w:t>NIL</w:t>
            </w:r>
          </w:p>
        </w:tc>
      </w:tr>
    </w:tbl>
    <w:p w:rsidR="007668E8" w:rsidRDefault="007668E8">
      <w:pPr>
        <w:pStyle w:val="BodyText"/>
        <w:spacing w:before="5"/>
        <w:rPr>
          <w:sz w:val="20"/>
        </w:rPr>
      </w:pPr>
    </w:p>
    <w:p w:rsidR="007668E8" w:rsidRDefault="004C153A" w:rsidP="00983D7A">
      <w:pPr>
        <w:pStyle w:val="ListParagraph"/>
        <w:numPr>
          <w:ilvl w:val="0"/>
          <w:numId w:val="55"/>
        </w:numPr>
        <w:tabs>
          <w:tab w:val="left" w:pos="921"/>
          <w:tab w:val="left" w:pos="922"/>
        </w:tabs>
      </w:pPr>
      <w:r>
        <w:t>Grade separated intersection with/without</w:t>
      </w:r>
      <w:r w:rsidR="00983D7A">
        <w:t xml:space="preserve"> </w:t>
      </w:r>
      <w:r>
        <w:t>ramps</w:t>
      </w:r>
    </w:p>
    <w:p w:rsidR="007668E8" w:rsidRDefault="007668E8"/>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2129"/>
        <w:gridCol w:w="1695"/>
        <w:gridCol w:w="1985"/>
        <w:gridCol w:w="1879"/>
      </w:tblGrid>
      <w:tr w:rsidR="007668E8">
        <w:trPr>
          <w:trHeight w:val="1130"/>
        </w:trPr>
        <w:tc>
          <w:tcPr>
            <w:tcW w:w="430" w:type="dxa"/>
          </w:tcPr>
          <w:p w:rsidR="007668E8" w:rsidRDefault="004C153A">
            <w:pPr>
              <w:pStyle w:val="TableParagraph"/>
              <w:spacing w:before="119"/>
              <w:ind w:left="98"/>
              <w:rPr>
                <w:b/>
              </w:rPr>
            </w:pPr>
            <w:r>
              <w:rPr>
                <w:b/>
              </w:rPr>
              <w:t>Sl.</w:t>
            </w:r>
          </w:p>
          <w:p w:rsidR="007668E8" w:rsidRDefault="004C153A">
            <w:pPr>
              <w:pStyle w:val="TableParagraph"/>
              <w:spacing w:before="40"/>
              <w:ind w:left="50"/>
              <w:rPr>
                <w:b/>
              </w:rPr>
            </w:pPr>
            <w:r>
              <w:rPr>
                <w:b/>
              </w:rPr>
              <w:t>No.</w:t>
            </w:r>
          </w:p>
        </w:tc>
        <w:tc>
          <w:tcPr>
            <w:tcW w:w="2129" w:type="dxa"/>
          </w:tcPr>
          <w:p w:rsidR="007668E8" w:rsidRDefault="004C153A">
            <w:pPr>
              <w:pStyle w:val="TableParagraph"/>
              <w:spacing w:before="119"/>
              <w:ind w:left="623"/>
              <w:rPr>
                <w:b/>
              </w:rPr>
            </w:pPr>
            <w:r>
              <w:rPr>
                <w:b/>
              </w:rPr>
              <w:t>Location</w:t>
            </w:r>
          </w:p>
        </w:tc>
        <w:tc>
          <w:tcPr>
            <w:tcW w:w="1695" w:type="dxa"/>
          </w:tcPr>
          <w:p w:rsidR="007668E8" w:rsidRDefault="004C153A">
            <w:pPr>
              <w:pStyle w:val="TableParagraph"/>
              <w:spacing w:before="119"/>
              <w:ind w:left="54"/>
              <w:rPr>
                <w:b/>
              </w:rPr>
            </w:pPr>
            <w:r>
              <w:rPr>
                <w:b/>
              </w:rPr>
              <w:t>Salient features</w:t>
            </w:r>
          </w:p>
        </w:tc>
        <w:tc>
          <w:tcPr>
            <w:tcW w:w="1985" w:type="dxa"/>
          </w:tcPr>
          <w:p w:rsidR="007668E8" w:rsidRDefault="004C153A">
            <w:pPr>
              <w:pStyle w:val="TableParagraph"/>
              <w:spacing w:before="119" w:line="276" w:lineRule="auto"/>
              <w:ind w:left="29" w:right="21"/>
              <w:jc w:val="center"/>
              <w:rPr>
                <w:b/>
              </w:rPr>
            </w:pPr>
            <w:r>
              <w:rPr>
                <w:b/>
              </w:rPr>
              <w:t>Minimum length of viaduct to be provided</w:t>
            </w:r>
          </w:p>
        </w:tc>
        <w:tc>
          <w:tcPr>
            <w:tcW w:w="1879" w:type="dxa"/>
          </w:tcPr>
          <w:p w:rsidR="007668E8" w:rsidRDefault="004C153A">
            <w:pPr>
              <w:pStyle w:val="TableParagraph"/>
              <w:spacing w:before="119" w:line="276" w:lineRule="auto"/>
              <w:ind w:left="5" w:right="1"/>
              <w:jc w:val="center"/>
              <w:rPr>
                <w:b/>
              </w:rPr>
            </w:pPr>
            <w:r>
              <w:rPr>
                <w:b/>
              </w:rPr>
              <w:t>Road to be carried over/under the structures</w:t>
            </w:r>
          </w:p>
        </w:tc>
      </w:tr>
      <w:tr w:rsidR="00140B73" w:rsidTr="00633075">
        <w:trPr>
          <w:trHeight w:val="537"/>
        </w:trPr>
        <w:tc>
          <w:tcPr>
            <w:tcW w:w="8118" w:type="dxa"/>
            <w:gridSpan w:val="5"/>
          </w:tcPr>
          <w:p w:rsidR="00140B73" w:rsidRDefault="00140B73" w:rsidP="00140B73">
            <w:pPr>
              <w:pStyle w:val="TableParagraph"/>
              <w:jc w:val="center"/>
              <w:rPr>
                <w:rFonts w:ascii="Times New Roman"/>
              </w:rPr>
            </w:pPr>
            <w:r>
              <w:rPr>
                <w:rFonts w:ascii="Times New Roman"/>
              </w:rPr>
              <w:t>NIL</w:t>
            </w:r>
          </w:p>
        </w:tc>
      </w:tr>
    </w:tbl>
    <w:p w:rsidR="007668E8" w:rsidRDefault="007668E8">
      <w:pPr>
        <w:pStyle w:val="BodyText"/>
        <w:spacing w:before="6"/>
        <w:rPr>
          <w:sz w:val="12"/>
        </w:rPr>
      </w:pPr>
    </w:p>
    <w:p w:rsidR="007668E8" w:rsidRDefault="004C153A" w:rsidP="00983D7A">
      <w:pPr>
        <w:pStyle w:val="Heading3"/>
        <w:numPr>
          <w:ilvl w:val="0"/>
          <w:numId w:val="53"/>
        </w:numPr>
        <w:tabs>
          <w:tab w:val="left" w:pos="921"/>
          <w:tab w:val="left" w:pos="922"/>
        </w:tabs>
        <w:spacing w:before="101"/>
      </w:pPr>
      <w:r>
        <w:t>Road Embankment and Cut</w:t>
      </w:r>
      <w:r w:rsidR="00983D7A">
        <w:t xml:space="preserve"> </w:t>
      </w:r>
      <w:r>
        <w:t>Section</w:t>
      </w:r>
    </w:p>
    <w:p w:rsidR="007668E8" w:rsidRDefault="007668E8">
      <w:pPr>
        <w:pStyle w:val="BodyText"/>
        <w:spacing w:before="7"/>
        <w:rPr>
          <w:b/>
          <w:sz w:val="23"/>
        </w:rPr>
      </w:pPr>
    </w:p>
    <w:p w:rsidR="007668E8" w:rsidRDefault="004C153A" w:rsidP="00795C43">
      <w:pPr>
        <w:pStyle w:val="ListParagraph"/>
        <w:numPr>
          <w:ilvl w:val="0"/>
          <w:numId w:val="36"/>
        </w:numPr>
        <w:tabs>
          <w:tab w:val="left" w:pos="922"/>
        </w:tabs>
        <w:spacing w:line="276" w:lineRule="auto"/>
        <w:ind w:right="431"/>
      </w:pPr>
      <w:r>
        <w:t>Widening and improvement of the existing road embankment/cuttings and construction of new road embankment/ cuttings shall conform to the Specifications and Standards given in Section 4 of the Manual and the specified cross sectional details. Deficiencies in the plan and profile of the existing road shall be</w:t>
      </w:r>
      <w:r w:rsidR="00983D7A">
        <w:t xml:space="preserve"> </w:t>
      </w:r>
      <w:r>
        <w:t>corrected.</w:t>
      </w:r>
    </w:p>
    <w:p w:rsidR="007668E8" w:rsidRDefault="004C153A" w:rsidP="00795C43">
      <w:pPr>
        <w:pStyle w:val="ListParagraph"/>
        <w:numPr>
          <w:ilvl w:val="0"/>
          <w:numId w:val="36"/>
        </w:numPr>
        <w:tabs>
          <w:tab w:val="left" w:pos="922"/>
        </w:tabs>
        <w:spacing w:line="273" w:lineRule="auto"/>
        <w:ind w:right="430"/>
      </w:pPr>
      <w:r>
        <w:t>Raising of the existing road [Refer to the provision of relevant Manual and specify sections to be</w:t>
      </w:r>
      <w:r w:rsidR="00983D7A">
        <w:t xml:space="preserve"> </w:t>
      </w:r>
      <w:r>
        <w:t>raised]</w:t>
      </w:r>
    </w:p>
    <w:p w:rsidR="007668E8" w:rsidRPr="00491022" w:rsidRDefault="007668E8">
      <w:pPr>
        <w:pStyle w:val="BodyText"/>
        <w:spacing w:before="10"/>
        <w:rPr>
          <w:sz w:val="6"/>
        </w:rPr>
      </w:pPr>
    </w:p>
    <w:p w:rsidR="007668E8" w:rsidRDefault="004C153A">
      <w:pPr>
        <w:pStyle w:val="BodyText"/>
        <w:spacing w:before="1"/>
        <w:ind w:left="921"/>
      </w:pPr>
      <w:r>
        <w:t>The existing road shall be raised in the following sections:</w:t>
      </w:r>
    </w:p>
    <w:p w:rsidR="00491022" w:rsidRDefault="00491022">
      <w:pPr>
        <w:pStyle w:val="BodyText"/>
        <w:spacing w:before="1"/>
        <w:ind w:left="921"/>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3178"/>
        <w:gridCol w:w="1623"/>
        <w:gridCol w:w="2432"/>
      </w:tblGrid>
      <w:tr w:rsidR="007668E8" w:rsidTr="00AC624E">
        <w:trPr>
          <w:trHeight w:val="527"/>
        </w:trPr>
        <w:tc>
          <w:tcPr>
            <w:tcW w:w="425" w:type="dxa"/>
          </w:tcPr>
          <w:p w:rsidR="007668E8" w:rsidRDefault="004C153A">
            <w:pPr>
              <w:pStyle w:val="TableParagraph"/>
              <w:spacing w:before="119"/>
              <w:ind w:left="95"/>
              <w:rPr>
                <w:b/>
              </w:rPr>
            </w:pPr>
            <w:r>
              <w:rPr>
                <w:b/>
              </w:rPr>
              <w:t>Sl.</w:t>
            </w:r>
          </w:p>
          <w:p w:rsidR="007668E8" w:rsidRDefault="004C153A">
            <w:pPr>
              <w:pStyle w:val="TableParagraph"/>
              <w:spacing w:before="37"/>
              <w:ind w:left="47"/>
              <w:rPr>
                <w:b/>
              </w:rPr>
            </w:pPr>
            <w:r>
              <w:rPr>
                <w:b/>
              </w:rPr>
              <w:t>No.</w:t>
            </w:r>
          </w:p>
        </w:tc>
        <w:tc>
          <w:tcPr>
            <w:tcW w:w="3178" w:type="dxa"/>
          </w:tcPr>
          <w:p w:rsidR="007668E8" w:rsidRDefault="004C153A" w:rsidP="00AC624E">
            <w:pPr>
              <w:pStyle w:val="TableParagraph"/>
              <w:ind w:left="728" w:right="721"/>
              <w:jc w:val="center"/>
              <w:rPr>
                <w:b/>
              </w:rPr>
            </w:pPr>
            <w:r>
              <w:rPr>
                <w:b/>
              </w:rPr>
              <w:t>Section</w:t>
            </w:r>
          </w:p>
          <w:p w:rsidR="007668E8" w:rsidRDefault="004C153A" w:rsidP="00AC624E">
            <w:pPr>
              <w:pStyle w:val="TableParagraph"/>
              <w:ind w:left="729" w:right="721"/>
              <w:jc w:val="center"/>
              <w:rPr>
                <w:b/>
              </w:rPr>
            </w:pPr>
            <w:r>
              <w:rPr>
                <w:b/>
              </w:rPr>
              <w:t>(from km to km)</w:t>
            </w:r>
          </w:p>
        </w:tc>
        <w:tc>
          <w:tcPr>
            <w:tcW w:w="1623" w:type="dxa"/>
          </w:tcPr>
          <w:p w:rsidR="007668E8" w:rsidRDefault="004C153A">
            <w:pPr>
              <w:pStyle w:val="TableParagraph"/>
              <w:spacing w:before="119"/>
              <w:ind w:left="460"/>
              <w:rPr>
                <w:b/>
              </w:rPr>
            </w:pPr>
            <w:r>
              <w:rPr>
                <w:b/>
              </w:rPr>
              <w:t>Length</w:t>
            </w:r>
          </w:p>
        </w:tc>
        <w:tc>
          <w:tcPr>
            <w:tcW w:w="2432" w:type="dxa"/>
          </w:tcPr>
          <w:p w:rsidR="007668E8" w:rsidRDefault="004C153A">
            <w:pPr>
              <w:pStyle w:val="TableParagraph"/>
              <w:spacing w:before="119" w:line="273" w:lineRule="auto"/>
              <w:ind w:left="109" w:right="84" w:firstLine="11"/>
              <w:rPr>
                <w:b/>
              </w:rPr>
            </w:pPr>
            <w:r>
              <w:rPr>
                <w:b/>
              </w:rPr>
              <w:t>Extent of raising [Top of finished road level]</w:t>
            </w:r>
          </w:p>
        </w:tc>
      </w:tr>
      <w:tr w:rsidR="00633075" w:rsidTr="00095BB7">
        <w:trPr>
          <w:trHeight w:val="264"/>
        </w:trPr>
        <w:tc>
          <w:tcPr>
            <w:tcW w:w="7658" w:type="dxa"/>
            <w:gridSpan w:val="4"/>
          </w:tcPr>
          <w:p w:rsidR="00633075" w:rsidRDefault="00633075" w:rsidP="00633075">
            <w:pPr>
              <w:pStyle w:val="TableParagraph"/>
              <w:jc w:val="center"/>
              <w:rPr>
                <w:rFonts w:ascii="Times New Roman"/>
              </w:rPr>
            </w:pPr>
            <w:r>
              <w:rPr>
                <w:rFonts w:ascii="Times New Roman"/>
                <w:sz w:val="20"/>
              </w:rPr>
              <w:t>NIL</w:t>
            </w:r>
          </w:p>
        </w:tc>
      </w:tr>
    </w:tbl>
    <w:p w:rsidR="007668E8" w:rsidRDefault="007668E8">
      <w:pPr>
        <w:pStyle w:val="BodyText"/>
        <w:spacing w:before="5"/>
        <w:rPr>
          <w:sz w:val="20"/>
        </w:rPr>
      </w:pPr>
    </w:p>
    <w:p w:rsidR="007668E8" w:rsidRDefault="004C153A" w:rsidP="00983D7A">
      <w:pPr>
        <w:pStyle w:val="Heading3"/>
        <w:numPr>
          <w:ilvl w:val="0"/>
          <w:numId w:val="53"/>
        </w:numPr>
        <w:tabs>
          <w:tab w:val="left" w:pos="921"/>
          <w:tab w:val="left" w:pos="922"/>
        </w:tabs>
      </w:pPr>
      <w:r>
        <w:t>Pavement Design</w:t>
      </w:r>
    </w:p>
    <w:p w:rsidR="007668E8" w:rsidRDefault="007668E8">
      <w:pPr>
        <w:pStyle w:val="BodyText"/>
        <w:spacing w:before="8"/>
        <w:rPr>
          <w:b/>
          <w:sz w:val="23"/>
        </w:rPr>
      </w:pPr>
    </w:p>
    <w:p w:rsidR="00633075" w:rsidRDefault="00633075" w:rsidP="00795C43">
      <w:pPr>
        <w:pStyle w:val="ListParagraph"/>
        <w:widowControl/>
        <w:numPr>
          <w:ilvl w:val="0"/>
          <w:numId w:val="56"/>
        </w:numPr>
        <w:tabs>
          <w:tab w:val="left" w:pos="922"/>
        </w:tabs>
        <w:autoSpaceDE/>
        <w:autoSpaceDN/>
        <w:spacing w:before="10" w:line="276" w:lineRule="auto"/>
        <w:ind w:right="432"/>
      </w:pPr>
      <w:r>
        <w:t>Pavement design shall be carried out in accordance with the provision of relevant Manual.</w:t>
      </w:r>
    </w:p>
    <w:p w:rsidR="00946262" w:rsidRPr="00946262" w:rsidRDefault="00946262" w:rsidP="00946262">
      <w:pPr>
        <w:pStyle w:val="ListParagraph"/>
        <w:tabs>
          <w:tab w:val="left" w:pos="922"/>
        </w:tabs>
        <w:spacing w:before="7" w:line="276" w:lineRule="auto"/>
        <w:ind w:right="432" w:firstLine="0"/>
      </w:pPr>
    </w:p>
    <w:p w:rsidR="00633075" w:rsidRPr="00633075" w:rsidRDefault="004C153A" w:rsidP="00795C43">
      <w:pPr>
        <w:pStyle w:val="ListParagraph"/>
        <w:widowControl/>
        <w:numPr>
          <w:ilvl w:val="0"/>
          <w:numId w:val="56"/>
        </w:numPr>
        <w:tabs>
          <w:tab w:val="left" w:pos="921"/>
          <w:tab w:val="left" w:pos="922"/>
        </w:tabs>
        <w:autoSpaceDE/>
        <w:autoSpaceDN/>
        <w:spacing w:before="8"/>
        <w:ind w:hanging="721"/>
        <w:rPr>
          <w:sz w:val="23"/>
        </w:rPr>
      </w:pPr>
      <w:r>
        <w:t>Type of</w:t>
      </w:r>
      <w:r w:rsidR="00983D7A">
        <w:t xml:space="preserve"> </w:t>
      </w:r>
      <w:r>
        <w:t>pavement</w:t>
      </w:r>
      <w:r w:rsidR="00633075" w:rsidRPr="00633075">
        <w:t xml:space="preserve"> </w:t>
      </w:r>
      <w:r w:rsidR="00633075">
        <w:t>:- Flexible Pavement</w:t>
      </w:r>
    </w:p>
    <w:p w:rsidR="007668E8" w:rsidRPr="00633075" w:rsidRDefault="007668E8" w:rsidP="00633075">
      <w:pPr>
        <w:tabs>
          <w:tab w:val="left" w:pos="921"/>
          <w:tab w:val="left" w:pos="922"/>
        </w:tabs>
        <w:ind w:left="284"/>
      </w:pPr>
    </w:p>
    <w:p w:rsidR="007668E8" w:rsidRDefault="004C153A" w:rsidP="00795C43">
      <w:pPr>
        <w:pStyle w:val="ListParagraph"/>
        <w:numPr>
          <w:ilvl w:val="0"/>
          <w:numId w:val="56"/>
        </w:numPr>
        <w:tabs>
          <w:tab w:val="left" w:pos="921"/>
          <w:tab w:val="left" w:pos="922"/>
        </w:tabs>
      </w:pPr>
      <w:r>
        <w:t>Design requirements</w:t>
      </w:r>
    </w:p>
    <w:p w:rsidR="007668E8" w:rsidRPr="003D5E47" w:rsidRDefault="007668E8">
      <w:pPr>
        <w:pStyle w:val="BodyText"/>
        <w:spacing w:before="10"/>
        <w:rPr>
          <w:sz w:val="20"/>
          <w:highlight w:val="yellow"/>
        </w:rPr>
      </w:pPr>
    </w:p>
    <w:p w:rsidR="00491022" w:rsidRPr="00466D16" w:rsidRDefault="00491022" w:rsidP="00491022">
      <w:pPr>
        <w:pStyle w:val="ListParagraph"/>
        <w:numPr>
          <w:ilvl w:val="1"/>
          <w:numId w:val="70"/>
        </w:numPr>
        <w:tabs>
          <w:tab w:val="left" w:pos="1642"/>
        </w:tabs>
        <w:ind w:left="2423"/>
        <w:rPr>
          <w:sz w:val="21"/>
          <w:szCs w:val="21"/>
        </w:rPr>
      </w:pPr>
      <w:r w:rsidRPr="00466D16">
        <w:rPr>
          <w:sz w:val="21"/>
          <w:szCs w:val="21"/>
        </w:rPr>
        <w:t>Design Period and</w:t>
      </w:r>
      <w:r w:rsidRPr="00466D16">
        <w:rPr>
          <w:spacing w:val="-7"/>
          <w:sz w:val="21"/>
          <w:szCs w:val="21"/>
        </w:rPr>
        <w:t xml:space="preserve"> </w:t>
      </w:r>
      <w:r w:rsidRPr="00466D16">
        <w:rPr>
          <w:sz w:val="21"/>
          <w:szCs w:val="21"/>
        </w:rPr>
        <w:t>strategy</w:t>
      </w:r>
    </w:p>
    <w:p w:rsidR="00491022" w:rsidRDefault="00491022" w:rsidP="00491022">
      <w:pPr>
        <w:pStyle w:val="BodyText"/>
        <w:spacing w:before="160" w:line="276" w:lineRule="auto"/>
        <w:ind w:left="1641" w:right="429"/>
        <w:jc w:val="both"/>
        <w:rPr>
          <w:sz w:val="21"/>
          <w:szCs w:val="21"/>
        </w:rPr>
      </w:pPr>
      <w:r w:rsidRPr="00466D16">
        <w:rPr>
          <w:sz w:val="21"/>
          <w:szCs w:val="21"/>
        </w:rPr>
        <w:t xml:space="preserve">Flexible pavement </w:t>
      </w:r>
      <w:r>
        <w:rPr>
          <w:sz w:val="21"/>
          <w:szCs w:val="21"/>
        </w:rPr>
        <w:t>shall</w:t>
      </w:r>
      <w:r w:rsidRPr="00466D16">
        <w:rPr>
          <w:sz w:val="21"/>
          <w:szCs w:val="21"/>
        </w:rPr>
        <w:t xml:space="preserve"> be designed for a minimum design period of </w:t>
      </w:r>
      <w:r>
        <w:rPr>
          <w:sz w:val="21"/>
          <w:szCs w:val="21"/>
        </w:rPr>
        <w:t>20</w:t>
      </w:r>
      <w:r w:rsidRPr="00466D16">
        <w:rPr>
          <w:sz w:val="21"/>
          <w:szCs w:val="21"/>
        </w:rPr>
        <w:t xml:space="preserve"> years</w:t>
      </w:r>
      <w:r>
        <w:rPr>
          <w:sz w:val="21"/>
          <w:szCs w:val="21"/>
        </w:rPr>
        <w:t xml:space="preserve">. </w:t>
      </w:r>
      <w:r w:rsidRPr="00466D16">
        <w:rPr>
          <w:sz w:val="21"/>
          <w:szCs w:val="21"/>
        </w:rPr>
        <w:lastRenderedPageBreak/>
        <w:t>Stage construction shall not be permitted.</w:t>
      </w:r>
    </w:p>
    <w:p w:rsidR="00491022" w:rsidRPr="00FF710D" w:rsidRDefault="00491022" w:rsidP="00491022">
      <w:pPr>
        <w:pStyle w:val="ListParagraph"/>
        <w:numPr>
          <w:ilvl w:val="1"/>
          <w:numId w:val="70"/>
        </w:numPr>
        <w:tabs>
          <w:tab w:val="left" w:pos="1642"/>
        </w:tabs>
        <w:spacing w:before="118"/>
        <w:ind w:left="2423"/>
      </w:pPr>
      <w:r w:rsidRPr="00FF710D">
        <w:t>Design Parameters</w:t>
      </w:r>
    </w:p>
    <w:p w:rsidR="00491022" w:rsidRPr="002F2FFF" w:rsidRDefault="00491022" w:rsidP="00491022">
      <w:pPr>
        <w:pStyle w:val="ListParagraph"/>
        <w:tabs>
          <w:tab w:val="left" w:pos="921"/>
          <w:tab w:val="left" w:pos="922"/>
        </w:tabs>
        <w:spacing w:before="101"/>
        <w:ind w:left="1641" w:firstLine="0"/>
        <w:rPr>
          <w:bCs/>
          <w:iCs/>
        </w:rPr>
      </w:pPr>
      <w:r w:rsidRPr="002F2FFF">
        <w:rPr>
          <w:bCs/>
          <w:iCs/>
        </w:rPr>
        <w:t>Notwithstanding anything to the contrary contained in this Agreement or the Manual, the Contractor shall design the pa</w:t>
      </w:r>
      <w:r>
        <w:rPr>
          <w:bCs/>
          <w:iCs/>
        </w:rPr>
        <w:t xml:space="preserve">vement for a design traffic of </w:t>
      </w:r>
      <w:r w:rsidRPr="00890532">
        <w:rPr>
          <w:b/>
          <w:bCs/>
          <w:iCs/>
        </w:rPr>
        <w:t>30</w:t>
      </w:r>
      <w:r>
        <w:rPr>
          <w:bCs/>
          <w:iCs/>
        </w:rPr>
        <w:t xml:space="preserve"> </w:t>
      </w:r>
      <w:r w:rsidRPr="002F2FFF">
        <w:rPr>
          <w:bCs/>
          <w:iCs/>
        </w:rPr>
        <w:t>Million Standard Axles</w:t>
      </w:r>
    </w:p>
    <w:p w:rsidR="00491022" w:rsidRPr="002F2FFF" w:rsidRDefault="00491022" w:rsidP="00491022">
      <w:pPr>
        <w:pStyle w:val="ListParagraph"/>
        <w:tabs>
          <w:tab w:val="left" w:pos="921"/>
          <w:tab w:val="left" w:pos="922"/>
        </w:tabs>
        <w:spacing w:before="101" w:line="360" w:lineRule="auto"/>
        <w:ind w:left="1641"/>
        <w:rPr>
          <w:bCs/>
          <w:iCs/>
        </w:rPr>
      </w:pPr>
      <w:r w:rsidRPr="002F2FFF">
        <w:rPr>
          <w:bCs/>
          <w:iCs/>
        </w:rPr>
        <w:tab/>
      </w:r>
      <w:r w:rsidRPr="002F2FFF">
        <w:rPr>
          <w:bCs/>
          <w:iCs/>
        </w:rPr>
        <w:tab/>
      </w:r>
      <w:r w:rsidRPr="002F2FFF">
        <w:rPr>
          <w:bCs/>
          <w:iCs/>
        </w:rPr>
        <w:tab/>
        <w:t>The minimum thickness of crust of flexible pavement to be adopted shall be as follows:-</w:t>
      </w:r>
    </w:p>
    <w:tbl>
      <w:tblPr>
        <w:tblW w:w="9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88"/>
        <w:gridCol w:w="1686"/>
        <w:gridCol w:w="2250"/>
        <w:gridCol w:w="2250"/>
        <w:gridCol w:w="2160"/>
      </w:tblGrid>
      <w:tr w:rsidR="00491022" w:rsidRPr="00491022" w:rsidTr="00491022">
        <w:trPr>
          <w:trHeight w:val="561"/>
        </w:trPr>
        <w:tc>
          <w:tcPr>
            <w:tcW w:w="1088" w:type="dxa"/>
            <w:vMerge w:val="restart"/>
            <w:shd w:val="clear" w:color="auto" w:fill="AEAAAA"/>
            <w:vAlign w:val="center"/>
          </w:tcPr>
          <w:p w:rsidR="00491022" w:rsidRPr="00491022" w:rsidRDefault="00491022" w:rsidP="00491022">
            <w:pPr>
              <w:adjustRightInd w:val="0"/>
              <w:jc w:val="center"/>
              <w:rPr>
                <w:rFonts w:ascii="Times New Roman" w:hAnsi="Times New Roman" w:cs="Times New Roman"/>
                <w:b/>
                <w:bCs/>
                <w:sz w:val="21"/>
                <w:szCs w:val="21"/>
              </w:rPr>
            </w:pPr>
            <w:r w:rsidRPr="00491022">
              <w:rPr>
                <w:rFonts w:ascii="Times New Roman" w:hAnsi="Times New Roman" w:cs="Times New Roman"/>
                <w:b/>
                <w:bCs/>
                <w:sz w:val="21"/>
                <w:szCs w:val="21"/>
              </w:rPr>
              <w:t>S. No.</w:t>
            </w:r>
          </w:p>
        </w:tc>
        <w:tc>
          <w:tcPr>
            <w:tcW w:w="6186" w:type="dxa"/>
            <w:gridSpan w:val="3"/>
            <w:shd w:val="clear" w:color="auto" w:fill="AEAAAA"/>
            <w:vAlign w:val="center"/>
          </w:tcPr>
          <w:p w:rsidR="00491022" w:rsidRPr="00491022" w:rsidRDefault="00491022" w:rsidP="00491022">
            <w:pPr>
              <w:adjustRightInd w:val="0"/>
              <w:jc w:val="center"/>
              <w:rPr>
                <w:rFonts w:ascii="Times New Roman" w:hAnsi="Times New Roman" w:cs="Times New Roman"/>
                <w:b/>
                <w:sz w:val="11"/>
                <w:szCs w:val="11"/>
              </w:rPr>
            </w:pPr>
            <w:r w:rsidRPr="00491022">
              <w:rPr>
                <w:rFonts w:ascii="Times New Roman" w:hAnsi="Times New Roman" w:cs="Times New Roman"/>
                <w:b/>
                <w:bCs/>
                <w:sz w:val="21"/>
                <w:szCs w:val="21"/>
              </w:rPr>
              <w:t>Crust Composition of the Flexible/Rigid Pavement (Carriageway)</w:t>
            </w:r>
          </w:p>
        </w:tc>
        <w:tc>
          <w:tcPr>
            <w:tcW w:w="2160" w:type="dxa"/>
            <w:vMerge w:val="restart"/>
            <w:shd w:val="clear" w:color="auto" w:fill="AEAAAA"/>
            <w:vAlign w:val="center"/>
          </w:tcPr>
          <w:p w:rsidR="00491022" w:rsidRPr="00491022" w:rsidRDefault="00491022" w:rsidP="00491022">
            <w:pPr>
              <w:adjustRightInd w:val="0"/>
              <w:jc w:val="center"/>
              <w:rPr>
                <w:rFonts w:ascii="Times New Roman" w:hAnsi="Times New Roman" w:cs="Times New Roman"/>
                <w:b/>
                <w:sz w:val="23"/>
                <w:szCs w:val="23"/>
              </w:rPr>
            </w:pPr>
            <w:r w:rsidRPr="00491022">
              <w:rPr>
                <w:rFonts w:ascii="Times New Roman" w:hAnsi="Times New Roman" w:cs="Times New Roman"/>
                <w:b/>
                <w:sz w:val="23"/>
                <w:szCs w:val="23"/>
              </w:rPr>
              <w:t>Remark</w:t>
            </w:r>
          </w:p>
        </w:tc>
      </w:tr>
      <w:tr w:rsidR="00491022" w:rsidRPr="00491022" w:rsidTr="00491022">
        <w:trPr>
          <w:trHeight w:val="534"/>
        </w:trPr>
        <w:tc>
          <w:tcPr>
            <w:tcW w:w="1088" w:type="dxa"/>
            <w:vMerge/>
            <w:shd w:val="clear" w:color="auto" w:fill="AEAAAA"/>
            <w:vAlign w:val="bottom"/>
          </w:tcPr>
          <w:p w:rsidR="00491022" w:rsidRPr="00491022" w:rsidRDefault="00491022" w:rsidP="0054678A">
            <w:pPr>
              <w:adjustRightInd w:val="0"/>
              <w:jc w:val="center"/>
              <w:rPr>
                <w:rFonts w:ascii="Times New Roman" w:hAnsi="Times New Roman" w:cs="Times New Roman"/>
                <w:b/>
                <w:bCs/>
                <w:sz w:val="21"/>
                <w:szCs w:val="21"/>
              </w:rPr>
            </w:pPr>
          </w:p>
        </w:tc>
        <w:tc>
          <w:tcPr>
            <w:tcW w:w="1686" w:type="dxa"/>
            <w:shd w:val="clear" w:color="auto" w:fill="AEAAAA"/>
            <w:vAlign w:val="center"/>
          </w:tcPr>
          <w:p w:rsidR="00491022" w:rsidRPr="00491022" w:rsidRDefault="00491022" w:rsidP="00491022">
            <w:pPr>
              <w:adjustRightInd w:val="0"/>
              <w:jc w:val="center"/>
              <w:rPr>
                <w:rFonts w:ascii="Times New Roman" w:hAnsi="Times New Roman" w:cs="Times New Roman"/>
                <w:b/>
                <w:sz w:val="21"/>
                <w:szCs w:val="21"/>
              </w:rPr>
            </w:pPr>
            <w:r w:rsidRPr="00491022">
              <w:rPr>
                <w:rFonts w:ascii="Times New Roman" w:hAnsi="Times New Roman" w:cs="Times New Roman"/>
                <w:b/>
                <w:sz w:val="21"/>
                <w:szCs w:val="21"/>
              </w:rPr>
              <w:t>Item</w:t>
            </w:r>
          </w:p>
        </w:tc>
        <w:tc>
          <w:tcPr>
            <w:tcW w:w="2250" w:type="dxa"/>
            <w:shd w:val="clear" w:color="auto" w:fill="AEAAAA"/>
            <w:vAlign w:val="center"/>
          </w:tcPr>
          <w:p w:rsidR="00491022" w:rsidRPr="00491022" w:rsidRDefault="00491022" w:rsidP="00491022">
            <w:pPr>
              <w:tabs>
                <w:tab w:val="left" w:pos="3535"/>
              </w:tabs>
              <w:adjustRightInd w:val="0"/>
              <w:ind w:right="500"/>
              <w:jc w:val="center"/>
              <w:rPr>
                <w:rFonts w:ascii="Times New Roman" w:hAnsi="Times New Roman" w:cs="Times New Roman"/>
                <w:b/>
                <w:sz w:val="23"/>
                <w:szCs w:val="23"/>
              </w:rPr>
            </w:pPr>
            <w:r w:rsidRPr="00491022">
              <w:rPr>
                <w:rFonts w:ascii="Times New Roman" w:hAnsi="Times New Roman" w:cs="Times New Roman"/>
                <w:b/>
                <w:sz w:val="23"/>
                <w:szCs w:val="23"/>
              </w:rPr>
              <w:t>for BT</w:t>
            </w:r>
          </w:p>
        </w:tc>
        <w:tc>
          <w:tcPr>
            <w:tcW w:w="2250" w:type="dxa"/>
            <w:shd w:val="clear" w:color="auto" w:fill="AEAAAA"/>
            <w:vAlign w:val="center"/>
          </w:tcPr>
          <w:p w:rsidR="00491022" w:rsidRPr="00491022" w:rsidRDefault="00491022" w:rsidP="00491022">
            <w:pPr>
              <w:tabs>
                <w:tab w:val="left" w:pos="3535"/>
              </w:tabs>
              <w:adjustRightInd w:val="0"/>
              <w:ind w:right="90"/>
              <w:jc w:val="center"/>
              <w:rPr>
                <w:rFonts w:ascii="Times New Roman" w:hAnsi="Times New Roman" w:cs="Times New Roman"/>
                <w:b/>
                <w:sz w:val="23"/>
                <w:szCs w:val="23"/>
              </w:rPr>
            </w:pPr>
            <w:r w:rsidRPr="00491022">
              <w:rPr>
                <w:rFonts w:ascii="Times New Roman" w:hAnsi="Times New Roman" w:cs="Times New Roman"/>
                <w:b/>
                <w:sz w:val="23"/>
                <w:szCs w:val="23"/>
              </w:rPr>
              <w:t>for CC</w:t>
            </w:r>
          </w:p>
        </w:tc>
        <w:tc>
          <w:tcPr>
            <w:tcW w:w="2160" w:type="dxa"/>
            <w:vMerge/>
            <w:shd w:val="clear" w:color="auto" w:fill="AEAAAA"/>
            <w:vAlign w:val="bottom"/>
          </w:tcPr>
          <w:p w:rsidR="00491022" w:rsidRPr="00491022" w:rsidRDefault="00491022" w:rsidP="0054678A">
            <w:pPr>
              <w:tabs>
                <w:tab w:val="left" w:pos="3535"/>
              </w:tabs>
              <w:adjustRightInd w:val="0"/>
              <w:ind w:right="500"/>
              <w:jc w:val="center"/>
              <w:rPr>
                <w:rFonts w:ascii="Times New Roman" w:hAnsi="Times New Roman" w:cs="Times New Roman"/>
                <w:b/>
                <w:sz w:val="23"/>
                <w:szCs w:val="23"/>
              </w:rPr>
            </w:pPr>
          </w:p>
        </w:tc>
      </w:tr>
      <w:tr w:rsidR="00491022" w:rsidRPr="00FF710D" w:rsidTr="00491022">
        <w:trPr>
          <w:trHeight w:val="215"/>
        </w:trPr>
        <w:tc>
          <w:tcPr>
            <w:tcW w:w="1088" w:type="dxa"/>
            <w:vAlign w:val="bottom"/>
          </w:tcPr>
          <w:p w:rsidR="00491022" w:rsidRPr="00FF710D" w:rsidRDefault="00491022" w:rsidP="0054678A">
            <w:pPr>
              <w:adjustRightInd w:val="0"/>
              <w:jc w:val="center"/>
              <w:rPr>
                <w:sz w:val="21"/>
                <w:szCs w:val="21"/>
              </w:rPr>
            </w:pPr>
            <w:r w:rsidRPr="00FF710D">
              <w:rPr>
                <w:sz w:val="21"/>
                <w:szCs w:val="21"/>
              </w:rPr>
              <w:t>1.</w:t>
            </w:r>
          </w:p>
        </w:tc>
        <w:tc>
          <w:tcPr>
            <w:tcW w:w="1686" w:type="dxa"/>
            <w:vAlign w:val="bottom"/>
          </w:tcPr>
          <w:p w:rsidR="00491022" w:rsidRPr="00FF710D" w:rsidRDefault="00491022" w:rsidP="0054678A">
            <w:pPr>
              <w:adjustRightInd w:val="0"/>
              <w:jc w:val="center"/>
              <w:rPr>
                <w:sz w:val="21"/>
                <w:szCs w:val="21"/>
              </w:rPr>
            </w:pPr>
            <w:r>
              <w:rPr>
                <w:sz w:val="21"/>
                <w:szCs w:val="21"/>
              </w:rPr>
              <w:t>GSB</w:t>
            </w:r>
          </w:p>
        </w:tc>
        <w:tc>
          <w:tcPr>
            <w:tcW w:w="2250" w:type="dxa"/>
            <w:vAlign w:val="bottom"/>
          </w:tcPr>
          <w:p w:rsidR="00491022" w:rsidRPr="00FF710D" w:rsidRDefault="00491022" w:rsidP="0054678A">
            <w:pPr>
              <w:adjustRightInd w:val="0"/>
              <w:ind w:right="500"/>
              <w:jc w:val="center"/>
              <w:rPr>
                <w:sz w:val="21"/>
                <w:szCs w:val="21"/>
              </w:rPr>
            </w:pPr>
            <w:r>
              <w:rPr>
                <w:sz w:val="21"/>
                <w:szCs w:val="21"/>
              </w:rPr>
              <w:t>300mm</w:t>
            </w:r>
          </w:p>
        </w:tc>
        <w:tc>
          <w:tcPr>
            <w:tcW w:w="2250" w:type="dxa"/>
            <w:vAlign w:val="bottom"/>
          </w:tcPr>
          <w:p w:rsidR="00491022" w:rsidRPr="00FF710D" w:rsidRDefault="00491022" w:rsidP="0054678A">
            <w:pPr>
              <w:adjustRightInd w:val="0"/>
              <w:ind w:right="90"/>
              <w:jc w:val="center"/>
              <w:rPr>
                <w:sz w:val="21"/>
                <w:szCs w:val="21"/>
              </w:rPr>
            </w:pPr>
            <w:r>
              <w:rPr>
                <w:sz w:val="21"/>
                <w:szCs w:val="21"/>
              </w:rPr>
              <w:t>300mm</w:t>
            </w:r>
          </w:p>
        </w:tc>
        <w:tc>
          <w:tcPr>
            <w:tcW w:w="2160" w:type="dxa"/>
            <w:vAlign w:val="bottom"/>
          </w:tcPr>
          <w:p w:rsidR="00491022" w:rsidRPr="00FF710D" w:rsidRDefault="00491022" w:rsidP="0054678A">
            <w:pPr>
              <w:adjustRightInd w:val="0"/>
              <w:ind w:right="500"/>
              <w:jc w:val="center"/>
              <w:rPr>
                <w:sz w:val="21"/>
                <w:szCs w:val="21"/>
              </w:rPr>
            </w:pPr>
          </w:p>
        </w:tc>
      </w:tr>
      <w:tr w:rsidR="00491022" w:rsidRPr="00FF710D" w:rsidTr="00491022">
        <w:trPr>
          <w:trHeight w:val="233"/>
        </w:trPr>
        <w:tc>
          <w:tcPr>
            <w:tcW w:w="1088" w:type="dxa"/>
            <w:vAlign w:val="bottom"/>
          </w:tcPr>
          <w:p w:rsidR="00491022" w:rsidRPr="00FF710D" w:rsidRDefault="00491022" w:rsidP="0054678A">
            <w:pPr>
              <w:adjustRightInd w:val="0"/>
              <w:jc w:val="center"/>
              <w:rPr>
                <w:sz w:val="21"/>
                <w:szCs w:val="21"/>
              </w:rPr>
            </w:pPr>
            <w:r w:rsidRPr="00FF710D">
              <w:rPr>
                <w:sz w:val="21"/>
                <w:szCs w:val="21"/>
              </w:rPr>
              <w:t>2.</w:t>
            </w:r>
          </w:p>
        </w:tc>
        <w:tc>
          <w:tcPr>
            <w:tcW w:w="1686" w:type="dxa"/>
            <w:vAlign w:val="bottom"/>
          </w:tcPr>
          <w:p w:rsidR="00491022" w:rsidRPr="00FF710D" w:rsidRDefault="00491022" w:rsidP="0054678A">
            <w:pPr>
              <w:adjustRightInd w:val="0"/>
              <w:jc w:val="center"/>
              <w:rPr>
                <w:sz w:val="21"/>
                <w:szCs w:val="21"/>
              </w:rPr>
            </w:pPr>
            <w:r>
              <w:rPr>
                <w:sz w:val="21"/>
                <w:szCs w:val="21"/>
              </w:rPr>
              <w:t>W.M.M.</w:t>
            </w:r>
          </w:p>
        </w:tc>
        <w:tc>
          <w:tcPr>
            <w:tcW w:w="2250" w:type="dxa"/>
            <w:vAlign w:val="bottom"/>
          </w:tcPr>
          <w:p w:rsidR="00491022" w:rsidRPr="00067E2A" w:rsidRDefault="00491022" w:rsidP="0054678A">
            <w:pPr>
              <w:adjustRightInd w:val="0"/>
              <w:ind w:right="500"/>
              <w:jc w:val="center"/>
              <w:rPr>
                <w:sz w:val="21"/>
                <w:szCs w:val="21"/>
              </w:rPr>
            </w:pPr>
            <w:r>
              <w:rPr>
                <w:sz w:val="21"/>
                <w:szCs w:val="21"/>
              </w:rPr>
              <w:t>250mm</w:t>
            </w:r>
          </w:p>
        </w:tc>
        <w:tc>
          <w:tcPr>
            <w:tcW w:w="2250" w:type="dxa"/>
            <w:vAlign w:val="bottom"/>
          </w:tcPr>
          <w:p w:rsidR="00491022" w:rsidRPr="00067E2A" w:rsidRDefault="00491022" w:rsidP="0054678A">
            <w:pPr>
              <w:adjustRightInd w:val="0"/>
              <w:ind w:right="90"/>
              <w:jc w:val="center"/>
              <w:rPr>
                <w:sz w:val="21"/>
                <w:szCs w:val="21"/>
              </w:rPr>
            </w:pPr>
          </w:p>
        </w:tc>
        <w:tc>
          <w:tcPr>
            <w:tcW w:w="2160" w:type="dxa"/>
            <w:vAlign w:val="bottom"/>
          </w:tcPr>
          <w:p w:rsidR="00491022" w:rsidRPr="00067E2A" w:rsidRDefault="00491022" w:rsidP="0054678A">
            <w:pPr>
              <w:adjustRightInd w:val="0"/>
              <w:ind w:right="500"/>
              <w:jc w:val="center"/>
              <w:rPr>
                <w:sz w:val="21"/>
                <w:szCs w:val="21"/>
              </w:rPr>
            </w:pPr>
          </w:p>
        </w:tc>
      </w:tr>
      <w:tr w:rsidR="00491022" w:rsidRPr="00FF710D" w:rsidTr="00491022">
        <w:trPr>
          <w:trHeight w:val="215"/>
        </w:trPr>
        <w:tc>
          <w:tcPr>
            <w:tcW w:w="1088" w:type="dxa"/>
            <w:vAlign w:val="bottom"/>
          </w:tcPr>
          <w:p w:rsidR="00491022" w:rsidRDefault="00491022" w:rsidP="0054678A">
            <w:pPr>
              <w:adjustRightInd w:val="0"/>
              <w:jc w:val="center"/>
              <w:rPr>
                <w:sz w:val="21"/>
                <w:szCs w:val="21"/>
              </w:rPr>
            </w:pPr>
            <w:r>
              <w:rPr>
                <w:sz w:val="21"/>
                <w:szCs w:val="21"/>
              </w:rPr>
              <w:t>3.</w:t>
            </w:r>
          </w:p>
        </w:tc>
        <w:tc>
          <w:tcPr>
            <w:tcW w:w="1686" w:type="dxa"/>
            <w:vAlign w:val="bottom"/>
          </w:tcPr>
          <w:p w:rsidR="00491022" w:rsidRDefault="00491022" w:rsidP="0054678A">
            <w:pPr>
              <w:adjustRightInd w:val="0"/>
              <w:jc w:val="center"/>
              <w:rPr>
                <w:sz w:val="21"/>
                <w:szCs w:val="21"/>
              </w:rPr>
            </w:pPr>
            <w:r>
              <w:rPr>
                <w:sz w:val="21"/>
                <w:szCs w:val="21"/>
              </w:rPr>
              <w:t>DLC</w:t>
            </w:r>
          </w:p>
        </w:tc>
        <w:tc>
          <w:tcPr>
            <w:tcW w:w="2250" w:type="dxa"/>
            <w:vAlign w:val="bottom"/>
          </w:tcPr>
          <w:p w:rsidR="00491022" w:rsidRDefault="00491022" w:rsidP="0054678A">
            <w:pPr>
              <w:adjustRightInd w:val="0"/>
              <w:ind w:right="500"/>
              <w:jc w:val="center"/>
              <w:rPr>
                <w:sz w:val="21"/>
                <w:szCs w:val="21"/>
              </w:rPr>
            </w:pPr>
          </w:p>
        </w:tc>
        <w:tc>
          <w:tcPr>
            <w:tcW w:w="2250" w:type="dxa"/>
            <w:vAlign w:val="bottom"/>
          </w:tcPr>
          <w:p w:rsidR="00491022" w:rsidRPr="00FF710D" w:rsidRDefault="00491022" w:rsidP="0054678A">
            <w:pPr>
              <w:adjustRightInd w:val="0"/>
              <w:ind w:right="90"/>
              <w:jc w:val="center"/>
              <w:rPr>
                <w:sz w:val="18"/>
                <w:szCs w:val="18"/>
              </w:rPr>
            </w:pPr>
            <w:r>
              <w:rPr>
                <w:sz w:val="18"/>
                <w:szCs w:val="18"/>
              </w:rPr>
              <w:t>100mm</w:t>
            </w:r>
          </w:p>
        </w:tc>
        <w:tc>
          <w:tcPr>
            <w:tcW w:w="2160" w:type="dxa"/>
            <w:vAlign w:val="bottom"/>
          </w:tcPr>
          <w:p w:rsidR="00491022" w:rsidRPr="00FF710D" w:rsidRDefault="00491022" w:rsidP="0054678A">
            <w:pPr>
              <w:adjustRightInd w:val="0"/>
              <w:ind w:right="500"/>
              <w:jc w:val="center"/>
              <w:rPr>
                <w:sz w:val="18"/>
                <w:szCs w:val="18"/>
              </w:rPr>
            </w:pPr>
          </w:p>
        </w:tc>
      </w:tr>
      <w:tr w:rsidR="00491022" w:rsidRPr="00FF710D" w:rsidTr="00491022">
        <w:trPr>
          <w:trHeight w:val="215"/>
        </w:trPr>
        <w:tc>
          <w:tcPr>
            <w:tcW w:w="1088" w:type="dxa"/>
            <w:vAlign w:val="bottom"/>
          </w:tcPr>
          <w:p w:rsidR="00491022" w:rsidRDefault="00491022" w:rsidP="0054678A">
            <w:pPr>
              <w:adjustRightInd w:val="0"/>
              <w:jc w:val="center"/>
              <w:rPr>
                <w:sz w:val="21"/>
                <w:szCs w:val="21"/>
              </w:rPr>
            </w:pPr>
            <w:r>
              <w:rPr>
                <w:sz w:val="21"/>
                <w:szCs w:val="21"/>
              </w:rPr>
              <w:t>4.</w:t>
            </w:r>
          </w:p>
        </w:tc>
        <w:tc>
          <w:tcPr>
            <w:tcW w:w="1686" w:type="dxa"/>
            <w:vAlign w:val="bottom"/>
          </w:tcPr>
          <w:p w:rsidR="00491022" w:rsidRDefault="00491022" w:rsidP="0054678A">
            <w:pPr>
              <w:adjustRightInd w:val="0"/>
              <w:jc w:val="center"/>
              <w:rPr>
                <w:sz w:val="21"/>
                <w:szCs w:val="21"/>
              </w:rPr>
            </w:pPr>
            <w:r>
              <w:rPr>
                <w:sz w:val="21"/>
                <w:szCs w:val="21"/>
              </w:rPr>
              <w:t>PQC</w:t>
            </w:r>
          </w:p>
        </w:tc>
        <w:tc>
          <w:tcPr>
            <w:tcW w:w="2250" w:type="dxa"/>
            <w:vAlign w:val="bottom"/>
          </w:tcPr>
          <w:p w:rsidR="00491022" w:rsidRDefault="00491022" w:rsidP="0054678A">
            <w:pPr>
              <w:adjustRightInd w:val="0"/>
              <w:ind w:right="500"/>
              <w:jc w:val="center"/>
              <w:rPr>
                <w:sz w:val="21"/>
                <w:szCs w:val="21"/>
              </w:rPr>
            </w:pPr>
          </w:p>
        </w:tc>
        <w:tc>
          <w:tcPr>
            <w:tcW w:w="2250" w:type="dxa"/>
            <w:vAlign w:val="bottom"/>
          </w:tcPr>
          <w:p w:rsidR="00491022" w:rsidRPr="00FF710D" w:rsidRDefault="00491022" w:rsidP="0054678A">
            <w:pPr>
              <w:adjustRightInd w:val="0"/>
              <w:ind w:right="90"/>
              <w:jc w:val="center"/>
              <w:rPr>
                <w:sz w:val="18"/>
                <w:szCs w:val="18"/>
              </w:rPr>
            </w:pPr>
            <w:r>
              <w:rPr>
                <w:sz w:val="18"/>
                <w:szCs w:val="18"/>
              </w:rPr>
              <w:t>300mm</w:t>
            </w:r>
          </w:p>
        </w:tc>
        <w:tc>
          <w:tcPr>
            <w:tcW w:w="2160" w:type="dxa"/>
            <w:vAlign w:val="bottom"/>
          </w:tcPr>
          <w:p w:rsidR="00491022" w:rsidRPr="00FF710D" w:rsidRDefault="00491022" w:rsidP="0054678A">
            <w:pPr>
              <w:adjustRightInd w:val="0"/>
              <w:ind w:right="500"/>
              <w:jc w:val="center"/>
              <w:rPr>
                <w:sz w:val="18"/>
                <w:szCs w:val="18"/>
              </w:rPr>
            </w:pPr>
          </w:p>
        </w:tc>
      </w:tr>
      <w:tr w:rsidR="00491022" w:rsidRPr="00FF710D" w:rsidTr="00491022">
        <w:trPr>
          <w:trHeight w:val="215"/>
        </w:trPr>
        <w:tc>
          <w:tcPr>
            <w:tcW w:w="1088" w:type="dxa"/>
            <w:vAlign w:val="bottom"/>
          </w:tcPr>
          <w:p w:rsidR="00491022" w:rsidRPr="00FF710D" w:rsidRDefault="00491022" w:rsidP="0054678A">
            <w:pPr>
              <w:adjustRightInd w:val="0"/>
              <w:jc w:val="center"/>
              <w:rPr>
                <w:sz w:val="21"/>
                <w:szCs w:val="21"/>
              </w:rPr>
            </w:pPr>
            <w:r>
              <w:rPr>
                <w:sz w:val="21"/>
                <w:szCs w:val="21"/>
              </w:rPr>
              <w:t>5.</w:t>
            </w:r>
          </w:p>
        </w:tc>
        <w:tc>
          <w:tcPr>
            <w:tcW w:w="1686" w:type="dxa"/>
            <w:vAlign w:val="bottom"/>
          </w:tcPr>
          <w:p w:rsidR="00491022" w:rsidRDefault="00491022" w:rsidP="0054678A">
            <w:pPr>
              <w:adjustRightInd w:val="0"/>
              <w:jc w:val="center"/>
              <w:rPr>
                <w:sz w:val="21"/>
                <w:szCs w:val="21"/>
              </w:rPr>
            </w:pPr>
            <w:r>
              <w:rPr>
                <w:sz w:val="21"/>
                <w:szCs w:val="21"/>
              </w:rPr>
              <w:t>D.B.M</w:t>
            </w:r>
          </w:p>
        </w:tc>
        <w:tc>
          <w:tcPr>
            <w:tcW w:w="2250" w:type="dxa"/>
            <w:vAlign w:val="bottom"/>
          </w:tcPr>
          <w:p w:rsidR="00491022" w:rsidRPr="00FF710D" w:rsidRDefault="00491022" w:rsidP="0054678A">
            <w:pPr>
              <w:adjustRightInd w:val="0"/>
              <w:ind w:right="500"/>
              <w:jc w:val="center"/>
              <w:rPr>
                <w:sz w:val="18"/>
                <w:szCs w:val="18"/>
              </w:rPr>
            </w:pPr>
            <w:r>
              <w:rPr>
                <w:sz w:val="21"/>
                <w:szCs w:val="21"/>
              </w:rPr>
              <w:t>100mm</w:t>
            </w:r>
          </w:p>
        </w:tc>
        <w:tc>
          <w:tcPr>
            <w:tcW w:w="2250" w:type="dxa"/>
            <w:vAlign w:val="bottom"/>
          </w:tcPr>
          <w:p w:rsidR="00491022" w:rsidRPr="00FF710D" w:rsidRDefault="00491022" w:rsidP="0054678A">
            <w:pPr>
              <w:adjustRightInd w:val="0"/>
              <w:ind w:right="90"/>
              <w:jc w:val="center"/>
              <w:rPr>
                <w:sz w:val="18"/>
                <w:szCs w:val="18"/>
              </w:rPr>
            </w:pPr>
          </w:p>
        </w:tc>
        <w:tc>
          <w:tcPr>
            <w:tcW w:w="2160" w:type="dxa"/>
            <w:vAlign w:val="bottom"/>
          </w:tcPr>
          <w:p w:rsidR="00491022" w:rsidRPr="00FF710D" w:rsidRDefault="00491022" w:rsidP="0054678A">
            <w:pPr>
              <w:adjustRightInd w:val="0"/>
              <w:ind w:right="500"/>
              <w:jc w:val="center"/>
              <w:rPr>
                <w:sz w:val="18"/>
                <w:szCs w:val="18"/>
              </w:rPr>
            </w:pPr>
          </w:p>
        </w:tc>
      </w:tr>
      <w:tr w:rsidR="00491022" w:rsidRPr="00FF710D" w:rsidTr="00491022">
        <w:trPr>
          <w:trHeight w:val="215"/>
        </w:trPr>
        <w:tc>
          <w:tcPr>
            <w:tcW w:w="1088" w:type="dxa"/>
            <w:vAlign w:val="bottom"/>
          </w:tcPr>
          <w:p w:rsidR="00491022" w:rsidRPr="00FF710D" w:rsidRDefault="00491022" w:rsidP="0054678A">
            <w:pPr>
              <w:adjustRightInd w:val="0"/>
              <w:jc w:val="center"/>
              <w:rPr>
                <w:sz w:val="21"/>
                <w:szCs w:val="21"/>
              </w:rPr>
            </w:pPr>
            <w:r>
              <w:rPr>
                <w:sz w:val="21"/>
                <w:szCs w:val="21"/>
              </w:rPr>
              <w:t>6.</w:t>
            </w:r>
          </w:p>
        </w:tc>
        <w:tc>
          <w:tcPr>
            <w:tcW w:w="1686" w:type="dxa"/>
            <w:vAlign w:val="bottom"/>
          </w:tcPr>
          <w:p w:rsidR="00491022" w:rsidRDefault="00491022" w:rsidP="0054678A">
            <w:pPr>
              <w:adjustRightInd w:val="0"/>
              <w:jc w:val="center"/>
              <w:rPr>
                <w:sz w:val="21"/>
                <w:szCs w:val="21"/>
              </w:rPr>
            </w:pPr>
            <w:r>
              <w:rPr>
                <w:sz w:val="21"/>
                <w:szCs w:val="21"/>
              </w:rPr>
              <w:t>B.C</w:t>
            </w:r>
          </w:p>
        </w:tc>
        <w:tc>
          <w:tcPr>
            <w:tcW w:w="2250" w:type="dxa"/>
            <w:vAlign w:val="bottom"/>
          </w:tcPr>
          <w:p w:rsidR="00491022" w:rsidRPr="00FF710D" w:rsidRDefault="00491022" w:rsidP="0054678A">
            <w:pPr>
              <w:adjustRightInd w:val="0"/>
              <w:ind w:right="500"/>
              <w:jc w:val="center"/>
              <w:rPr>
                <w:sz w:val="18"/>
                <w:szCs w:val="18"/>
              </w:rPr>
            </w:pPr>
            <w:r>
              <w:rPr>
                <w:sz w:val="21"/>
                <w:szCs w:val="21"/>
              </w:rPr>
              <w:t>40 mm</w:t>
            </w:r>
          </w:p>
        </w:tc>
        <w:tc>
          <w:tcPr>
            <w:tcW w:w="2250" w:type="dxa"/>
            <w:vAlign w:val="bottom"/>
          </w:tcPr>
          <w:p w:rsidR="00491022" w:rsidRPr="00FF710D" w:rsidRDefault="00491022" w:rsidP="0054678A">
            <w:pPr>
              <w:adjustRightInd w:val="0"/>
              <w:ind w:right="500"/>
              <w:jc w:val="center"/>
              <w:rPr>
                <w:sz w:val="18"/>
                <w:szCs w:val="18"/>
              </w:rPr>
            </w:pPr>
          </w:p>
        </w:tc>
        <w:tc>
          <w:tcPr>
            <w:tcW w:w="2160" w:type="dxa"/>
            <w:vAlign w:val="bottom"/>
          </w:tcPr>
          <w:p w:rsidR="00491022" w:rsidRPr="00FF710D" w:rsidRDefault="00491022" w:rsidP="0054678A">
            <w:pPr>
              <w:adjustRightInd w:val="0"/>
              <w:ind w:right="500"/>
              <w:jc w:val="center"/>
              <w:rPr>
                <w:sz w:val="18"/>
                <w:szCs w:val="18"/>
              </w:rPr>
            </w:pPr>
          </w:p>
        </w:tc>
      </w:tr>
      <w:tr w:rsidR="00491022" w:rsidRPr="00FF710D" w:rsidTr="00491022">
        <w:trPr>
          <w:trHeight w:val="215"/>
        </w:trPr>
        <w:tc>
          <w:tcPr>
            <w:tcW w:w="1088" w:type="dxa"/>
            <w:vAlign w:val="bottom"/>
          </w:tcPr>
          <w:p w:rsidR="00491022" w:rsidRPr="00FF710D" w:rsidRDefault="00491022" w:rsidP="0054678A">
            <w:pPr>
              <w:adjustRightInd w:val="0"/>
              <w:jc w:val="center"/>
              <w:rPr>
                <w:sz w:val="21"/>
                <w:szCs w:val="21"/>
              </w:rPr>
            </w:pPr>
          </w:p>
        </w:tc>
        <w:tc>
          <w:tcPr>
            <w:tcW w:w="1686" w:type="dxa"/>
            <w:vAlign w:val="bottom"/>
          </w:tcPr>
          <w:p w:rsidR="00491022" w:rsidRPr="006A6E1D" w:rsidRDefault="00491022" w:rsidP="0054678A">
            <w:pPr>
              <w:adjustRightInd w:val="0"/>
              <w:jc w:val="center"/>
              <w:rPr>
                <w:b/>
                <w:sz w:val="21"/>
                <w:szCs w:val="21"/>
              </w:rPr>
            </w:pPr>
            <w:r w:rsidRPr="006A6E1D">
              <w:rPr>
                <w:b/>
                <w:sz w:val="21"/>
                <w:szCs w:val="21"/>
              </w:rPr>
              <w:t>Total</w:t>
            </w:r>
          </w:p>
        </w:tc>
        <w:tc>
          <w:tcPr>
            <w:tcW w:w="2250" w:type="dxa"/>
            <w:vAlign w:val="bottom"/>
          </w:tcPr>
          <w:p w:rsidR="00491022" w:rsidRPr="006A6E1D" w:rsidRDefault="00491022" w:rsidP="0054678A">
            <w:pPr>
              <w:adjustRightInd w:val="0"/>
              <w:ind w:right="500"/>
              <w:jc w:val="center"/>
              <w:rPr>
                <w:b/>
                <w:sz w:val="18"/>
                <w:szCs w:val="18"/>
              </w:rPr>
            </w:pPr>
            <w:r>
              <w:rPr>
                <w:b/>
                <w:sz w:val="21"/>
                <w:szCs w:val="21"/>
              </w:rPr>
              <w:t>690</w:t>
            </w:r>
            <w:r w:rsidRPr="006A6E1D">
              <w:rPr>
                <w:b/>
                <w:sz w:val="21"/>
                <w:szCs w:val="21"/>
              </w:rPr>
              <w:t>mm</w:t>
            </w:r>
          </w:p>
        </w:tc>
        <w:tc>
          <w:tcPr>
            <w:tcW w:w="2250" w:type="dxa"/>
            <w:vAlign w:val="bottom"/>
          </w:tcPr>
          <w:p w:rsidR="00491022" w:rsidRPr="006A6E1D" w:rsidRDefault="00491022" w:rsidP="0054678A">
            <w:pPr>
              <w:adjustRightInd w:val="0"/>
              <w:ind w:right="90"/>
              <w:jc w:val="center"/>
              <w:rPr>
                <w:b/>
                <w:sz w:val="18"/>
                <w:szCs w:val="18"/>
              </w:rPr>
            </w:pPr>
            <w:r>
              <w:rPr>
                <w:b/>
                <w:sz w:val="18"/>
                <w:szCs w:val="18"/>
              </w:rPr>
              <w:t>700mm</w:t>
            </w:r>
          </w:p>
        </w:tc>
        <w:tc>
          <w:tcPr>
            <w:tcW w:w="2160" w:type="dxa"/>
            <w:vAlign w:val="bottom"/>
          </w:tcPr>
          <w:p w:rsidR="00491022" w:rsidRPr="006A6E1D" w:rsidRDefault="00491022" w:rsidP="0054678A">
            <w:pPr>
              <w:adjustRightInd w:val="0"/>
              <w:ind w:right="500"/>
              <w:jc w:val="center"/>
              <w:rPr>
                <w:b/>
                <w:sz w:val="18"/>
                <w:szCs w:val="18"/>
              </w:rPr>
            </w:pPr>
          </w:p>
        </w:tc>
      </w:tr>
    </w:tbl>
    <w:p w:rsidR="00491022" w:rsidRDefault="00491022" w:rsidP="00491022">
      <w:pPr>
        <w:pStyle w:val="ListParagraph"/>
        <w:tabs>
          <w:tab w:val="left" w:pos="921"/>
          <w:tab w:val="left" w:pos="922"/>
        </w:tabs>
        <w:spacing w:before="101"/>
        <w:rPr>
          <w:bCs/>
          <w:i/>
          <w:iCs/>
        </w:rPr>
      </w:pPr>
      <w:r w:rsidRPr="00FF710D">
        <w:rPr>
          <w:bCs/>
          <w:i/>
          <w:iCs/>
        </w:rPr>
        <w:tab/>
      </w:r>
      <w:r w:rsidRPr="00FF710D">
        <w:rPr>
          <w:bCs/>
          <w:i/>
          <w:iCs/>
        </w:rPr>
        <w:tab/>
      </w:r>
      <w:r w:rsidRPr="00FF710D">
        <w:rPr>
          <w:bCs/>
          <w:i/>
          <w:iCs/>
        </w:rPr>
        <w:tab/>
      </w:r>
    </w:p>
    <w:p w:rsidR="00946262" w:rsidRPr="00B132E4" w:rsidRDefault="00946262" w:rsidP="00946262">
      <w:pPr>
        <w:pStyle w:val="ListParagraph"/>
        <w:ind w:firstLine="519"/>
        <w:rPr>
          <w:highlight w:val="yellow"/>
        </w:rPr>
      </w:pPr>
      <w:r w:rsidRPr="00B132E4">
        <w:rPr>
          <w:highlight w:val="yellow"/>
        </w:rPr>
        <w:t xml:space="preserve">Following provisions for pavement </w:t>
      </w:r>
      <w:r w:rsidR="00962D77" w:rsidRPr="00B132E4">
        <w:rPr>
          <w:highlight w:val="yellow"/>
        </w:rPr>
        <w:t xml:space="preserve">construction </w:t>
      </w:r>
      <w:r w:rsidRPr="00B132E4">
        <w:rPr>
          <w:highlight w:val="yellow"/>
        </w:rPr>
        <w:t xml:space="preserve">shall be adopted. </w:t>
      </w:r>
    </w:p>
    <w:p w:rsidR="00946262" w:rsidRPr="00B132E4" w:rsidRDefault="00962D77" w:rsidP="00795C43">
      <w:pPr>
        <w:pStyle w:val="ListParagraph"/>
        <w:widowControl/>
        <w:numPr>
          <w:ilvl w:val="0"/>
          <w:numId w:val="44"/>
        </w:numPr>
        <w:autoSpaceDE/>
        <w:autoSpaceDN/>
        <w:ind w:left="1890" w:hanging="450"/>
        <w:contextualSpacing/>
        <w:rPr>
          <w:highlight w:val="yellow"/>
        </w:rPr>
      </w:pPr>
      <w:r w:rsidRPr="00B132E4">
        <w:rPr>
          <w:highlight w:val="yellow"/>
        </w:rPr>
        <w:t>The minimum DBM thickness of 10</w:t>
      </w:r>
      <w:r w:rsidR="00946262" w:rsidRPr="00B132E4">
        <w:rPr>
          <w:highlight w:val="yellow"/>
        </w:rPr>
        <w:t xml:space="preserve">0 mm shall be maintained at every section (longitudinal &amp; cross) of the pavement after providing 2.5% camber across the road. </w:t>
      </w:r>
    </w:p>
    <w:p w:rsidR="003D5E47" w:rsidRPr="00B132E4" w:rsidRDefault="003D5E47" w:rsidP="00795C43">
      <w:pPr>
        <w:pStyle w:val="ListParagraph"/>
        <w:widowControl/>
        <w:numPr>
          <w:ilvl w:val="0"/>
          <w:numId w:val="44"/>
        </w:numPr>
        <w:autoSpaceDE/>
        <w:autoSpaceDN/>
        <w:ind w:left="1890" w:hanging="450"/>
        <w:contextualSpacing/>
        <w:rPr>
          <w:highlight w:val="yellow"/>
        </w:rPr>
      </w:pPr>
      <w:r w:rsidRPr="00B132E4">
        <w:rPr>
          <w:highlight w:val="yellow"/>
        </w:rPr>
        <w:t>Paving Bitumen of VG-40 Grade confirming to IS:73-2012 shall be used</w:t>
      </w:r>
    </w:p>
    <w:p w:rsidR="003D5E47" w:rsidRPr="00262E04" w:rsidRDefault="003D5E47" w:rsidP="003D5E47">
      <w:pPr>
        <w:pStyle w:val="ListParagraph"/>
        <w:widowControl/>
        <w:autoSpaceDE/>
        <w:autoSpaceDN/>
        <w:ind w:left="1890" w:firstLine="0"/>
        <w:contextualSpacing/>
        <w:rPr>
          <w:bCs/>
          <w:i/>
          <w:iCs/>
          <w:highlight w:val="red"/>
        </w:rPr>
      </w:pPr>
    </w:p>
    <w:p w:rsidR="001D0484" w:rsidRDefault="001D0484" w:rsidP="00795C43">
      <w:pPr>
        <w:pStyle w:val="ListParagraph"/>
        <w:widowControl/>
        <w:numPr>
          <w:ilvl w:val="0"/>
          <w:numId w:val="56"/>
        </w:numPr>
        <w:tabs>
          <w:tab w:val="left" w:pos="921"/>
          <w:tab w:val="left" w:pos="922"/>
        </w:tabs>
        <w:autoSpaceDE/>
        <w:autoSpaceDN/>
        <w:spacing w:before="101"/>
        <w:ind w:hanging="721"/>
      </w:pPr>
      <w:r>
        <w:rPr>
          <w:b/>
          <w:sz w:val="24"/>
        </w:rPr>
        <w:t xml:space="preserve">        </w:t>
      </w:r>
      <w:r>
        <w:t>New construction of</w:t>
      </w:r>
      <w:r w:rsidR="00262E04">
        <w:t xml:space="preserve"> </w:t>
      </w:r>
      <w:r>
        <w:t>stretches:-</w:t>
      </w:r>
    </w:p>
    <w:p w:rsidR="001D0484" w:rsidRDefault="001D0484" w:rsidP="001D0484">
      <w:pPr>
        <w:pStyle w:val="BodyText"/>
        <w:spacing w:before="5"/>
        <w:rPr>
          <w:sz w:val="20"/>
        </w:rPr>
      </w:pPr>
    </w:p>
    <w:p w:rsidR="001D0484" w:rsidRDefault="001D0484" w:rsidP="001D0484">
      <w:pPr>
        <w:pStyle w:val="BodyText"/>
        <w:spacing w:line="276" w:lineRule="auto"/>
        <w:ind w:left="921" w:right="426"/>
      </w:pPr>
      <w:r>
        <w:t>The following stretches of the new construction of ROB/Bypass, these shall be designed as new pavement.</w:t>
      </w:r>
    </w:p>
    <w:p w:rsidR="001D0484" w:rsidRDefault="001D0484" w:rsidP="001D0484">
      <w:pPr>
        <w:pStyle w:val="BodyText"/>
        <w:spacing w:before="8"/>
        <w:rPr>
          <w:sz w:val="20"/>
        </w:rPr>
      </w:pPr>
    </w:p>
    <w:tbl>
      <w:tblPr>
        <w:tblW w:w="7539"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10"/>
        <w:gridCol w:w="3330"/>
        <w:gridCol w:w="1869"/>
        <w:gridCol w:w="1530"/>
      </w:tblGrid>
      <w:tr w:rsidR="001D0484" w:rsidTr="00257E47">
        <w:trPr>
          <w:trHeight w:val="534"/>
        </w:trPr>
        <w:tc>
          <w:tcPr>
            <w:tcW w:w="810" w:type="dxa"/>
          </w:tcPr>
          <w:p w:rsidR="001D0484" w:rsidRDefault="001D0484" w:rsidP="008D3D0C">
            <w:pPr>
              <w:pStyle w:val="TableParagraph"/>
              <w:spacing w:before="119"/>
              <w:ind w:left="90"/>
              <w:jc w:val="center"/>
              <w:rPr>
                <w:b/>
              </w:rPr>
            </w:pPr>
            <w:r>
              <w:rPr>
                <w:b/>
              </w:rPr>
              <w:t>Sl. No.</w:t>
            </w:r>
          </w:p>
        </w:tc>
        <w:tc>
          <w:tcPr>
            <w:tcW w:w="3330" w:type="dxa"/>
          </w:tcPr>
          <w:p w:rsidR="001D0484" w:rsidRDefault="001D0484" w:rsidP="006B052F">
            <w:pPr>
              <w:pStyle w:val="TableParagraph"/>
              <w:spacing w:before="119"/>
              <w:ind w:left="648"/>
              <w:rPr>
                <w:b/>
              </w:rPr>
            </w:pPr>
            <w:r>
              <w:rPr>
                <w:b/>
              </w:rPr>
              <w:t>Stretch From km to km</w:t>
            </w:r>
          </w:p>
        </w:tc>
        <w:tc>
          <w:tcPr>
            <w:tcW w:w="1869" w:type="dxa"/>
          </w:tcPr>
          <w:p w:rsidR="001D0484" w:rsidRPr="00CF389B" w:rsidRDefault="001D0484" w:rsidP="006B052F">
            <w:pPr>
              <w:pStyle w:val="TableParagraph"/>
              <w:spacing w:before="119" w:line="276" w:lineRule="auto"/>
              <w:ind w:left="708" w:right="383" w:hanging="517"/>
              <w:rPr>
                <w:b/>
                <w:highlight w:val="yellow"/>
              </w:rPr>
            </w:pPr>
            <w:r w:rsidRPr="001F4033">
              <w:rPr>
                <w:b/>
              </w:rPr>
              <w:t>Length</w:t>
            </w:r>
          </w:p>
        </w:tc>
        <w:tc>
          <w:tcPr>
            <w:tcW w:w="1530" w:type="dxa"/>
          </w:tcPr>
          <w:p w:rsidR="001D0484" w:rsidRDefault="001D0484" w:rsidP="006B052F">
            <w:pPr>
              <w:pStyle w:val="TableParagraph"/>
              <w:spacing w:before="119"/>
              <w:ind w:left="929" w:hanging="853"/>
              <w:rPr>
                <w:b/>
              </w:rPr>
            </w:pPr>
            <w:r>
              <w:rPr>
                <w:b/>
              </w:rPr>
              <w:t>Remarks</w:t>
            </w:r>
          </w:p>
        </w:tc>
      </w:tr>
      <w:tr w:rsidR="00491022" w:rsidTr="00257E47">
        <w:trPr>
          <w:trHeight w:val="534"/>
        </w:trPr>
        <w:tc>
          <w:tcPr>
            <w:tcW w:w="7539" w:type="dxa"/>
            <w:gridSpan w:val="4"/>
          </w:tcPr>
          <w:p w:rsidR="00491022" w:rsidRPr="00491022" w:rsidRDefault="00491022" w:rsidP="00491022">
            <w:pPr>
              <w:pStyle w:val="TableParagraph"/>
              <w:spacing w:before="119"/>
              <w:ind w:left="929"/>
              <w:jc w:val="center"/>
            </w:pPr>
            <w:r w:rsidRPr="00491022">
              <w:t>NIL</w:t>
            </w:r>
          </w:p>
        </w:tc>
      </w:tr>
    </w:tbl>
    <w:p w:rsidR="007668E8" w:rsidRPr="001D0484" w:rsidRDefault="007668E8" w:rsidP="001D0484">
      <w:pPr>
        <w:tabs>
          <w:tab w:val="left" w:pos="921"/>
          <w:tab w:val="left" w:pos="922"/>
        </w:tabs>
        <w:spacing w:before="101"/>
        <w:ind w:left="201"/>
        <w:rPr>
          <w:b/>
          <w:sz w:val="24"/>
        </w:rPr>
      </w:pPr>
    </w:p>
    <w:p w:rsidR="007668E8" w:rsidRDefault="004C153A" w:rsidP="00AD653E">
      <w:pPr>
        <w:pStyle w:val="Heading3"/>
        <w:numPr>
          <w:ilvl w:val="0"/>
          <w:numId w:val="53"/>
        </w:numPr>
        <w:tabs>
          <w:tab w:val="left" w:pos="921"/>
          <w:tab w:val="left" w:pos="922"/>
        </w:tabs>
      </w:pPr>
      <w:r>
        <w:t>Roadside Drainage</w:t>
      </w:r>
    </w:p>
    <w:p w:rsidR="007668E8" w:rsidRDefault="007668E8">
      <w:pPr>
        <w:pStyle w:val="BodyText"/>
        <w:spacing w:before="10"/>
        <w:rPr>
          <w:b/>
          <w:sz w:val="23"/>
        </w:rPr>
      </w:pPr>
    </w:p>
    <w:p w:rsidR="0071149A" w:rsidRDefault="0071149A" w:rsidP="0071149A">
      <w:pPr>
        <w:pStyle w:val="BodyText"/>
        <w:spacing w:line="273" w:lineRule="auto"/>
        <w:ind w:left="900" w:right="484"/>
        <w:rPr>
          <w:sz w:val="21"/>
          <w:szCs w:val="21"/>
        </w:rPr>
      </w:pPr>
      <w:r w:rsidRPr="00466D16">
        <w:rPr>
          <w:sz w:val="21"/>
          <w:szCs w:val="21"/>
        </w:rPr>
        <w:t>Drainage system including surface and subsurface drains for the Project Highway shall be provided as per design specification and standards.</w:t>
      </w:r>
    </w:p>
    <w:p w:rsidR="0071149A" w:rsidRPr="00466D16" w:rsidRDefault="0071149A" w:rsidP="0071149A">
      <w:pPr>
        <w:pStyle w:val="BodyText"/>
        <w:spacing w:line="273" w:lineRule="auto"/>
        <w:ind w:left="900" w:right="484"/>
        <w:rPr>
          <w:sz w:val="21"/>
          <w:szCs w:val="21"/>
        </w:rPr>
      </w:pPr>
    </w:p>
    <w:p w:rsidR="0071149A" w:rsidRDefault="0071149A" w:rsidP="0071149A">
      <w:pPr>
        <w:numPr>
          <w:ilvl w:val="0"/>
          <w:numId w:val="71"/>
        </w:numPr>
        <w:tabs>
          <w:tab w:val="left" w:pos="2160"/>
        </w:tabs>
        <w:adjustRightInd w:val="0"/>
        <w:ind w:left="2160" w:hanging="540"/>
        <w:rPr>
          <w:sz w:val="21"/>
          <w:szCs w:val="21"/>
        </w:rPr>
      </w:pPr>
      <w:r w:rsidRPr="00466D16">
        <w:rPr>
          <w:b/>
          <w:sz w:val="21"/>
          <w:szCs w:val="21"/>
        </w:rPr>
        <w:t>RCC Drain:-</w:t>
      </w:r>
      <w:r w:rsidRPr="00466D16">
        <w:rPr>
          <w:sz w:val="21"/>
          <w:szCs w:val="21"/>
        </w:rPr>
        <w:t xml:space="preserve">The Longitudinal drains shall be designed and provided </w:t>
      </w:r>
      <w:r>
        <w:rPr>
          <w:sz w:val="21"/>
          <w:szCs w:val="21"/>
        </w:rPr>
        <w:t>at the location specified below.</w:t>
      </w:r>
    </w:p>
    <w:p w:rsidR="0071149A" w:rsidRPr="00466D16" w:rsidRDefault="0071149A" w:rsidP="0071149A">
      <w:pPr>
        <w:tabs>
          <w:tab w:val="left" w:pos="2160"/>
        </w:tabs>
        <w:adjustRightInd w:val="0"/>
        <w:ind w:left="2160"/>
        <w:rPr>
          <w:sz w:val="21"/>
          <w:szCs w:val="21"/>
        </w:rPr>
      </w:pPr>
    </w:p>
    <w:p w:rsidR="0071149A" w:rsidRPr="00466D16" w:rsidRDefault="0071149A" w:rsidP="0071149A">
      <w:pPr>
        <w:pStyle w:val="BodyText"/>
        <w:spacing w:line="273" w:lineRule="auto"/>
        <w:ind w:left="921" w:right="484"/>
        <w:rPr>
          <w:sz w:val="21"/>
          <w:szCs w:val="21"/>
        </w:rPr>
      </w:pPr>
    </w:p>
    <w:tbl>
      <w:tblPr>
        <w:tblW w:w="8690" w:type="dxa"/>
        <w:tblInd w:w="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801"/>
        <w:gridCol w:w="1133"/>
        <w:gridCol w:w="1133"/>
        <w:gridCol w:w="1486"/>
        <w:gridCol w:w="1653"/>
        <w:gridCol w:w="1314"/>
        <w:gridCol w:w="1170"/>
      </w:tblGrid>
      <w:tr w:rsidR="0071149A" w:rsidRPr="00466D16" w:rsidTr="00A3210C">
        <w:trPr>
          <w:trHeight w:val="300"/>
        </w:trPr>
        <w:tc>
          <w:tcPr>
            <w:tcW w:w="801"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2266"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486" w:type="dxa"/>
            <w:vMerge w:val="restart"/>
            <w:shd w:val="clear" w:color="auto" w:fill="FFFFFF" w:themeFill="background1"/>
          </w:tcPr>
          <w:p w:rsidR="0071149A" w:rsidRPr="00466D16" w:rsidRDefault="0071149A" w:rsidP="00A3210C">
            <w:pPr>
              <w:widowControl/>
              <w:autoSpaceDE/>
              <w:autoSpaceDN/>
              <w:rPr>
                <w:rFonts w:ascii="Calibri" w:eastAsia="Times New Roman" w:hAnsi="Calibri" w:cs="Arial"/>
                <w:b/>
                <w:bCs/>
                <w:color w:val="000000"/>
                <w:sz w:val="21"/>
                <w:szCs w:val="21"/>
                <w:lang w:bidi="ar-SA"/>
              </w:rPr>
            </w:pPr>
            <w:r>
              <w:rPr>
                <w:rFonts w:ascii="Calibri" w:eastAsia="Times New Roman" w:hAnsi="Calibri" w:cs="Arial"/>
                <w:b/>
                <w:bCs/>
                <w:color w:val="000000"/>
                <w:sz w:val="21"/>
                <w:szCs w:val="21"/>
                <w:lang w:bidi="ar-SA"/>
              </w:rPr>
              <w:t xml:space="preserve">                                         Side</w:t>
            </w:r>
          </w:p>
        </w:tc>
        <w:tc>
          <w:tcPr>
            <w:tcW w:w="1653"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484"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Drain size </w:t>
            </w:r>
          </w:p>
        </w:tc>
      </w:tr>
      <w:tr w:rsidR="0071149A" w:rsidRPr="00466D16" w:rsidTr="00A3210C">
        <w:trPr>
          <w:trHeight w:val="300"/>
        </w:trPr>
        <w:tc>
          <w:tcPr>
            <w:tcW w:w="801"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133"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From</w:t>
            </w:r>
          </w:p>
        </w:tc>
        <w:tc>
          <w:tcPr>
            <w:tcW w:w="1133"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To</w:t>
            </w:r>
          </w:p>
        </w:tc>
        <w:tc>
          <w:tcPr>
            <w:tcW w:w="1486" w:type="dxa"/>
            <w:vMerge/>
            <w:shd w:val="clear" w:color="auto" w:fill="FFFFFF" w:themeFill="background1"/>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653"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314"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17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466D16" w:rsidTr="00A3210C">
        <w:trPr>
          <w:trHeight w:val="530"/>
        </w:trPr>
        <w:tc>
          <w:tcPr>
            <w:tcW w:w="801" w:type="dxa"/>
            <w:shd w:val="clear" w:color="auto" w:fill="FFFFFF" w:themeFill="background1"/>
            <w:vAlign w:val="center"/>
          </w:tcPr>
          <w:p w:rsidR="0071149A" w:rsidRPr="00466D16" w:rsidRDefault="0071149A" w:rsidP="00A3210C">
            <w:pPr>
              <w:widowControl/>
              <w:autoSpaceDE/>
              <w:autoSpaceDN/>
              <w:rPr>
                <w:rFonts w:ascii="Arial" w:eastAsia="Times New Roman" w:hAnsi="Arial" w:cs="Arial"/>
                <w:sz w:val="19"/>
                <w:szCs w:val="19"/>
                <w:lang w:bidi="ar-SA"/>
              </w:rPr>
            </w:pPr>
          </w:p>
        </w:tc>
        <w:tc>
          <w:tcPr>
            <w:tcW w:w="1133"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133"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c>
          <w:tcPr>
            <w:tcW w:w="1486" w:type="dxa"/>
            <w:shd w:val="clear" w:color="auto" w:fill="FFFFFF" w:themeFill="background1"/>
          </w:tcPr>
          <w:p w:rsidR="0071149A" w:rsidRPr="002706DB" w:rsidRDefault="0071149A" w:rsidP="00A3210C">
            <w:pPr>
              <w:widowControl/>
              <w:autoSpaceDE/>
              <w:autoSpaceDN/>
              <w:rPr>
                <w:rFonts w:ascii="Calibri" w:eastAsia="Times New Roman" w:hAnsi="Calibri" w:cs="Arial"/>
                <w:bCs/>
                <w:color w:val="000000"/>
                <w:sz w:val="21"/>
                <w:szCs w:val="21"/>
                <w:lang w:bidi="ar-SA"/>
              </w:rPr>
            </w:pPr>
            <w:r w:rsidRPr="002706DB">
              <w:rPr>
                <w:rFonts w:ascii="Calibri" w:eastAsia="Times New Roman" w:hAnsi="Calibri" w:cs="Arial"/>
                <w:bCs/>
                <w:color w:val="000000"/>
                <w:sz w:val="21"/>
                <w:szCs w:val="21"/>
                <w:lang w:bidi="ar-SA"/>
              </w:rPr>
              <w:t>Nil</w:t>
            </w:r>
          </w:p>
        </w:tc>
        <w:tc>
          <w:tcPr>
            <w:tcW w:w="1653" w:type="dxa"/>
            <w:shd w:val="clear" w:color="auto" w:fill="FFFFFF" w:themeFill="background1"/>
            <w:vAlign w:val="center"/>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314"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170"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r>
    </w:tbl>
    <w:p w:rsidR="0071149A" w:rsidRDefault="0071149A" w:rsidP="0071149A">
      <w:pPr>
        <w:pStyle w:val="BodyText"/>
        <w:spacing w:line="273" w:lineRule="auto"/>
        <w:ind w:left="921" w:right="484"/>
        <w:rPr>
          <w:sz w:val="21"/>
          <w:szCs w:val="21"/>
        </w:rPr>
      </w:pPr>
    </w:p>
    <w:p w:rsidR="0071149A" w:rsidRDefault="0071149A" w:rsidP="0071149A">
      <w:pPr>
        <w:pStyle w:val="BodyText"/>
        <w:spacing w:line="273" w:lineRule="auto"/>
        <w:ind w:left="921" w:right="484"/>
        <w:rPr>
          <w:sz w:val="21"/>
          <w:szCs w:val="21"/>
        </w:rPr>
      </w:pPr>
    </w:p>
    <w:p w:rsidR="0071149A" w:rsidRPr="00466D16" w:rsidRDefault="0071149A" w:rsidP="0071149A">
      <w:pPr>
        <w:pStyle w:val="Heading3"/>
        <w:numPr>
          <w:ilvl w:val="0"/>
          <w:numId w:val="71"/>
        </w:numPr>
        <w:tabs>
          <w:tab w:val="left" w:pos="921"/>
          <w:tab w:val="left" w:pos="922"/>
        </w:tabs>
        <w:ind w:left="1440" w:hanging="540"/>
        <w:rPr>
          <w:b w:val="0"/>
          <w:sz w:val="21"/>
          <w:szCs w:val="21"/>
        </w:rPr>
      </w:pPr>
      <w:r w:rsidRPr="00466D16">
        <w:rPr>
          <w:sz w:val="21"/>
          <w:szCs w:val="21"/>
        </w:rPr>
        <w:t>Toe Wall: -</w:t>
      </w:r>
      <w:r w:rsidRPr="00466D16">
        <w:rPr>
          <w:b w:val="0"/>
          <w:sz w:val="21"/>
          <w:szCs w:val="21"/>
        </w:rPr>
        <w:t xml:space="preserve"> Toe wall shall be provided as per design, guidelines given in relevant clause of MoRTH specification at following locations: -</w:t>
      </w:r>
      <w:r>
        <w:rPr>
          <w:b w:val="0"/>
          <w:sz w:val="21"/>
          <w:szCs w:val="21"/>
        </w:rPr>
        <w:t xml:space="preserve"> </w:t>
      </w:r>
      <w:r w:rsidRPr="005E35EE">
        <w:rPr>
          <w:bCs w:val="0"/>
          <w:sz w:val="21"/>
          <w:szCs w:val="21"/>
        </w:rPr>
        <w:t>drawing given schedule-I</w:t>
      </w:r>
    </w:p>
    <w:p w:rsidR="0071149A" w:rsidRDefault="0071149A" w:rsidP="0071149A">
      <w:pPr>
        <w:pStyle w:val="Heading3"/>
        <w:tabs>
          <w:tab w:val="left" w:pos="921"/>
          <w:tab w:val="left" w:pos="922"/>
        </w:tabs>
        <w:ind w:left="2160" w:firstLine="0"/>
        <w:rPr>
          <w:b w:val="0"/>
          <w:sz w:val="21"/>
          <w:szCs w:val="21"/>
        </w:rPr>
      </w:pPr>
    </w:p>
    <w:p w:rsidR="0071149A" w:rsidRPr="00466D16" w:rsidRDefault="0071149A" w:rsidP="0071149A">
      <w:pPr>
        <w:pStyle w:val="Heading3"/>
        <w:tabs>
          <w:tab w:val="left" w:pos="921"/>
          <w:tab w:val="left" w:pos="922"/>
        </w:tabs>
        <w:ind w:left="2160" w:firstLine="0"/>
        <w:rPr>
          <w:b w:val="0"/>
          <w:sz w:val="21"/>
          <w:szCs w:val="21"/>
        </w:rPr>
      </w:pPr>
    </w:p>
    <w:tbl>
      <w:tblPr>
        <w:tblW w:w="783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664"/>
        <w:gridCol w:w="1946"/>
        <w:gridCol w:w="1260"/>
        <w:gridCol w:w="1170"/>
        <w:gridCol w:w="1440"/>
        <w:gridCol w:w="1350"/>
      </w:tblGrid>
      <w:tr w:rsidR="0071149A" w:rsidRPr="00466D16" w:rsidTr="00A3210C">
        <w:trPr>
          <w:trHeight w:val="300"/>
        </w:trPr>
        <w:tc>
          <w:tcPr>
            <w:tcW w:w="664"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1946"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26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Sides</w:t>
            </w:r>
          </w:p>
        </w:tc>
        <w:tc>
          <w:tcPr>
            <w:tcW w:w="117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790"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Wall size </w:t>
            </w:r>
          </w:p>
        </w:tc>
      </w:tr>
      <w:tr w:rsidR="0071149A" w:rsidRPr="00466D16" w:rsidTr="00A3210C">
        <w:trPr>
          <w:trHeight w:val="300"/>
        </w:trPr>
        <w:tc>
          <w:tcPr>
            <w:tcW w:w="664"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946" w:type="dxa"/>
            <w:vMerge/>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26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17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44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35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2706DB" w:rsidTr="00A3210C">
        <w:trPr>
          <w:trHeight w:val="719"/>
        </w:trPr>
        <w:tc>
          <w:tcPr>
            <w:tcW w:w="664" w:type="dxa"/>
            <w:shd w:val="clear" w:color="auto" w:fill="FFFFFF" w:themeFill="background1"/>
            <w:vAlign w:val="center"/>
          </w:tcPr>
          <w:p w:rsidR="0071149A" w:rsidRPr="002706DB"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1</w:t>
            </w:r>
          </w:p>
        </w:tc>
        <w:tc>
          <w:tcPr>
            <w:tcW w:w="1946"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88.200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50m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10"/>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2</w:t>
            </w:r>
          </w:p>
        </w:tc>
        <w:tc>
          <w:tcPr>
            <w:tcW w:w="1946" w:type="dxa"/>
            <w:shd w:val="clear" w:color="auto" w:fill="FFFFFF" w:themeFill="background1"/>
            <w:noWrap/>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122.600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70m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10"/>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3</w:t>
            </w:r>
          </w:p>
        </w:tc>
        <w:tc>
          <w:tcPr>
            <w:tcW w:w="1946" w:type="dxa"/>
            <w:shd w:val="clear" w:color="auto" w:fill="FFFFFF" w:themeFill="background1"/>
            <w:noWrap/>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145.000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100m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01"/>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4</w:t>
            </w:r>
          </w:p>
        </w:tc>
        <w:tc>
          <w:tcPr>
            <w:tcW w:w="1946" w:type="dxa"/>
            <w:shd w:val="clear" w:color="auto" w:fill="FFFFFF" w:themeFill="background1"/>
            <w:noWrap/>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163.400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75m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19"/>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5</w:t>
            </w:r>
          </w:p>
        </w:tc>
        <w:tc>
          <w:tcPr>
            <w:tcW w:w="1946" w:type="dxa"/>
            <w:shd w:val="clear" w:color="auto" w:fill="FFFFFF" w:themeFill="background1"/>
            <w:noWrap/>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176.600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70m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bl>
    <w:p w:rsidR="0071149A" w:rsidRDefault="0071149A" w:rsidP="0071149A">
      <w:pPr>
        <w:pStyle w:val="Heading3"/>
        <w:tabs>
          <w:tab w:val="left" w:pos="921"/>
          <w:tab w:val="left" w:pos="922"/>
        </w:tabs>
        <w:rPr>
          <w:b w:val="0"/>
          <w:sz w:val="21"/>
          <w:szCs w:val="21"/>
        </w:rPr>
      </w:pPr>
      <w:r w:rsidRPr="002706DB">
        <w:rPr>
          <w:b w:val="0"/>
          <w:sz w:val="21"/>
          <w:szCs w:val="21"/>
        </w:rPr>
        <w:t xml:space="preserve">          </w:t>
      </w:r>
    </w:p>
    <w:p w:rsidR="0071149A" w:rsidRDefault="0071149A" w:rsidP="0071149A">
      <w:pPr>
        <w:pStyle w:val="Heading3"/>
        <w:tabs>
          <w:tab w:val="left" w:pos="921"/>
          <w:tab w:val="left" w:pos="922"/>
        </w:tabs>
        <w:rPr>
          <w:b w:val="0"/>
          <w:sz w:val="21"/>
          <w:szCs w:val="21"/>
        </w:rPr>
      </w:pPr>
    </w:p>
    <w:p w:rsidR="0071149A" w:rsidRDefault="0071149A" w:rsidP="0071149A">
      <w:pPr>
        <w:pStyle w:val="Heading3"/>
        <w:tabs>
          <w:tab w:val="left" w:pos="921"/>
          <w:tab w:val="left" w:pos="922"/>
        </w:tabs>
        <w:rPr>
          <w:b w:val="0"/>
          <w:sz w:val="21"/>
          <w:szCs w:val="21"/>
        </w:rPr>
      </w:pPr>
      <w:r w:rsidRPr="00466D16">
        <w:rPr>
          <w:sz w:val="21"/>
          <w:szCs w:val="21"/>
        </w:rPr>
        <w:t xml:space="preserve">     (iii)Retaining wall   : -</w:t>
      </w:r>
      <w:r w:rsidRPr="00466D16">
        <w:rPr>
          <w:b w:val="0"/>
          <w:sz w:val="21"/>
          <w:szCs w:val="21"/>
        </w:rPr>
        <w:t xml:space="preserve"> </w:t>
      </w:r>
      <w:r>
        <w:rPr>
          <w:b w:val="0"/>
          <w:sz w:val="21"/>
          <w:szCs w:val="21"/>
        </w:rPr>
        <w:t xml:space="preserve"> Retaining</w:t>
      </w:r>
      <w:r w:rsidRPr="00466D16">
        <w:rPr>
          <w:b w:val="0"/>
          <w:sz w:val="21"/>
          <w:szCs w:val="21"/>
        </w:rPr>
        <w:t xml:space="preserve"> wall shall be provided as per design, guidelines given in relevant clause of MoRTH specification at following locations</w:t>
      </w:r>
    </w:p>
    <w:p w:rsidR="0071149A" w:rsidRDefault="0071149A" w:rsidP="0071149A">
      <w:pPr>
        <w:pStyle w:val="Heading3"/>
        <w:tabs>
          <w:tab w:val="left" w:pos="921"/>
          <w:tab w:val="left" w:pos="922"/>
        </w:tabs>
        <w:rPr>
          <w:b w:val="0"/>
          <w:sz w:val="21"/>
          <w:szCs w:val="21"/>
        </w:rPr>
      </w:pPr>
    </w:p>
    <w:p w:rsidR="0071149A" w:rsidRDefault="0071149A" w:rsidP="0071149A">
      <w:pPr>
        <w:pStyle w:val="Heading3"/>
        <w:tabs>
          <w:tab w:val="left" w:pos="921"/>
          <w:tab w:val="left" w:pos="922"/>
        </w:tabs>
        <w:rPr>
          <w:b w:val="0"/>
          <w:sz w:val="21"/>
          <w:szCs w:val="21"/>
        </w:rPr>
      </w:pPr>
    </w:p>
    <w:tbl>
      <w:tblPr>
        <w:tblW w:w="783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664"/>
        <w:gridCol w:w="1946"/>
        <w:gridCol w:w="1260"/>
        <w:gridCol w:w="1170"/>
        <w:gridCol w:w="1440"/>
        <w:gridCol w:w="1350"/>
      </w:tblGrid>
      <w:tr w:rsidR="0071149A" w:rsidRPr="00466D16" w:rsidTr="00A3210C">
        <w:trPr>
          <w:trHeight w:val="300"/>
        </w:trPr>
        <w:tc>
          <w:tcPr>
            <w:tcW w:w="664"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1946"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26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Sides</w:t>
            </w:r>
          </w:p>
        </w:tc>
        <w:tc>
          <w:tcPr>
            <w:tcW w:w="117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790"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Wall size </w:t>
            </w:r>
          </w:p>
        </w:tc>
      </w:tr>
      <w:tr w:rsidR="0071149A" w:rsidRPr="00466D16" w:rsidTr="00A3210C">
        <w:trPr>
          <w:trHeight w:val="300"/>
        </w:trPr>
        <w:tc>
          <w:tcPr>
            <w:tcW w:w="664"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946" w:type="dxa"/>
            <w:vMerge/>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26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17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44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35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2706DB" w:rsidTr="00A3210C">
        <w:trPr>
          <w:trHeight w:val="485"/>
        </w:trPr>
        <w:tc>
          <w:tcPr>
            <w:tcW w:w="664" w:type="dxa"/>
            <w:shd w:val="clear" w:color="auto" w:fill="FFFFFF" w:themeFill="background1"/>
            <w:vAlign w:val="center"/>
          </w:tcPr>
          <w:p w:rsidR="0071149A" w:rsidRPr="002706DB" w:rsidRDefault="0071149A" w:rsidP="00A3210C">
            <w:pPr>
              <w:widowControl/>
              <w:autoSpaceDE/>
              <w:autoSpaceDN/>
              <w:rPr>
                <w:rFonts w:ascii="Arial" w:eastAsia="Times New Roman" w:hAnsi="Arial" w:cs="Arial"/>
                <w:sz w:val="19"/>
                <w:szCs w:val="19"/>
                <w:lang w:bidi="ar-SA"/>
              </w:rPr>
            </w:pPr>
          </w:p>
        </w:tc>
        <w:tc>
          <w:tcPr>
            <w:tcW w:w="1946" w:type="dxa"/>
            <w:shd w:val="clear" w:color="auto" w:fill="FFFFFF" w:themeFill="background1"/>
            <w:noWrap/>
            <w:vAlign w:val="center"/>
          </w:tcPr>
          <w:p w:rsidR="0071149A" w:rsidRPr="00CF2622" w:rsidRDefault="0071149A" w:rsidP="00A3210C">
            <w:pPr>
              <w:widowControl/>
              <w:autoSpaceDE/>
              <w:autoSpaceDN/>
              <w:jc w:val="center"/>
              <w:rPr>
                <w:rFonts w:ascii="Calibri" w:eastAsia="Times New Roman" w:hAnsi="Calibri" w:cs="Arial"/>
                <w:bCs/>
                <w:color w:val="000000"/>
                <w:sz w:val="21"/>
                <w:szCs w:val="21"/>
                <w:lang w:bidi="ar-SA"/>
              </w:rPr>
            </w:pP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NIL</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r>
    </w:tbl>
    <w:p w:rsidR="007668E8" w:rsidRDefault="007668E8">
      <w:pPr>
        <w:pStyle w:val="BodyText"/>
        <w:spacing w:before="10"/>
        <w:rPr>
          <w:sz w:val="20"/>
        </w:rPr>
      </w:pPr>
    </w:p>
    <w:p w:rsidR="007668E8" w:rsidRDefault="004C153A" w:rsidP="00AD653E">
      <w:pPr>
        <w:pStyle w:val="Heading3"/>
        <w:numPr>
          <w:ilvl w:val="0"/>
          <w:numId w:val="53"/>
        </w:numPr>
        <w:tabs>
          <w:tab w:val="left" w:pos="921"/>
          <w:tab w:val="left" w:pos="922"/>
        </w:tabs>
      </w:pPr>
      <w:r>
        <w:t>Design of</w:t>
      </w:r>
      <w:r w:rsidR="00AD653E">
        <w:t xml:space="preserve"> </w:t>
      </w:r>
      <w:r>
        <w:t>Structures</w:t>
      </w:r>
    </w:p>
    <w:p w:rsidR="007668E8" w:rsidRDefault="007668E8">
      <w:pPr>
        <w:pStyle w:val="BodyText"/>
        <w:spacing w:before="10"/>
        <w:rPr>
          <w:b/>
          <w:sz w:val="23"/>
        </w:rPr>
      </w:pPr>
    </w:p>
    <w:p w:rsidR="007668E8" w:rsidRDefault="004C153A" w:rsidP="00795C43">
      <w:pPr>
        <w:pStyle w:val="ListParagraph"/>
        <w:numPr>
          <w:ilvl w:val="0"/>
          <w:numId w:val="34"/>
        </w:numPr>
        <w:tabs>
          <w:tab w:val="left" w:pos="921"/>
          <w:tab w:val="left" w:pos="922"/>
        </w:tabs>
        <w:ind w:hanging="721"/>
      </w:pPr>
      <w:r>
        <w:t>General</w:t>
      </w:r>
    </w:p>
    <w:p w:rsidR="007668E8" w:rsidRDefault="007668E8">
      <w:pPr>
        <w:pStyle w:val="BodyText"/>
        <w:spacing w:before="8"/>
        <w:rPr>
          <w:sz w:val="23"/>
        </w:rPr>
      </w:pPr>
    </w:p>
    <w:p w:rsidR="007668E8" w:rsidRDefault="004C153A" w:rsidP="00795C43">
      <w:pPr>
        <w:pStyle w:val="ListParagraph"/>
        <w:numPr>
          <w:ilvl w:val="1"/>
          <w:numId w:val="34"/>
        </w:numPr>
        <w:tabs>
          <w:tab w:val="left" w:pos="1642"/>
        </w:tabs>
        <w:spacing w:line="276" w:lineRule="auto"/>
        <w:ind w:right="429"/>
      </w:pPr>
      <w:r>
        <w:t>All bridges, culverts and structures shall be designed and constructed in accordance with the provision of relevant Manual and shall conform to the cross- sectional features and other details specified</w:t>
      </w:r>
      <w:r w:rsidR="00CE5383">
        <w:t xml:space="preserve"> </w:t>
      </w:r>
      <w:r>
        <w:t>therein.</w:t>
      </w:r>
    </w:p>
    <w:p w:rsidR="007668E8" w:rsidRDefault="004C153A" w:rsidP="00795C43">
      <w:pPr>
        <w:pStyle w:val="ListParagraph"/>
        <w:numPr>
          <w:ilvl w:val="1"/>
          <w:numId w:val="34"/>
        </w:numPr>
        <w:tabs>
          <w:tab w:val="left" w:pos="1642"/>
        </w:tabs>
        <w:spacing w:before="121"/>
      </w:pPr>
      <w:r>
        <w:t>Width of the carriageway of new bridges and structures shall be as</w:t>
      </w:r>
      <w:r w:rsidR="00CE5383">
        <w:t xml:space="preserve"> </w:t>
      </w:r>
      <w:r>
        <w:t>follows:</w:t>
      </w:r>
    </w:p>
    <w:p w:rsidR="00AD77AF" w:rsidRDefault="00AD77AF" w:rsidP="00AD77AF">
      <w:pPr>
        <w:tabs>
          <w:tab w:val="left" w:pos="1642"/>
        </w:tabs>
        <w:spacing w:before="121"/>
        <w:ind w:left="851"/>
      </w:pPr>
    </w:p>
    <w:tbl>
      <w:tblPr>
        <w:tblW w:w="8910"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2409"/>
        <w:gridCol w:w="2610"/>
        <w:gridCol w:w="3171"/>
      </w:tblGrid>
      <w:tr w:rsidR="00AD77AF" w:rsidRPr="001C3640" w:rsidTr="0071149A">
        <w:trPr>
          <w:trHeight w:val="832"/>
        </w:trPr>
        <w:tc>
          <w:tcPr>
            <w:tcW w:w="720" w:type="dxa"/>
          </w:tcPr>
          <w:p w:rsidR="00AD77AF" w:rsidRPr="001C3640" w:rsidRDefault="00AD77AF" w:rsidP="006B052F">
            <w:pPr>
              <w:pStyle w:val="TableParagraph"/>
              <w:spacing w:before="119"/>
              <w:ind w:left="119"/>
              <w:rPr>
                <w:b/>
              </w:rPr>
            </w:pPr>
            <w:r w:rsidRPr="001C3640">
              <w:rPr>
                <w:b/>
              </w:rPr>
              <w:t>Sl. No.</w:t>
            </w:r>
          </w:p>
        </w:tc>
        <w:tc>
          <w:tcPr>
            <w:tcW w:w="2409" w:type="dxa"/>
          </w:tcPr>
          <w:p w:rsidR="00AD77AF" w:rsidRPr="001C3640" w:rsidRDefault="00AD77AF" w:rsidP="006B052F">
            <w:pPr>
              <w:pStyle w:val="TableParagraph"/>
              <w:spacing w:before="119"/>
              <w:ind w:left="240"/>
              <w:jc w:val="center"/>
              <w:rPr>
                <w:b/>
              </w:rPr>
            </w:pPr>
            <w:r w:rsidRPr="001C3640">
              <w:rPr>
                <w:b/>
              </w:rPr>
              <w:t>Bridge at km</w:t>
            </w:r>
          </w:p>
        </w:tc>
        <w:tc>
          <w:tcPr>
            <w:tcW w:w="2610" w:type="dxa"/>
          </w:tcPr>
          <w:p w:rsidR="00AD77AF" w:rsidRPr="001C3640" w:rsidRDefault="00AD77AF" w:rsidP="006B052F">
            <w:pPr>
              <w:pStyle w:val="TableParagraph"/>
              <w:spacing w:before="119" w:line="276" w:lineRule="auto"/>
              <w:ind w:left="116" w:right="47" w:hanging="68"/>
              <w:jc w:val="center"/>
              <w:rPr>
                <w:b/>
              </w:rPr>
            </w:pPr>
            <w:r w:rsidRPr="001C3640">
              <w:rPr>
                <w:b/>
              </w:rPr>
              <w:t>Length</w:t>
            </w:r>
          </w:p>
        </w:tc>
        <w:tc>
          <w:tcPr>
            <w:tcW w:w="3171" w:type="dxa"/>
          </w:tcPr>
          <w:p w:rsidR="00AD77AF" w:rsidRPr="001C3640" w:rsidRDefault="00AD77AF" w:rsidP="006B052F">
            <w:pPr>
              <w:pStyle w:val="TableParagraph"/>
              <w:spacing w:before="119" w:line="276" w:lineRule="auto"/>
              <w:ind w:left="116" w:right="47" w:hanging="68"/>
              <w:rPr>
                <w:b/>
                <w:sz w:val="14"/>
              </w:rPr>
            </w:pPr>
            <w:r w:rsidRPr="001C3640">
              <w:rPr>
                <w:b/>
              </w:rPr>
              <w:t>Width of carriageway and cross-sectional features</w:t>
            </w:r>
            <w:r w:rsidRPr="001C3640">
              <w:rPr>
                <w:b/>
                <w:position w:val="5"/>
                <w:sz w:val="14"/>
              </w:rPr>
              <w:t>*</w:t>
            </w:r>
            <w:r w:rsidR="0071149A">
              <w:rPr>
                <w:b/>
                <w:position w:val="5"/>
                <w:sz w:val="14"/>
              </w:rPr>
              <w:t xml:space="preserve"> </w:t>
            </w:r>
            <w:r w:rsidRPr="001C3640">
              <w:rPr>
                <w:b/>
                <w:position w:val="5"/>
              </w:rPr>
              <w:t>(Refer Drawing Volume)</w:t>
            </w:r>
          </w:p>
        </w:tc>
      </w:tr>
      <w:tr w:rsidR="0071149A" w:rsidRPr="001C3640" w:rsidTr="00095BB7">
        <w:trPr>
          <w:trHeight w:val="381"/>
        </w:trPr>
        <w:tc>
          <w:tcPr>
            <w:tcW w:w="720" w:type="dxa"/>
          </w:tcPr>
          <w:p w:rsidR="0071149A" w:rsidRPr="001C3640" w:rsidRDefault="0071149A" w:rsidP="006B052F">
            <w:pPr>
              <w:pStyle w:val="TableParagraph"/>
              <w:jc w:val="center"/>
              <w:rPr>
                <w:rFonts w:ascii="Times New Roman"/>
              </w:rPr>
            </w:pPr>
            <w:r w:rsidRPr="001C3640">
              <w:rPr>
                <w:rFonts w:ascii="Times New Roman"/>
              </w:rPr>
              <w:t>1.</w:t>
            </w:r>
          </w:p>
        </w:tc>
        <w:tc>
          <w:tcPr>
            <w:tcW w:w="2409" w:type="dxa"/>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88.200</w:t>
            </w:r>
          </w:p>
        </w:tc>
        <w:tc>
          <w:tcPr>
            <w:tcW w:w="2610" w:type="dxa"/>
          </w:tcPr>
          <w:p w:rsidR="0071149A" w:rsidRPr="001C3640" w:rsidRDefault="0071149A" w:rsidP="00BA6EB8">
            <w:pPr>
              <w:jc w:val="center"/>
            </w:pPr>
            <w:r>
              <w:t>100m</w:t>
            </w:r>
          </w:p>
        </w:tc>
        <w:tc>
          <w:tcPr>
            <w:tcW w:w="3171" w:type="dxa"/>
          </w:tcPr>
          <w:p w:rsidR="0071149A" w:rsidRPr="001C3640" w:rsidRDefault="0071149A" w:rsidP="006B052F">
            <w:pPr>
              <w:pStyle w:val="TableParagraph"/>
              <w:jc w:val="center"/>
              <w:rPr>
                <w:rFonts w:ascii="Times New Roman"/>
                <w:sz w:val="20"/>
              </w:rPr>
            </w:pPr>
            <w:r>
              <w:rPr>
                <w:rFonts w:ascii="Times New Roman"/>
                <w:sz w:val="20"/>
              </w:rPr>
              <w:t>TCS-1</w:t>
            </w:r>
          </w:p>
        </w:tc>
      </w:tr>
      <w:tr w:rsidR="0071149A" w:rsidRPr="001C3640" w:rsidTr="00095BB7">
        <w:trPr>
          <w:trHeight w:val="354"/>
        </w:trPr>
        <w:tc>
          <w:tcPr>
            <w:tcW w:w="720" w:type="dxa"/>
          </w:tcPr>
          <w:p w:rsidR="0071149A" w:rsidRPr="001C3640" w:rsidRDefault="0071149A" w:rsidP="006B052F">
            <w:pPr>
              <w:pStyle w:val="TableParagraph"/>
              <w:jc w:val="center"/>
              <w:rPr>
                <w:rFonts w:ascii="Times New Roman"/>
              </w:rPr>
            </w:pPr>
            <w:r>
              <w:rPr>
                <w:rFonts w:ascii="Times New Roman"/>
              </w:rPr>
              <w:t>2.</w:t>
            </w:r>
          </w:p>
        </w:tc>
        <w:tc>
          <w:tcPr>
            <w:tcW w:w="2409" w:type="dxa"/>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122.600</w:t>
            </w:r>
          </w:p>
        </w:tc>
        <w:tc>
          <w:tcPr>
            <w:tcW w:w="2610" w:type="dxa"/>
          </w:tcPr>
          <w:p w:rsidR="0071149A" w:rsidRPr="001C3640" w:rsidRDefault="0071149A" w:rsidP="00BA6EB8">
            <w:pPr>
              <w:jc w:val="center"/>
            </w:pPr>
            <w:r>
              <w:t>120m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r w:rsidR="0071149A" w:rsidTr="00095BB7">
        <w:trPr>
          <w:trHeight w:val="354"/>
        </w:trPr>
        <w:tc>
          <w:tcPr>
            <w:tcW w:w="720" w:type="dxa"/>
          </w:tcPr>
          <w:p w:rsidR="0071149A" w:rsidRPr="001C3640" w:rsidRDefault="0071149A" w:rsidP="006B052F">
            <w:pPr>
              <w:pStyle w:val="TableParagraph"/>
              <w:jc w:val="center"/>
              <w:rPr>
                <w:rFonts w:ascii="Times New Roman"/>
              </w:rPr>
            </w:pPr>
            <w:r>
              <w:rPr>
                <w:rFonts w:ascii="Times New Roman"/>
              </w:rPr>
              <w:t>3.</w:t>
            </w:r>
          </w:p>
        </w:tc>
        <w:tc>
          <w:tcPr>
            <w:tcW w:w="2409" w:type="dxa"/>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145.000</w:t>
            </w:r>
          </w:p>
        </w:tc>
        <w:tc>
          <w:tcPr>
            <w:tcW w:w="2610" w:type="dxa"/>
          </w:tcPr>
          <w:p w:rsidR="0071149A" w:rsidRPr="001C3640" w:rsidRDefault="0071149A" w:rsidP="00BA6EB8">
            <w:pPr>
              <w:jc w:val="center"/>
            </w:pPr>
            <w:r>
              <w:t>100m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r w:rsidR="0071149A" w:rsidTr="00095BB7">
        <w:trPr>
          <w:trHeight w:val="435"/>
        </w:trPr>
        <w:tc>
          <w:tcPr>
            <w:tcW w:w="720" w:type="dxa"/>
          </w:tcPr>
          <w:p w:rsidR="0071149A" w:rsidRDefault="0071149A" w:rsidP="006B052F">
            <w:pPr>
              <w:pStyle w:val="TableParagraph"/>
              <w:jc w:val="center"/>
              <w:rPr>
                <w:rFonts w:ascii="Times New Roman"/>
              </w:rPr>
            </w:pPr>
            <w:r>
              <w:rPr>
                <w:rFonts w:ascii="Times New Roman"/>
              </w:rPr>
              <w:t>4.</w:t>
            </w:r>
          </w:p>
        </w:tc>
        <w:tc>
          <w:tcPr>
            <w:tcW w:w="2409" w:type="dxa"/>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163.400</w:t>
            </w:r>
          </w:p>
        </w:tc>
        <w:tc>
          <w:tcPr>
            <w:tcW w:w="2610" w:type="dxa"/>
          </w:tcPr>
          <w:p w:rsidR="0071149A" w:rsidRPr="001C3640" w:rsidRDefault="0071149A" w:rsidP="00BA6EB8">
            <w:pPr>
              <w:jc w:val="center"/>
              <w:rPr>
                <w:rFonts w:ascii="Times New Roman"/>
              </w:rPr>
            </w:pPr>
            <w:r>
              <w:rPr>
                <w:rFonts w:ascii="Times New Roman"/>
              </w:rPr>
              <w:t>100m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r w:rsidR="0071149A" w:rsidTr="00095BB7">
        <w:trPr>
          <w:trHeight w:val="345"/>
        </w:trPr>
        <w:tc>
          <w:tcPr>
            <w:tcW w:w="720" w:type="dxa"/>
          </w:tcPr>
          <w:p w:rsidR="0071149A" w:rsidRDefault="0071149A" w:rsidP="006B052F">
            <w:pPr>
              <w:pStyle w:val="TableParagraph"/>
              <w:jc w:val="center"/>
              <w:rPr>
                <w:rFonts w:ascii="Times New Roman"/>
              </w:rPr>
            </w:pPr>
            <w:r>
              <w:rPr>
                <w:rFonts w:ascii="Times New Roman"/>
              </w:rPr>
              <w:t>5.</w:t>
            </w:r>
          </w:p>
        </w:tc>
        <w:tc>
          <w:tcPr>
            <w:tcW w:w="2409" w:type="dxa"/>
            <w:vAlign w:val="center"/>
          </w:tcPr>
          <w:p w:rsidR="0071149A"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176.600</w:t>
            </w:r>
          </w:p>
        </w:tc>
        <w:tc>
          <w:tcPr>
            <w:tcW w:w="2610" w:type="dxa"/>
          </w:tcPr>
          <w:p w:rsidR="0071149A" w:rsidRPr="001C3640" w:rsidRDefault="0071149A" w:rsidP="00BA6EB8">
            <w:pPr>
              <w:jc w:val="center"/>
              <w:rPr>
                <w:rFonts w:ascii="Times New Roman"/>
              </w:rPr>
            </w:pPr>
            <w:r>
              <w:rPr>
                <w:rFonts w:ascii="Times New Roman"/>
              </w:rPr>
              <w:t>100m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bl>
    <w:p w:rsidR="007668E8" w:rsidRDefault="007668E8">
      <w:pPr>
        <w:pStyle w:val="BodyText"/>
        <w:spacing w:before="4"/>
        <w:rPr>
          <w:sz w:val="10"/>
        </w:rPr>
      </w:pPr>
    </w:p>
    <w:p w:rsidR="007668E8" w:rsidRDefault="004C153A" w:rsidP="00795C43">
      <w:pPr>
        <w:pStyle w:val="ListParagraph"/>
        <w:numPr>
          <w:ilvl w:val="1"/>
          <w:numId w:val="34"/>
        </w:numPr>
        <w:tabs>
          <w:tab w:val="left" w:pos="1642"/>
        </w:tabs>
        <w:spacing w:before="119"/>
      </w:pPr>
      <w:r>
        <w:lastRenderedPageBreak/>
        <w:t>The following structures shall be provided with</w:t>
      </w:r>
      <w:r w:rsidR="00BA6EB8">
        <w:t xml:space="preserve"> </w:t>
      </w:r>
      <w:r>
        <w:t>footpaths:</w:t>
      </w:r>
    </w:p>
    <w:p w:rsidR="007668E8" w:rsidRDefault="007668E8">
      <w:pPr>
        <w:pStyle w:val="BodyText"/>
        <w:spacing w:before="8"/>
        <w:rPr>
          <w:sz w:val="10"/>
        </w:rPr>
      </w:pPr>
    </w:p>
    <w:p w:rsidR="00AD77AF" w:rsidRDefault="00AD77AF">
      <w:pPr>
        <w:pStyle w:val="BodyText"/>
        <w:rPr>
          <w:sz w:val="20"/>
        </w:rPr>
      </w:pPr>
      <w:r>
        <w:rPr>
          <w:sz w:val="20"/>
        </w:rPr>
        <w:t xml:space="preserve">       </w:t>
      </w:r>
    </w:p>
    <w:tbl>
      <w:tblPr>
        <w:tblW w:w="8550" w:type="dxa"/>
        <w:tblInd w:w="9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81"/>
        <w:gridCol w:w="2259"/>
        <w:gridCol w:w="3220"/>
        <w:gridCol w:w="1890"/>
      </w:tblGrid>
      <w:tr w:rsidR="00AD77AF" w:rsidRPr="00CB2176" w:rsidTr="0071149A">
        <w:trPr>
          <w:trHeight w:val="537"/>
        </w:trPr>
        <w:tc>
          <w:tcPr>
            <w:tcW w:w="1181" w:type="dxa"/>
          </w:tcPr>
          <w:p w:rsidR="00AD77AF" w:rsidRPr="00CB2176" w:rsidRDefault="00AD77AF" w:rsidP="006B052F">
            <w:pPr>
              <w:pStyle w:val="TableParagraph"/>
              <w:spacing w:before="119"/>
              <w:ind w:left="189"/>
              <w:rPr>
                <w:b/>
              </w:rPr>
            </w:pPr>
            <w:r w:rsidRPr="00CB2176">
              <w:rPr>
                <w:b/>
              </w:rPr>
              <w:t>Sl. No.</w:t>
            </w:r>
          </w:p>
        </w:tc>
        <w:tc>
          <w:tcPr>
            <w:tcW w:w="2259" w:type="dxa"/>
          </w:tcPr>
          <w:p w:rsidR="00AD77AF" w:rsidRPr="00CB2176" w:rsidRDefault="00AD77AF" w:rsidP="006B052F">
            <w:pPr>
              <w:pStyle w:val="TableParagraph"/>
              <w:spacing w:before="119"/>
              <w:ind w:left="1269" w:hanging="1170"/>
              <w:rPr>
                <w:b/>
              </w:rPr>
            </w:pPr>
            <w:r w:rsidRPr="00CB2176">
              <w:rPr>
                <w:b/>
              </w:rPr>
              <w:t>Location at km</w:t>
            </w:r>
          </w:p>
        </w:tc>
        <w:tc>
          <w:tcPr>
            <w:tcW w:w="3220" w:type="dxa"/>
          </w:tcPr>
          <w:p w:rsidR="00AD77AF" w:rsidRPr="00CB2176" w:rsidRDefault="00AD77AF" w:rsidP="006B052F">
            <w:pPr>
              <w:pStyle w:val="TableParagraph"/>
              <w:spacing w:before="119"/>
              <w:ind w:left="956" w:right="944" w:hanging="756"/>
              <w:jc w:val="center"/>
              <w:rPr>
                <w:b/>
              </w:rPr>
            </w:pPr>
            <w:r w:rsidRPr="00CB2176">
              <w:rPr>
                <w:b/>
              </w:rPr>
              <w:t>Length</w:t>
            </w:r>
          </w:p>
        </w:tc>
        <w:tc>
          <w:tcPr>
            <w:tcW w:w="1890" w:type="dxa"/>
          </w:tcPr>
          <w:p w:rsidR="00AD77AF" w:rsidRPr="00095BB7" w:rsidRDefault="00AD77AF" w:rsidP="00095BB7">
            <w:pPr>
              <w:pStyle w:val="TableParagraph"/>
              <w:spacing w:before="119"/>
              <w:ind w:left="78" w:right="12"/>
              <w:rPr>
                <w:b/>
                <w:sz w:val="21"/>
                <w:szCs w:val="21"/>
              </w:rPr>
            </w:pPr>
            <w:r w:rsidRPr="00095BB7">
              <w:rPr>
                <w:b/>
                <w:sz w:val="21"/>
                <w:szCs w:val="21"/>
              </w:rPr>
              <w:t>Remarks (Refer Drawing</w:t>
            </w:r>
            <w:r w:rsidR="00095BB7">
              <w:rPr>
                <w:b/>
                <w:sz w:val="21"/>
                <w:szCs w:val="21"/>
              </w:rPr>
              <w:t xml:space="preserve"> </w:t>
            </w:r>
            <w:r w:rsidRPr="00095BB7">
              <w:rPr>
                <w:b/>
                <w:sz w:val="21"/>
                <w:szCs w:val="21"/>
              </w:rPr>
              <w:t>Volume)</w:t>
            </w:r>
          </w:p>
        </w:tc>
      </w:tr>
      <w:tr w:rsidR="0071149A" w:rsidTr="00095BB7">
        <w:trPr>
          <w:trHeight w:val="372"/>
        </w:trPr>
        <w:tc>
          <w:tcPr>
            <w:tcW w:w="8550" w:type="dxa"/>
            <w:gridSpan w:val="4"/>
          </w:tcPr>
          <w:p w:rsidR="0071149A" w:rsidRDefault="0071149A" w:rsidP="006B052F">
            <w:pPr>
              <w:pStyle w:val="TableParagraph"/>
              <w:jc w:val="center"/>
              <w:rPr>
                <w:rFonts w:ascii="Times New Roman"/>
                <w:sz w:val="20"/>
              </w:rPr>
            </w:pPr>
            <w:r>
              <w:rPr>
                <w:rFonts w:ascii="Times New Roman"/>
                <w:sz w:val="20"/>
              </w:rPr>
              <w:t>NIL</w:t>
            </w:r>
          </w:p>
        </w:tc>
      </w:tr>
    </w:tbl>
    <w:p w:rsidR="007668E8" w:rsidRDefault="004C153A" w:rsidP="00795C43">
      <w:pPr>
        <w:pStyle w:val="ListParagraph"/>
        <w:numPr>
          <w:ilvl w:val="1"/>
          <w:numId w:val="34"/>
        </w:numPr>
        <w:tabs>
          <w:tab w:val="left" w:pos="1641"/>
          <w:tab w:val="left" w:pos="1642"/>
        </w:tabs>
        <w:spacing w:before="87"/>
      </w:pPr>
      <w:r>
        <w:t>All bridges shall be high-level</w:t>
      </w:r>
      <w:r w:rsidR="00BA6EB8">
        <w:t xml:space="preserve"> </w:t>
      </w:r>
      <w:r>
        <w:t>bridge</w:t>
      </w:r>
    </w:p>
    <w:p w:rsidR="007668E8" w:rsidRDefault="004C153A" w:rsidP="00795C43">
      <w:pPr>
        <w:pStyle w:val="ListParagraph"/>
        <w:numPr>
          <w:ilvl w:val="1"/>
          <w:numId w:val="34"/>
        </w:numPr>
        <w:tabs>
          <w:tab w:val="left" w:pos="1642"/>
        </w:tabs>
        <w:spacing w:before="157" w:line="276" w:lineRule="auto"/>
        <w:ind w:right="427"/>
      </w:pPr>
      <w:r>
        <w:t>The following structures shall be designed to carry utility services specified in table</w:t>
      </w:r>
      <w:r w:rsidR="00BA6EB8">
        <w:t xml:space="preserve"> </w:t>
      </w:r>
      <w:r>
        <w:t>below:</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8"/>
        <w:gridCol w:w="2172"/>
        <w:gridCol w:w="2256"/>
        <w:gridCol w:w="2249"/>
      </w:tblGrid>
      <w:tr w:rsidR="007668E8" w:rsidTr="00095BB7">
        <w:trPr>
          <w:trHeight w:val="525"/>
        </w:trPr>
        <w:tc>
          <w:tcPr>
            <w:tcW w:w="708" w:type="dxa"/>
          </w:tcPr>
          <w:p w:rsidR="007668E8" w:rsidRDefault="004C153A">
            <w:pPr>
              <w:pStyle w:val="TableParagraph"/>
              <w:spacing w:before="119"/>
              <w:ind w:left="47"/>
              <w:rPr>
                <w:b/>
              </w:rPr>
            </w:pPr>
            <w:r>
              <w:rPr>
                <w:b/>
              </w:rPr>
              <w:t>Sl. No.</w:t>
            </w:r>
          </w:p>
        </w:tc>
        <w:tc>
          <w:tcPr>
            <w:tcW w:w="2172" w:type="dxa"/>
          </w:tcPr>
          <w:p w:rsidR="007668E8" w:rsidRDefault="004C153A">
            <w:pPr>
              <w:pStyle w:val="TableParagraph"/>
              <w:spacing w:before="119"/>
              <w:ind w:left="436"/>
              <w:rPr>
                <w:b/>
              </w:rPr>
            </w:pPr>
            <w:r>
              <w:rPr>
                <w:b/>
              </w:rPr>
              <w:t>Bridge at km</w:t>
            </w:r>
          </w:p>
        </w:tc>
        <w:tc>
          <w:tcPr>
            <w:tcW w:w="2256" w:type="dxa"/>
          </w:tcPr>
          <w:p w:rsidR="007668E8" w:rsidRDefault="004C153A">
            <w:pPr>
              <w:pStyle w:val="TableParagraph"/>
              <w:spacing w:before="119" w:line="276" w:lineRule="auto"/>
              <w:ind w:left="753" w:right="125" w:hanging="608"/>
              <w:rPr>
                <w:b/>
              </w:rPr>
            </w:pPr>
            <w:r>
              <w:rPr>
                <w:b/>
              </w:rPr>
              <w:t>Utility service to be carried</w:t>
            </w:r>
          </w:p>
        </w:tc>
        <w:tc>
          <w:tcPr>
            <w:tcW w:w="2249" w:type="dxa"/>
          </w:tcPr>
          <w:p w:rsidR="007668E8" w:rsidRDefault="004C153A">
            <w:pPr>
              <w:pStyle w:val="TableParagraph"/>
              <w:spacing w:before="119"/>
              <w:ind w:left="669"/>
              <w:rPr>
                <w:b/>
              </w:rPr>
            </w:pPr>
            <w:r>
              <w:rPr>
                <w:b/>
              </w:rPr>
              <w:t>Remarks</w:t>
            </w:r>
          </w:p>
        </w:tc>
      </w:tr>
      <w:tr w:rsidR="00AD77AF" w:rsidTr="00095BB7">
        <w:trPr>
          <w:trHeight w:val="390"/>
        </w:trPr>
        <w:tc>
          <w:tcPr>
            <w:tcW w:w="7385"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20" w:line="276" w:lineRule="auto"/>
        <w:ind w:right="430"/>
      </w:pPr>
      <w:r>
        <w:t>Cross-section of the new culverts and bridges at deck level for the Project Highway shall conform to the typical cross-sections given in the provision of relevant</w:t>
      </w:r>
      <w:r w:rsidR="00906C36">
        <w:t xml:space="preserve"> </w:t>
      </w:r>
      <w:r>
        <w:t>Manual.</w:t>
      </w:r>
    </w:p>
    <w:p w:rsidR="007668E8" w:rsidRDefault="004C153A" w:rsidP="00795C43">
      <w:pPr>
        <w:pStyle w:val="ListParagraph"/>
        <w:numPr>
          <w:ilvl w:val="0"/>
          <w:numId w:val="34"/>
        </w:numPr>
        <w:tabs>
          <w:tab w:val="left" w:pos="921"/>
          <w:tab w:val="left" w:pos="922"/>
        </w:tabs>
        <w:ind w:hanging="721"/>
      </w:pPr>
      <w:r>
        <w:t>Culverts</w:t>
      </w:r>
    </w:p>
    <w:p w:rsidR="007668E8" w:rsidRDefault="007668E8">
      <w:pPr>
        <w:pStyle w:val="BodyText"/>
        <w:rPr>
          <w:sz w:val="23"/>
        </w:rPr>
      </w:pPr>
    </w:p>
    <w:p w:rsidR="007668E8" w:rsidRDefault="004C153A" w:rsidP="00095BB7">
      <w:pPr>
        <w:pStyle w:val="ListParagraph"/>
        <w:numPr>
          <w:ilvl w:val="1"/>
          <w:numId w:val="34"/>
        </w:numPr>
        <w:tabs>
          <w:tab w:val="left" w:pos="1642"/>
        </w:tabs>
        <w:spacing w:line="276" w:lineRule="auto"/>
        <w:ind w:right="436"/>
      </w:pPr>
      <w:r>
        <w:t>Overall width of all culverts shall be equal to the roadway width of the approaches.</w:t>
      </w:r>
    </w:p>
    <w:p w:rsidR="007668E8" w:rsidRDefault="004C153A" w:rsidP="00095BB7">
      <w:pPr>
        <w:pStyle w:val="ListParagraph"/>
        <w:numPr>
          <w:ilvl w:val="1"/>
          <w:numId w:val="34"/>
        </w:numPr>
        <w:tabs>
          <w:tab w:val="left" w:pos="1641"/>
          <w:tab w:val="left" w:pos="1642"/>
        </w:tabs>
        <w:spacing w:line="276" w:lineRule="auto"/>
      </w:pPr>
      <w:r>
        <w:t>Reconstruction of existing</w:t>
      </w:r>
      <w:r w:rsidR="001A0D14">
        <w:t xml:space="preserve"> </w:t>
      </w:r>
      <w:r>
        <w:t>culverts:</w:t>
      </w:r>
    </w:p>
    <w:p w:rsidR="007668E8" w:rsidRDefault="004C153A">
      <w:pPr>
        <w:pStyle w:val="BodyText"/>
        <w:spacing w:line="276" w:lineRule="auto"/>
        <w:ind w:left="1641" w:right="432"/>
        <w:jc w:val="both"/>
      </w:pPr>
      <w:r>
        <w:t>The existing culverts at the following locations shall be re-constructed as new culverts:</w:t>
      </w:r>
    </w:p>
    <w:p w:rsidR="007668E8" w:rsidRDefault="007668E8">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4"/>
        <w:gridCol w:w="1636"/>
        <w:gridCol w:w="2106"/>
        <w:gridCol w:w="2771"/>
      </w:tblGrid>
      <w:tr w:rsidR="007668E8" w:rsidTr="00095BB7">
        <w:trPr>
          <w:trHeight w:val="363"/>
        </w:trPr>
        <w:tc>
          <w:tcPr>
            <w:tcW w:w="854" w:type="dxa"/>
          </w:tcPr>
          <w:p w:rsidR="007668E8" w:rsidRDefault="004C153A">
            <w:pPr>
              <w:pStyle w:val="TableParagraph"/>
              <w:spacing w:before="119"/>
              <w:ind w:left="122"/>
              <w:rPr>
                <w:b/>
              </w:rPr>
            </w:pPr>
            <w:r>
              <w:rPr>
                <w:b/>
              </w:rPr>
              <w:t>Sl. No.</w:t>
            </w:r>
          </w:p>
        </w:tc>
        <w:tc>
          <w:tcPr>
            <w:tcW w:w="1636" w:type="dxa"/>
          </w:tcPr>
          <w:p w:rsidR="007668E8" w:rsidRDefault="004C153A">
            <w:pPr>
              <w:pStyle w:val="TableParagraph"/>
              <w:spacing w:before="119"/>
              <w:ind w:left="12"/>
              <w:rPr>
                <w:b/>
              </w:rPr>
            </w:pPr>
            <w:r>
              <w:rPr>
                <w:b/>
              </w:rPr>
              <w:t>Culvert location</w:t>
            </w:r>
          </w:p>
        </w:tc>
        <w:tc>
          <w:tcPr>
            <w:tcW w:w="2106" w:type="dxa"/>
          </w:tcPr>
          <w:p w:rsidR="007668E8" w:rsidRDefault="004C153A">
            <w:pPr>
              <w:pStyle w:val="TableParagraph"/>
              <w:spacing w:before="119"/>
              <w:ind w:left="113"/>
              <w:rPr>
                <w:b/>
              </w:rPr>
            </w:pPr>
            <w:r>
              <w:rPr>
                <w:b/>
              </w:rPr>
              <w:t>Span/Opening (m)</w:t>
            </w:r>
          </w:p>
        </w:tc>
        <w:tc>
          <w:tcPr>
            <w:tcW w:w="2771" w:type="dxa"/>
          </w:tcPr>
          <w:p w:rsidR="007668E8" w:rsidRDefault="004C153A">
            <w:pPr>
              <w:pStyle w:val="TableParagraph"/>
              <w:spacing w:before="119"/>
              <w:ind w:left="554"/>
              <w:rPr>
                <w:b/>
              </w:rPr>
            </w:pPr>
            <w:r>
              <w:rPr>
                <w:b/>
              </w:rPr>
              <w:t>Remarks, if any*</w:t>
            </w:r>
          </w:p>
        </w:tc>
      </w:tr>
      <w:tr w:rsidR="00AD77AF" w:rsidTr="00095BB7">
        <w:trPr>
          <w:trHeight w:val="309"/>
        </w:trPr>
        <w:tc>
          <w:tcPr>
            <w:tcW w:w="7367"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before="157"/>
      </w:pPr>
      <w:r>
        <w:t>Widening of existing</w:t>
      </w:r>
      <w:r w:rsidR="001A0D14">
        <w:t xml:space="preserve"> </w:t>
      </w:r>
      <w:r>
        <w:t>culverts:</w:t>
      </w:r>
    </w:p>
    <w:p w:rsidR="007668E8" w:rsidRDefault="004C153A">
      <w:pPr>
        <w:pStyle w:val="BodyText"/>
        <w:spacing w:before="159" w:line="276" w:lineRule="auto"/>
        <w:ind w:left="1641" w:right="430"/>
        <w:jc w:val="both"/>
      </w:pPr>
      <w:r>
        <w:t>All existing culverts which are not to be reconstructed shall be widened tothe roadway width of the Project Highway as per the typical cross section given in the provision of relevant Manual. Repairs and strengthening of existing structures where required shall be carried out.</w:t>
      </w:r>
    </w:p>
    <w:p w:rsidR="007668E8" w:rsidRDefault="007668E8">
      <w:pPr>
        <w:pStyle w:val="BodyText"/>
        <w:spacing w:before="2"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984"/>
        <w:gridCol w:w="2790"/>
        <w:gridCol w:w="2027"/>
      </w:tblGrid>
      <w:tr w:rsidR="007668E8">
        <w:trPr>
          <w:trHeight w:val="1130"/>
        </w:trPr>
        <w:tc>
          <w:tcPr>
            <w:tcW w:w="566" w:type="dxa"/>
          </w:tcPr>
          <w:p w:rsidR="007668E8" w:rsidRDefault="004C153A">
            <w:pPr>
              <w:pStyle w:val="TableParagraph"/>
              <w:spacing w:before="119"/>
              <w:ind w:left="165"/>
              <w:rPr>
                <w:b/>
              </w:rPr>
            </w:pPr>
            <w:r>
              <w:rPr>
                <w:b/>
              </w:rPr>
              <w:t>Sl.</w:t>
            </w:r>
          </w:p>
          <w:p w:rsidR="007668E8" w:rsidRDefault="004C153A">
            <w:pPr>
              <w:pStyle w:val="TableParagraph"/>
              <w:spacing w:before="40"/>
              <w:ind w:left="117"/>
              <w:rPr>
                <w:b/>
              </w:rPr>
            </w:pPr>
            <w:r>
              <w:rPr>
                <w:b/>
              </w:rPr>
              <w:t>No.</w:t>
            </w:r>
          </w:p>
        </w:tc>
        <w:tc>
          <w:tcPr>
            <w:tcW w:w="1984" w:type="dxa"/>
          </w:tcPr>
          <w:p w:rsidR="007668E8" w:rsidRDefault="004C153A">
            <w:pPr>
              <w:pStyle w:val="TableParagraph"/>
              <w:spacing w:before="119"/>
              <w:ind w:left="184"/>
              <w:rPr>
                <w:b/>
              </w:rPr>
            </w:pPr>
            <w:r>
              <w:rPr>
                <w:b/>
              </w:rPr>
              <w:t>Culvert location</w:t>
            </w:r>
          </w:p>
        </w:tc>
        <w:tc>
          <w:tcPr>
            <w:tcW w:w="2790" w:type="dxa"/>
          </w:tcPr>
          <w:p w:rsidR="007668E8" w:rsidRDefault="004C153A">
            <w:pPr>
              <w:pStyle w:val="TableParagraph"/>
              <w:spacing w:before="119" w:line="276" w:lineRule="auto"/>
              <w:ind w:left="168" w:right="160" w:firstLine="1"/>
              <w:jc w:val="center"/>
              <w:rPr>
                <w:b/>
              </w:rPr>
            </w:pPr>
            <w:r>
              <w:rPr>
                <w:b/>
              </w:rPr>
              <w:t>Type, span, height and width of existing culvert (m)</w:t>
            </w:r>
          </w:p>
        </w:tc>
        <w:tc>
          <w:tcPr>
            <w:tcW w:w="2027" w:type="dxa"/>
          </w:tcPr>
          <w:p w:rsidR="007668E8" w:rsidRDefault="004C153A">
            <w:pPr>
              <w:pStyle w:val="TableParagraph"/>
              <w:spacing w:before="119" w:line="276" w:lineRule="auto"/>
              <w:ind w:left="345" w:right="334"/>
              <w:jc w:val="center"/>
              <w:rPr>
                <w:b/>
              </w:rPr>
            </w:pPr>
            <w:r>
              <w:rPr>
                <w:b/>
              </w:rPr>
              <w:t>Repairs to be carried out [specify]</w:t>
            </w:r>
          </w:p>
        </w:tc>
      </w:tr>
      <w:tr w:rsidR="00AD77AF" w:rsidTr="00095BB7">
        <w:trPr>
          <w:trHeight w:val="300"/>
        </w:trPr>
        <w:tc>
          <w:tcPr>
            <w:tcW w:w="7367"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20" w:line="276" w:lineRule="auto"/>
        <w:ind w:right="435"/>
      </w:pPr>
      <w:r>
        <w:t>Additional new culverts shall be constructed as per particulars given in the table</w:t>
      </w:r>
      <w:r w:rsidR="001A0D14">
        <w:t xml:space="preserve"> </w:t>
      </w:r>
      <w:r>
        <w:t>below:</w:t>
      </w: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748"/>
        <w:gridCol w:w="3782"/>
      </w:tblGrid>
      <w:tr w:rsidR="00AD77AF" w:rsidTr="00095BB7">
        <w:trPr>
          <w:trHeight w:val="273"/>
        </w:trPr>
        <w:tc>
          <w:tcPr>
            <w:tcW w:w="850" w:type="dxa"/>
          </w:tcPr>
          <w:p w:rsidR="00AD77AF" w:rsidRDefault="00AD77AF" w:rsidP="006B052F">
            <w:pPr>
              <w:pStyle w:val="TableParagraph"/>
              <w:spacing w:before="119"/>
              <w:ind w:left="143"/>
              <w:rPr>
                <w:b/>
              </w:rPr>
            </w:pPr>
            <w:r>
              <w:rPr>
                <w:b/>
              </w:rPr>
              <w:t>Sl No.</w:t>
            </w:r>
          </w:p>
        </w:tc>
        <w:tc>
          <w:tcPr>
            <w:tcW w:w="2748" w:type="dxa"/>
          </w:tcPr>
          <w:p w:rsidR="00AD77AF" w:rsidRDefault="00AD77AF" w:rsidP="006B052F">
            <w:pPr>
              <w:pStyle w:val="TableParagraph"/>
              <w:spacing w:before="119"/>
              <w:ind w:left="568"/>
              <w:rPr>
                <w:b/>
              </w:rPr>
            </w:pPr>
            <w:r>
              <w:rPr>
                <w:b/>
              </w:rPr>
              <w:t>Culvert location</w:t>
            </w:r>
          </w:p>
        </w:tc>
        <w:tc>
          <w:tcPr>
            <w:tcW w:w="3782" w:type="dxa"/>
          </w:tcPr>
          <w:p w:rsidR="00AD77AF" w:rsidRDefault="00AD77AF" w:rsidP="006B052F">
            <w:pPr>
              <w:pStyle w:val="TableParagraph"/>
              <w:spacing w:before="119"/>
              <w:ind w:left="949"/>
              <w:rPr>
                <w:b/>
              </w:rPr>
            </w:pPr>
            <w:r>
              <w:rPr>
                <w:b/>
              </w:rPr>
              <w:t>Span/Opening (m)</w:t>
            </w:r>
          </w:p>
        </w:tc>
      </w:tr>
      <w:tr w:rsidR="00AD77AF" w:rsidTr="00095BB7">
        <w:trPr>
          <w:trHeight w:val="507"/>
        </w:trPr>
        <w:tc>
          <w:tcPr>
            <w:tcW w:w="850" w:type="dxa"/>
          </w:tcPr>
          <w:p w:rsidR="00AD77AF" w:rsidRDefault="00AD77AF" w:rsidP="006B052F">
            <w:pPr>
              <w:pStyle w:val="TableParagraph"/>
              <w:spacing w:before="119"/>
              <w:ind w:left="143"/>
              <w:rPr>
                <w:b/>
              </w:rPr>
            </w:pPr>
            <w:r>
              <w:rPr>
                <w:b/>
              </w:rPr>
              <w:t>1.</w:t>
            </w:r>
          </w:p>
        </w:tc>
        <w:tc>
          <w:tcPr>
            <w:tcW w:w="2748" w:type="dxa"/>
            <w:vMerge w:val="restart"/>
          </w:tcPr>
          <w:p w:rsidR="00AD77AF" w:rsidRDefault="00AD77AF" w:rsidP="006B052F">
            <w:pPr>
              <w:pStyle w:val="TableParagraph"/>
              <w:spacing w:before="119"/>
              <w:ind w:left="568"/>
              <w:jc w:val="center"/>
              <w:rPr>
                <w:b/>
              </w:rPr>
            </w:pPr>
            <w:r>
              <w:rPr>
                <w:b/>
              </w:rPr>
              <w:t>As per requirement in Additional Connecting Road Portion</w:t>
            </w:r>
          </w:p>
        </w:tc>
        <w:tc>
          <w:tcPr>
            <w:tcW w:w="3782" w:type="dxa"/>
          </w:tcPr>
          <w:p w:rsidR="00AD77AF" w:rsidRDefault="00AD77AF" w:rsidP="006B052F">
            <w:pPr>
              <w:pStyle w:val="TableParagraph"/>
              <w:spacing w:before="119"/>
              <w:ind w:left="949"/>
              <w:rPr>
                <w:b/>
              </w:rPr>
            </w:pPr>
          </w:p>
        </w:tc>
      </w:tr>
      <w:tr w:rsidR="00AD77AF" w:rsidTr="00095BB7">
        <w:trPr>
          <w:trHeight w:val="579"/>
        </w:trPr>
        <w:tc>
          <w:tcPr>
            <w:tcW w:w="850" w:type="dxa"/>
          </w:tcPr>
          <w:p w:rsidR="00AD77AF" w:rsidRDefault="00AD77AF" w:rsidP="006B052F">
            <w:pPr>
              <w:pStyle w:val="TableParagraph"/>
              <w:spacing w:before="119"/>
              <w:ind w:left="143"/>
              <w:rPr>
                <w:b/>
              </w:rPr>
            </w:pPr>
            <w:r>
              <w:rPr>
                <w:b/>
              </w:rPr>
              <w:t>2.</w:t>
            </w:r>
          </w:p>
        </w:tc>
        <w:tc>
          <w:tcPr>
            <w:tcW w:w="2748" w:type="dxa"/>
            <w:vMerge/>
          </w:tcPr>
          <w:p w:rsidR="00AD77AF" w:rsidRDefault="00AD77AF" w:rsidP="006B052F">
            <w:pPr>
              <w:pStyle w:val="TableParagraph"/>
              <w:spacing w:before="119"/>
              <w:ind w:left="568"/>
              <w:rPr>
                <w:b/>
              </w:rPr>
            </w:pPr>
          </w:p>
        </w:tc>
        <w:tc>
          <w:tcPr>
            <w:tcW w:w="3782" w:type="dxa"/>
          </w:tcPr>
          <w:p w:rsidR="00AD77AF" w:rsidRDefault="00AD77AF" w:rsidP="006B052F">
            <w:pPr>
              <w:pStyle w:val="TableParagraph"/>
              <w:spacing w:before="119"/>
              <w:ind w:left="949"/>
              <w:rPr>
                <w:b/>
              </w:rPr>
            </w:pPr>
          </w:p>
        </w:tc>
      </w:tr>
      <w:tr w:rsidR="00AD77AF" w:rsidTr="00095BB7">
        <w:trPr>
          <w:trHeight w:val="543"/>
        </w:trPr>
        <w:tc>
          <w:tcPr>
            <w:tcW w:w="850" w:type="dxa"/>
          </w:tcPr>
          <w:p w:rsidR="00AD77AF" w:rsidRDefault="00AD77AF" w:rsidP="006B052F">
            <w:pPr>
              <w:pStyle w:val="TableParagraph"/>
              <w:spacing w:before="119"/>
              <w:ind w:left="143"/>
              <w:rPr>
                <w:b/>
              </w:rPr>
            </w:pPr>
            <w:r>
              <w:rPr>
                <w:b/>
              </w:rPr>
              <w:t>3.</w:t>
            </w:r>
          </w:p>
        </w:tc>
        <w:tc>
          <w:tcPr>
            <w:tcW w:w="2748" w:type="dxa"/>
            <w:vMerge/>
          </w:tcPr>
          <w:p w:rsidR="00AD77AF" w:rsidRDefault="00AD77AF" w:rsidP="006B052F">
            <w:pPr>
              <w:pStyle w:val="TableParagraph"/>
              <w:spacing w:before="119"/>
              <w:ind w:left="568"/>
              <w:rPr>
                <w:b/>
              </w:rPr>
            </w:pPr>
          </w:p>
        </w:tc>
        <w:tc>
          <w:tcPr>
            <w:tcW w:w="3782" w:type="dxa"/>
          </w:tcPr>
          <w:p w:rsidR="00AD77AF" w:rsidRDefault="00AD77AF" w:rsidP="006B052F">
            <w:pPr>
              <w:pStyle w:val="TableParagraph"/>
              <w:spacing w:before="119"/>
              <w:ind w:left="949"/>
              <w:rPr>
                <w:b/>
              </w:rPr>
            </w:pPr>
          </w:p>
        </w:tc>
      </w:tr>
    </w:tbl>
    <w:p w:rsidR="007668E8" w:rsidRDefault="001A0D14" w:rsidP="001A0D14">
      <w:pPr>
        <w:tabs>
          <w:tab w:val="left" w:pos="1935"/>
        </w:tabs>
        <w:spacing w:before="120" w:line="276" w:lineRule="auto"/>
        <w:ind w:left="710" w:right="435"/>
        <w:rPr>
          <w:sz w:val="10"/>
        </w:rPr>
      </w:pPr>
      <w:r>
        <w:lastRenderedPageBreak/>
        <w:tab/>
      </w:r>
    </w:p>
    <w:p w:rsidR="007668E8" w:rsidRDefault="004C153A" w:rsidP="00795C43">
      <w:pPr>
        <w:pStyle w:val="ListParagraph"/>
        <w:numPr>
          <w:ilvl w:val="1"/>
          <w:numId w:val="34"/>
        </w:numPr>
        <w:tabs>
          <w:tab w:val="left" w:pos="1641"/>
          <w:tab w:val="left" w:pos="1642"/>
        </w:tabs>
        <w:spacing w:before="122" w:line="276" w:lineRule="auto"/>
        <w:ind w:right="435"/>
      </w:pPr>
      <w:r>
        <w:t>Repairs/replacements of railing/parapets, flooring and protection works of the existing culverts shall be undertaken as</w:t>
      </w:r>
      <w:r w:rsidR="001A0D14">
        <w:t xml:space="preserve"> </w:t>
      </w:r>
      <w:r>
        <w:t>follows:</w:t>
      </w:r>
    </w:p>
    <w:p w:rsidR="007668E8" w:rsidRDefault="004C153A">
      <w:pPr>
        <w:pStyle w:val="BodyText"/>
        <w:spacing w:before="119"/>
        <w:ind w:left="1641"/>
      </w:pPr>
      <w:r>
        <w:t>[Refer to the provision of relevant Manual and provide details]</w:t>
      </w:r>
    </w:p>
    <w:p w:rsidR="007668E8" w:rsidRDefault="007668E8">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050"/>
        <w:gridCol w:w="4472"/>
      </w:tblGrid>
      <w:tr w:rsidR="007668E8">
        <w:trPr>
          <w:trHeight w:val="534"/>
        </w:trPr>
        <w:tc>
          <w:tcPr>
            <w:tcW w:w="850" w:type="dxa"/>
          </w:tcPr>
          <w:p w:rsidR="007668E8" w:rsidRDefault="004C153A">
            <w:pPr>
              <w:pStyle w:val="TableParagraph"/>
              <w:spacing w:before="119"/>
              <w:ind w:left="119"/>
              <w:rPr>
                <w:b/>
              </w:rPr>
            </w:pPr>
            <w:r>
              <w:rPr>
                <w:b/>
              </w:rPr>
              <w:t>Sl. No.</w:t>
            </w:r>
          </w:p>
        </w:tc>
        <w:tc>
          <w:tcPr>
            <w:tcW w:w="2050" w:type="dxa"/>
          </w:tcPr>
          <w:p w:rsidR="007668E8" w:rsidRDefault="004C153A">
            <w:pPr>
              <w:pStyle w:val="TableParagraph"/>
              <w:spacing w:before="119"/>
              <w:ind w:left="275"/>
              <w:rPr>
                <w:b/>
              </w:rPr>
            </w:pPr>
            <w:r>
              <w:rPr>
                <w:b/>
              </w:rPr>
              <w:t>Location at km</w:t>
            </w:r>
          </w:p>
        </w:tc>
        <w:tc>
          <w:tcPr>
            <w:tcW w:w="4472" w:type="dxa"/>
          </w:tcPr>
          <w:p w:rsidR="007668E8" w:rsidRDefault="004C153A">
            <w:pPr>
              <w:pStyle w:val="TableParagraph"/>
              <w:spacing w:before="119"/>
              <w:ind w:left="1040"/>
              <w:rPr>
                <w:b/>
              </w:rPr>
            </w:pPr>
            <w:r>
              <w:rPr>
                <w:b/>
              </w:rPr>
              <w:t>Type of repair required</w:t>
            </w:r>
          </w:p>
        </w:tc>
      </w:tr>
      <w:tr w:rsidR="003518C5" w:rsidTr="006B052F">
        <w:trPr>
          <w:trHeight w:val="347"/>
        </w:trPr>
        <w:tc>
          <w:tcPr>
            <w:tcW w:w="7372"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line="276" w:lineRule="auto"/>
        <w:ind w:right="431"/>
      </w:pPr>
      <w:r>
        <w:t>Floor protection works shall be as specified in the relevant IRC Codes and Specifications.</w:t>
      </w:r>
    </w:p>
    <w:p w:rsidR="007668E8" w:rsidRDefault="007668E8">
      <w:pPr>
        <w:pStyle w:val="BodyText"/>
        <w:rPr>
          <w:sz w:val="20"/>
        </w:rPr>
      </w:pPr>
    </w:p>
    <w:p w:rsidR="007668E8" w:rsidRDefault="004C153A" w:rsidP="00795C43">
      <w:pPr>
        <w:pStyle w:val="ListParagraph"/>
        <w:numPr>
          <w:ilvl w:val="0"/>
          <w:numId w:val="34"/>
        </w:numPr>
        <w:tabs>
          <w:tab w:val="left" w:pos="921"/>
          <w:tab w:val="left" w:pos="922"/>
        </w:tabs>
        <w:ind w:hanging="721"/>
      </w:pPr>
      <w:r>
        <w:t>Bridges</w:t>
      </w:r>
    </w:p>
    <w:p w:rsidR="007668E8" w:rsidRDefault="004C153A" w:rsidP="00795C43">
      <w:pPr>
        <w:pStyle w:val="ListParagraph"/>
        <w:numPr>
          <w:ilvl w:val="1"/>
          <w:numId w:val="34"/>
        </w:numPr>
        <w:tabs>
          <w:tab w:val="left" w:pos="1641"/>
          <w:tab w:val="left" w:pos="1642"/>
        </w:tabs>
        <w:rPr>
          <w:sz w:val="24"/>
        </w:rPr>
      </w:pPr>
      <w:r>
        <w:rPr>
          <w:sz w:val="24"/>
        </w:rPr>
        <w:t>Existing bridges to be re-constructed/widened</w:t>
      </w:r>
    </w:p>
    <w:p w:rsidR="007668E8" w:rsidRDefault="004C153A" w:rsidP="003518C5">
      <w:pPr>
        <w:pStyle w:val="BodyText"/>
        <w:tabs>
          <w:tab w:val="left" w:pos="2361"/>
        </w:tabs>
        <w:spacing w:line="276" w:lineRule="auto"/>
        <w:ind w:left="1641" w:right="434"/>
      </w:pPr>
      <w:r>
        <w:t>[(i)</w:t>
      </w:r>
      <w:r>
        <w:tab/>
        <w:t>The existing bridges at the following locations shall be re-constructed as new</w:t>
      </w:r>
      <w:r w:rsidR="008636E6">
        <w:t xml:space="preserve"> Structure</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29"/>
        <w:gridCol w:w="1710"/>
        <w:gridCol w:w="1800"/>
        <w:gridCol w:w="2340"/>
        <w:gridCol w:w="969"/>
      </w:tblGrid>
      <w:tr w:rsidR="007668E8" w:rsidTr="0071149A">
        <w:trPr>
          <w:trHeight w:val="1103"/>
        </w:trPr>
        <w:tc>
          <w:tcPr>
            <w:tcW w:w="529" w:type="dxa"/>
          </w:tcPr>
          <w:p w:rsidR="007668E8" w:rsidRDefault="007668E8">
            <w:pPr>
              <w:pStyle w:val="TableParagraph"/>
              <w:spacing w:before="4"/>
              <w:rPr>
                <w:sz w:val="35"/>
              </w:rPr>
            </w:pPr>
          </w:p>
          <w:p w:rsidR="007668E8" w:rsidRDefault="004C153A">
            <w:pPr>
              <w:pStyle w:val="TableParagraph"/>
              <w:ind w:left="165"/>
              <w:rPr>
                <w:b/>
              </w:rPr>
            </w:pPr>
            <w:r>
              <w:rPr>
                <w:b/>
              </w:rPr>
              <w:t>Sl.</w:t>
            </w:r>
          </w:p>
          <w:p w:rsidR="007668E8" w:rsidRDefault="004C153A">
            <w:pPr>
              <w:pStyle w:val="TableParagraph"/>
              <w:spacing w:before="40"/>
              <w:ind w:left="117"/>
              <w:rPr>
                <w:b/>
              </w:rPr>
            </w:pPr>
            <w:r>
              <w:rPr>
                <w:b/>
              </w:rPr>
              <w:t>No.</w:t>
            </w:r>
          </w:p>
        </w:tc>
        <w:tc>
          <w:tcPr>
            <w:tcW w:w="1710" w:type="dxa"/>
          </w:tcPr>
          <w:p w:rsidR="007668E8" w:rsidRDefault="007668E8">
            <w:pPr>
              <w:pStyle w:val="TableParagraph"/>
              <w:spacing w:before="4"/>
              <w:rPr>
                <w:sz w:val="35"/>
              </w:rPr>
            </w:pPr>
          </w:p>
          <w:p w:rsidR="007668E8" w:rsidRDefault="004C153A">
            <w:pPr>
              <w:pStyle w:val="TableParagraph"/>
              <w:spacing w:line="276" w:lineRule="auto"/>
              <w:ind w:left="597" w:right="48" w:hanging="521"/>
              <w:rPr>
                <w:b/>
              </w:rPr>
            </w:pPr>
            <w:r>
              <w:rPr>
                <w:b/>
              </w:rPr>
              <w:t>Bridge location (km)</w:t>
            </w:r>
          </w:p>
        </w:tc>
        <w:tc>
          <w:tcPr>
            <w:tcW w:w="1800" w:type="dxa"/>
          </w:tcPr>
          <w:p w:rsidR="007668E8" w:rsidRDefault="007668E8">
            <w:pPr>
              <w:pStyle w:val="TableParagraph"/>
              <w:spacing w:before="4"/>
              <w:rPr>
                <w:sz w:val="35"/>
              </w:rPr>
            </w:pPr>
          </w:p>
          <w:p w:rsidR="007668E8" w:rsidRDefault="004C153A">
            <w:pPr>
              <w:pStyle w:val="TableParagraph"/>
              <w:spacing w:line="276" w:lineRule="auto"/>
              <w:ind w:left="115" w:right="5" w:hanging="84"/>
              <w:rPr>
                <w:b/>
              </w:rPr>
            </w:pPr>
            <w:r>
              <w:rPr>
                <w:b/>
              </w:rPr>
              <w:t>Salient details of existing bridge</w:t>
            </w:r>
          </w:p>
        </w:tc>
        <w:tc>
          <w:tcPr>
            <w:tcW w:w="2340" w:type="dxa"/>
          </w:tcPr>
          <w:p w:rsidR="007668E8" w:rsidRDefault="004C153A">
            <w:pPr>
              <w:pStyle w:val="TableParagraph"/>
              <w:spacing w:before="119" w:line="276" w:lineRule="auto"/>
              <w:ind w:left="15" w:right="4"/>
              <w:jc w:val="center"/>
              <w:rPr>
                <w:b/>
              </w:rPr>
            </w:pPr>
            <w:r>
              <w:rPr>
                <w:b/>
              </w:rPr>
              <w:t>Adequacy or otherwise of the existing waterway, vertical clearance, etc*</w:t>
            </w:r>
          </w:p>
        </w:tc>
        <w:tc>
          <w:tcPr>
            <w:tcW w:w="969" w:type="dxa"/>
          </w:tcPr>
          <w:p w:rsidR="007668E8" w:rsidRDefault="007668E8">
            <w:pPr>
              <w:pStyle w:val="TableParagraph"/>
              <w:rPr>
                <w:sz w:val="26"/>
              </w:rPr>
            </w:pPr>
          </w:p>
          <w:p w:rsidR="007668E8" w:rsidRDefault="007668E8">
            <w:pPr>
              <w:pStyle w:val="TableParagraph"/>
            </w:pPr>
          </w:p>
          <w:p w:rsidR="007668E8" w:rsidRDefault="004C153A">
            <w:pPr>
              <w:pStyle w:val="TableParagraph"/>
              <w:spacing w:before="1"/>
              <w:ind w:left="28"/>
              <w:rPr>
                <w:b/>
              </w:rPr>
            </w:pPr>
            <w:r>
              <w:rPr>
                <w:b/>
              </w:rPr>
              <w:t>Remarks</w:t>
            </w:r>
          </w:p>
        </w:tc>
      </w:tr>
      <w:tr w:rsidR="0071149A" w:rsidTr="00A3210C">
        <w:trPr>
          <w:trHeight w:val="320"/>
        </w:trPr>
        <w:tc>
          <w:tcPr>
            <w:tcW w:w="7348" w:type="dxa"/>
            <w:gridSpan w:val="5"/>
          </w:tcPr>
          <w:p w:rsidR="0071149A" w:rsidRDefault="0071149A" w:rsidP="003518C5">
            <w:pPr>
              <w:pStyle w:val="TableParagraph"/>
              <w:jc w:val="center"/>
              <w:rPr>
                <w:rFonts w:ascii="Times New Roman"/>
              </w:rPr>
            </w:pPr>
            <w:r>
              <w:rPr>
                <w:rFonts w:ascii="Times New Roman"/>
              </w:rPr>
              <w:t>NIL</w:t>
            </w:r>
          </w:p>
        </w:tc>
      </w:tr>
    </w:tbl>
    <w:p w:rsidR="007668E8" w:rsidRDefault="004C153A">
      <w:pPr>
        <w:pStyle w:val="BodyText"/>
        <w:tabs>
          <w:tab w:val="left" w:pos="2361"/>
        </w:tabs>
        <w:spacing w:before="160"/>
        <w:ind w:left="1641"/>
      </w:pPr>
      <w:r>
        <w:t>(ii)</w:t>
      </w:r>
      <w:r>
        <w:tab/>
        <w:t>The following narrow bridges shall be</w:t>
      </w:r>
      <w:r w:rsidR="00D3695E">
        <w:t xml:space="preserve"> </w:t>
      </w:r>
      <w:r>
        <w:t>widened:</w:t>
      </w:r>
    </w:p>
    <w:p w:rsidR="007668E8" w:rsidRDefault="007668E8">
      <w:pPr>
        <w:pStyle w:val="BodyText"/>
        <w:spacing w:before="5"/>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690"/>
        <w:gridCol w:w="1270"/>
        <w:gridCol w:w="1551"/>
        <w:gridCol w:w="2295"/>
      </w:tblGrid>
      <w:tr w:rsidR="007668E8" w:rsidTr="00AC624E">
        <w:trPr>
          <w:trHeight w:val="527"/>
        </w:trPr>
        <w:tc>
          <w:tcPr>
            <w:tcW w:w="425" w:type="dxa"/>
          </w:tcPr>
          <w:p w:rsidR="007668E8" w:rsidRDefault="004C153A">
            <w:pPr>
              <w:pStyle w:val="TableParagraph"/>
              <w:spacing w:before="119"/>
              <w:ind w:left="93"/>
              <w:rPr>
                <w:b/>
              </w:rPr>
            </w:pPr>
            <w:r>
              <w:rPr>
                <w:b/>
              </w:rPr>
              <w:t>Sl.</w:t>
            </w:r>
          </w:p>
          <w:p w:rsidR="007668E8" w:rsidRDefault="004C153A">
            <w:pPr>
              <w:pStyle w:val="TableParagraph"/>
              <w:spacing w:before="40"/>
              <w:ind w:left="45"/>
              <w:rPr>
                <w:b/>
              </w:rPr>
            </w:pPr>
            <w:r>
              <w:rPr>
                <w:b/>
              </w:rPr>
              <w:t>No.</w:t>
            </w:r>
          </w:p>
        </w:tc>
        <w:tc>
          <w:tcPr>
            <w:tcW w:w="1690" w:type="dxa"/>
          </w:tcPr>
          <w:p w:rsidR="007668E8" w:rsidRDefault="007668E8">
            <w:pPr>
              <w:pStyle w:val="TableParagraph"/>
              <w:spacing w:before="10"/>
            </w:pPr>
          </w:p>
          <w:p w:rsidR="007668E8" w:rsidRDefault="004C153A">
            <w:pPr>
              <w:pStyle w:val="TableParagraph"/>
              <w:ind w:left="129"/>
              <w:rPr>
                <w:b/>
              </w:rPr>
            </w:pPr>
            <w:r>
              <w:rPr>
                <w:b/>
              </w:rPr>
              <w:t>Location (km)</w:t>
            </w:r>
          </w:p>
        </w:tc>
        <w:tc>
          <w:tcPr>
            <w:tcW w:w="1270" w:type="dxa"/>
          </w:tcPr>
          <w:p w:rsidR="007668E8" w:rsidRDefault="004C153A">
            <w:pPr>
              <w:pStyle w:val="TableParagraph"/>
              <w:spacing w:before="119" w:line="276" w:lineRule="auto"/>
              <w:ind w:left="126" w:right="102" w:firstLine="100"/>
              <w:rPr>
                <w:b/>
              </w:rPr>
            </w:pPr>
            <w:r>
              <w:rPr>
                <w:b/>
              </w:rPr>
              <w:t>Existing width (m)</w:t>
            </w:r>
          </w:p>
        </w:tc>
        <w:tc>
          <w:tcPr>
            <w:tcW w:w="1551" w:type="dxa"/>
          </w:tcPr>
          <w:p w:rsidR="007668E8" w:rsidRDefault="004C153A">
            <w:pPr>
              <w:pStyle w:val="TableParagraph"/>
              <w:spacing w:before="119" w:line="276" w:lineRule="auto"/>
              <w:ind w:left="89" w:right="66" w:firstLine="223"/>
              <w:rPr>
                <w:b/>
              </w:rPr>
            </w:pPr>
            <w:r>
              <w:rPr>
                <w:b/>
              </w:rPr>
              <w:t>Extent of widening (m)</w:t>
            </w:r>
          </w:p>
        </w:tc>
        <w:tc>
          <w:tcPr>
            <w:tcW w:w="2295" w:type="dxa"/>
          </w:tcPr>
          <w:p w:rsidR="007668E8" w:rsidRDefault="004C153A">
            <w:pPr>
              <w:pStyle w:val="TableParagraph"/>
              <w:spacing w:before="119" w:line="276" w:lineRule="auto"/>
              <w:ind w:left="106" w:right="57" w:hanging="32"/>
              <w:rPr>
                <w:b/>
              </w:rPr>
            </w:pPr>
            <w:r>
              <w:rPr>
                <w:b/>
              </w:rPr>
              <w:t>Cross-section at deck level for widening @</w:t>
            </w:r>
          </w:p>
        </w:tc>
      </w:tr>
      <w:tr w:rsidR="003518C5" w:rsidTr="006B052F">
        <w:trPr>
          <w:trHeight w:val="347"/>
        </w:trPr>
        <w:tc>
          <w:tcPr>
            <w:tcW w:w="7231" w:type="dxa"/>
            <w:gridSpan w:val="5"/>
          </w:tcPr>
          <w:p w:rsidR="003518C5" w:rsidRDefault="003518C5" w:rsidP="003518C5">
            <w:pPr>
              <w:pStyle w:val="TableParagraph"/>
              <w:jc w:val="center"/>
              <w:rPr>
                <w:rFonts w:ascii="Times New Roman"/>
              </w:rPr>
            </w:pPr>
            <w:r>
              <w:rPr>
                <w:rFonts w:ascii="Times New Roman"/>
              </w:rPr>
              <w:t>NIL</w:t>
            </w:r>
          </w:p>
        </w:tc>
      </w:tr>
    </w:tbl>
    <w:p w:rsidR="007668E8" w:rsidRDefault="004C153A">
      <w:pPr>
        <w:pStyle w:val="BodyText"/>
        <w:spacing w:before="119"/>
        <w:ind w:left="1641"/>
      </w:pPr>
      <w:r>
        <w:t>@ Attach cross-section</w:t>
      </w:r>
    </w:p>
    <w:p w:rsidR="007668E8" w:rsidRDefault="004C153A" w:rsidP="00795C43">
      <w:pPr>
        <w:pStyle w:val="ListParagraph"/>
        <w:numPr>
          <w:ilvl w:val="1"/>
          <w:numId w:val="34"/>
        </w:numPr>
        <w:tabs>
          <w:tab w:val="left" w:pos="1641"/>
          <w:tab w:val="left" w:pos="1642"/>
        </w:tabs>
      </w:pPr>
      <w:r>
        <w:t>Additional new</w:t>
      </w:r>
      <w:r w:rsidR="00D3695E">
        <w:t xml:space="preserve"> </w:t>
      </w:r>
      <w:r>
        <w:t>bridges</w:t>
      </w:r>
    </w:p>
    <w:p w:rsidR="007668E8" w:rsidRDefault="004C153A">
      <w:pPr>
        <w:pStyle w:val="BodyText"/>
        <w:spacing w:before="157"/>
        <w:ind w:left="1641"/>
      </w:pPr>
      <w:r>
        <w:t>[Specify additional new bridges if required, and attach GAD]</w:t>
      </w:r>
    </w:p>
    <w:p w:rsidR="007668E8" w:rsidRDefault="004C153A">
      <w:pPr>
        <w:pStyle w:val="BodyText"/>
        <w:spacing w:before="160" w:line="273" w:lineRule="auto"/>
        <w:ind w:left="1641" w:right="426"/>
      </w:pPr>
      <w:r>
        <w:t>New bridges at the following locations on the Project Highway shall be constructed. GADs for the new bridges are attached in the drawings folder.</w:t>
      </w:r>
    </w:p>
    <w:tbl>
      <w:tblPr>
        <w:tblStyle w:val="TableGrid"/>
        <w:tblW w:w="0" w:type="auto"/>
        <w:tblInd w:w="558" w:type="dxa"/>
        <w:tblLook w:val="04A0"/>
      </w:tblPr>
      <w:tblGrid>
        <w:gridCol w:w="720"/>
        <w:gridCol w:w="1315"/>
        <w:gridCol w:w="1300"/>
        <w:gridCol w:w="1306"/>
        <w:gridCol w:w="1469"/>
        <w:gridCol w:w="1269"/>
        <w:gridCol w:w="1305"/>
      </w:tblGrid>
      <w:tr w:rsidR="0071149A" w:rsidTr="00A3210C">
        <w:tc>
          <w:tcPr>
            <w:tcW w:w="720" w:type="dxa"/>
          </w:tcPr>
          <w:p w:rsidR="0071149A" w:rsidRDefault="0071149A" w:rsidP="00A3210C">
            <w:pPr>
              <w:jc w:val="center"/>
            </w:pPr>
            <w:r>
              <w:t>Sl. No.</w:t>
            </w:r>
          </w:p>
        </w:tc>
        <w:tc>
          <w:tcPr>
            <w:tcW w:w="1315" w:type="dxa"/>
          </w:tcPr>
          <w:p w:rsidR="0071149A" w:rsidRDefault="0071149A" w:rsidP="00A3210C">
            <w:pPr>
              <w:jc w:val="center"/>
            </w:pPr>
            <w:r>
              <w:t>Existing Chainage (Km.)</w:t>
            </w:r>
          </w:p>
        </w:tc>
        <w:tc>
          <w:tcPr>
            <w:tcW w:w="1300" w:type="dxa"/>
          </w:tcPr>
          <w:p w:rsidR="0071149A" w:rsidRDefault="0071149A" w:rsidP="00A3210C">
            <w:pPr>
              <w:jc w:val="center"/>
            </w:pPr>
            <w:r>
              <w:t>Design Chainage (Km.)</w:t>
            </w:r>
          </w:p>
        </w:tc>
        <w:tc>
          <w:tcPr>
            <w:tcW w:w="1306" w:type="dxa"/>
          </w:tcPr>
          <w:p w:rsidR="0071149A" w:rsidRDefault="0071149A" w:rsidP="00A3210C">
            <w:pPr>
              <w:jc w:val="center"/>
            </w:pPr>
            <w:r>
              <w:t>Proposed Structure Type</w:t>
            </w:r>
          </w:p>
        </w:tc>
        <w:tc>
          <w:tcPr>
            <w:tcW w:w="1469" w:type="dxa"/>
          </w:tcPr>
          <w:p w:rsidR="0071149A" w:rsidRDefault="0071149A" w:rsidP="00A3210C">
            <w:pPr>
              <w:jc w:val="center"/>
            </w:pPr>
            <w:r>
              <w:t>Proposed Span Arrangement (Mt)</w:t>
            </w:r>
          </w:p>
        </w:tc>
        <w:tc>
          <w:tcPr>
            <w:tcW w:w="1269" w:type="dxa"/>
          </w:tcPr>
          <w:p w:rsidR="0071149A" w:rsidRDefault="0071149A" w:rsidP="00A3210C">
            <w:pPr>
              <w:jc w:val="center"/>
            </w:pPr>
            <w:r>
              <w:t>Overall Length (Mt)</w:t>
            </w:r>
          </w:p>
        </w:tc>
        <w:tc>
          <w:tcPr>
            <w:tcW w:w="1305" w:type="dxa"/>
          </w:tcPr>
          <w:p w:rsidR="0071149A" w:rsidRDefault="0071149A" w:rsidP="00A3210C">
            <w:pPr>
              <w:jc w:val="center"/>
            </w:pPr>
            <w:r>
              <w:t>Width Of Structure</w:t>
            </w:r>
          </w:p>
        </w:tc>
      </w:tr>
      <w:tr w:rsidR="00257E47" w:rsidTr="00A3210C">
        <w:tc>
          <w:tcPr>
            <w:tcW w:w="720" w:type="dxa"/>
          </w:tcPr>
          <w:p w:rsidR="00257E47" w:rsidRDefault="00257E47" w:rsidP="00A3210C">
            <w:r>
              <w:t>1</w:t>
            </w:r>
          </w:p>
        </w:tc>
        <w:tc>
          <w:tcPr>
            <w:tcW w:w="1315" w:type="dxa"/>
          </w:tcPr>
          <w:p w:rsidR="00257E47" w:rsidRPr="00257E47" w:rsidRDefault="00257E47" w:rsidP="00A3210C">
            <w:pPr>
              <w:pStyle w:val="TableParagraph"/>
              <w:jc w:val="center"/>
              <w:rPr>
                <w:rFonts w:ascii="Times New Roman"/>
                <w:bCs/>
              </w:rPr>
            </w:pPr>
            <w:r w:rsidRPr="00257E47">
              <w:rPr>
                <w:rFonts w:ascii="Times New Roman"/>
                <w:bCs/>
              </w:rPr>
              <w:t>Km. 87.930 to Km. 88.280</w:t>
            </w:r>
          </w:p>
        </w:tc>
        <w:tc>
          <w:tcPr>
            <w:tcW w:w="1300" w:type="dxa"/>
          </w:tcPr>
          <w:p w:rsidR="00257E47" w:rsidRPr="00257E47" w:rsidRDefault="00257E47" w:rsidP="00A3210C">
            <w:pPr>
              <w:pStyle w:val="TableParagraph"/>
              <w:jc w:val="center"/>
              <w:rPr>
                <w:rFonts w:ascii="Times New Roman"/>
                <w:bCs/>
              </w:rPr>
            </w:pPr>
            <w:r w:rsidRPr="00257E47">
              <w:rPr>
                <w:rFonts w:ascii="Times New Roman"/>
                <w:bCs/>
              </w:rPr>
              <w:t>Km. 87.930 to Km. 88.280</w:t>
            </w:r>
          </w:p>
        </w:tc>
        <w:tc>
          <w:tcPr>
            <w:tcW w:w="1306" w:type="dxa"/>
          </w:tcPr>
          <w:p w:rsidR="00257E47" w:rsidRDefault="00257E47" w:rsidP="00A3210C">
            <w:r>
              <w:t>High Level Bridge</w:t>
            </w:r>
          </w:p>
        </w:tc>
        <w:tc>
          <w:tcPr>
            <w:tcW w:w="1469" w:type="dxa"/>
          </w:tcPr>
          <w:p w:rsidR="00257E47" w:rsidRDefault="00257E47" w:rsidP="00A3210C">
            <w:r>
              <w:t>5x20 m</w:t>
            </w:r>
          </w:p>
        </w:tc>
        <w:tc>
          <w:tcPr>
            <w:tcW w:w="1269" w:type="dxa"/>
          </w:tcPr>
          <w:p w:rsidR="00257E47" w:rsidRDefault="00257E47" w:rsidP="00A3210C">
            <w:r>
              <w:t>100 m</w:t>
            </w:r>
          </w:p>
        </w:tc>
        <w:tc>
          <w:tcPr>
            <w:tcW w:w="1305" w:type="dxa"/>
          </w:tcPr>
          <w:p w:rsidR="00257E47" w:rsidRDefault="00257E47" w:rsidP="00A3210C">
            <w:r>
              <w:t>16.00 m</w:t>
            </w:r>
          </w:p>
        </w:tc>
      </w:tr>
      <w:tr w:rsidR="00257E47" w:rsidTr="00A3210C">
        <w:tc>
          <w:tcPr>
            <w:tcW w:w="720" w:type="dxa"/>
          </w:tcPr>
          <w:p w:rsidR="00257E47" w:rsidRDefault="00257E47" w:rsidP="00A3210C">
            <w:r>
              <w:t>2</w:t>
            </w:r>
          </w:p>
        </w:tc>
        <w:tc>
          <w:tcPr>
            <w:tcW w:w="1315" w:type="dxa"/>
          </w:tcPr>
          <w:p w:rsidR="00257E47" w:rsidRPr="00257E47" w:rsidRDefault="00257E47" w:rsidP="00A3210C">
            <w:pPr>
              <w:pStyle w:val="TableParagraph"/>
              <w:jc w:val="center"/>
              <w:rPr>
                <w:rFonts w:ascii="Times New Roman"/>
                <w:bCs/>
              </w:rPr>
            </w:pPr>
            <w:r w:rsidRPr="00257E47">
              <w:rPr>
                <w:rFonts w:ascii="Times New Roman"/>
                <w:bCs/>
              </w:rPr>
              <w:t>Km. 122.280 to Km. 122.760</w:t>
            </w:r>
          </w:p>
        </w:tc>
        <w:tc>
          <w:tcPr>
            <w:tcW w:w="1300" w:type="dxa"/>
          </w:tcPr>
          <w:p w:rsidR="00257E47" w:rsidRPr="00257E47" w:rsidRDefault="00257E47" w:rsidP="00A3210C">
            <w:pPr>
              <w:pStyle w:val="TableParagraph"/>
              <w:jc w:val="center"/>
              <w:rPr>
                <w:rFonts w:ascii="Times New Roman"/>
                <w:bCs/>
              </w:rPr>
            </w:pPr>
            <w:r w:rsidRPr="00257E47">
              <w:rPr>
                <w:rFonts w:ascii="Times New Roman"/>
                <w:bCs/>
              </w:rPr>
              <w:t>Km. 122.280 to Km. 122.760</w:t>
            </w:r>
          </w:p>
        </w:tc>
        <w:tc>
          <w:tcPr>
            <w:tcW w:w="1306" w:type="dxa"/>
          </w:tcPr>
          <w:p w:rsidR="00257E47" w:rsidRDefault="00257E47" w:rsidP="00A3210C">
            <w:r>
              <w:t>High Level Bridge</w:t>
            </w:r>
          </w:p>
        </w:tc>
        <w:tc>
          <w:tcPr>
            <w:tcW w:w="1469" w:type="dxa"/>
          </w:tcPr>
          <w:p w:rsidR="00257E47" w:rsidRDefault="00257E47" w:rsidP="00A3210C">
            <w:r>
              <w:t>6x20 m</w:t>
            </w:r>
          </w:p>
        </w:tc>
        <w:tc>
          <w:tcPr>
            <w:tcW w:w="1269" w:type="dxa"/>
          </w:tcPr>
          <w:p w:rsidR="00257E47" w:rsidRDefault="00257E47" w:rsidP="00A3210C">
            <w:r>
              <w:t>120 m</w:t>
            </w:r>
          </w:p>
        </w:tc>
        <w:tc>
          <w:tcPr>
            <w:tcW w:w="1305" w:type="dxa"/>
          </w:tcPr>
          <w:p w:rsidR="00257E47" w:rsidRDefault="00257E47" w:rsidP="00A3210C">
            <w:r>
              <w:t>16.00 m</w:t>
            </w:r>
          </w:p>
        </w:tc>
      </w:tr>
      <w:tr w:rsidR="00257E47" w:rsidTr="00A3210C">
        <w:tc>
          <w:tcPr>
            <w:tcW w:w="720" w:type="dxa"/>
          </w:tcPr>
          <w:p w:rsidR="00257E47" w:rsidRDefault="00257E47" w:rsidP="00A3210C">
            <w:r>
              <w:t>3</w:t>
            </w:r>
          </w:p>
        </w:tc>
        <w:tc>
          <w:tcPr>
            <w:tcW w:w="1315" w:type="dxa"/>
          </w:tcPr>
          <w:p w:rsidR="00257E47" w:rsidRPr="00257E47" w:rsidRDefault="00257E47" w:rsidP="00A3210C">
            <w:pPr>
              <w:pStyle w:val="TableParagraph"/>
              <w:jc w:val="center"/>
              <w:rPr>
                <w:rFonts w:ascii="Times New Roman"/>
                <w:bCs/>
              </w:rPr>
            </w:pPr>
            <w:r w:rsidRPr="00257E47">
              <w:rPr>
                <w:rFonts w:ascii="Times New Roman"/>
                <w:bCs/>
              </w:rPr>
              <w:t>Km. 144.590 to Km. 145.250</w:t>
            </w:r>
          </w:p>
        </w:tc>
        <w:tc>
          <w:tcPr>
            <w:tcW w:w="1300" w:type="dxa"/>
          </w:tcPr>
          <w:p w:rsidR="00257E47" w:rsidRPr="00257E47" w:rsidRDefault="00257E47" w:rsidP="00A3210C">
            <w:pPr>
              <w:pStyle w:val="TableParagraph"/>
              <w:jc w:val="center"/>
              <w:rPr>
                <w:rFonts w:ascii="Times New Roman"/>
                <w:bCs/>
              </w:rPr>
            </w:pPr>
            <w:r w:rsidRPr="00257E47">
              <w:rPr>
                <w:rFonts w:ascii="Times New Roman"/>
                <w:bCs/>
              </w:rPr>
              <w:t>Km. 144.590 to Km. 145.250</w:t>
            </w:r>
          </w:p>
        </w:tc>
        <w:tc>
          <w:tcPr>
            <w:tcW w:w="1306" w:type="dxa"/>
          </w:tcPr>
          <w:p w:rsidR="00257E47" w:rsidRDefault="00257E47" w:rsidP="00A3210C">
            <w:r w:rsidRPr="00A62A8A">
              <w:t>High Level Bridge</w:t>
            </w:r>
          </w:p>
        </w:tc>
        <w:tc>
          <w:tcPr>
            <w:tcW w:w="1469" w:type="dxa"/>
          </w:tcPr>
          <w:p w:rsidR="00257E47" w:rsidRDefault="00257E47" w:rsidP="00A3210C">
            <w:r>
              <w:t>5x20 m</w:t>
            </w:r>
          </w:p>
        </w:tc>
        <w:tc>
          <w:tcPr>
            <w:tcW w:w="1269" w:type="dxa"/>
          </w:tcPr>
          <w:p w:rsidR="00257E47" w:rsidRDefault="00257E47" w:rsidP="00A3210C">
            <w:r>
              <w:t>100 m</w:t>
            </w:r>
          </w:p>
        </w:tc>
        <w:tc>
          <w:tcPr>
            <w:tcW w:w="1305" w:type="dxa"/>
          </w:tcPr>
          <w:p w:rsidR="00257E47" w:rsidRDefault="00257E47" w:rsidP="00A3210C">
            <w:r w:rsidRPr="001D6E19">
              <w:t>16.00 m</w:t>
            </w:r>
          </w:p>
        </w:tc>
      </w:tr>
      <w:tr w:rsidR="00257E47" w:rsidTr="00A3210C">
        <w:tc>
          <w:tcPr>
            <w:tcW w:w="720" w:type="dxa"/>
          </w:tcPr>
          <w:p w:rsidR="00257E47" w:rsidRDefault="00257E47" w:rsidP="00A3210C">
            <w:r>
              <w:t>4</w:t>
            </w:r>
          </w:p>
        </w:tc>
        <w:tc>
          <w:tcPr>
            <w:tcW w:w="1315" w:type="dxa"/>
          </w:tcPr>
          <w:p w:rsidR="00257E47" w:rsidRPr="00257E47" w:rsidRDefault="00257E47" w:rsidP="00A3210C">
            <w:pPr>
              <w:pStyle w:val="TableParagraph"/>
              <w:jc w:val="center"/>
              <w:rPr>
                <w:rFonts w:ascii="Times New Roman"/>
                <w:bCs/>
              </w:rPr>
            </w:pPr>
            <w:r w:rsidRPr="00257E47">
              <w:rPr>
                <w:rFonts w:ascii="Times New Roman"/>
                <w:bCs/>
              </w:rPr>
              <w:t>Km. 163.130 to Km. 163.490</w:t>
            </w:r>
          </w:p>
        </w:tc>
        <w:tc>
          <w:tcPr>
            <w:tcW w:w="1300" w:type="dxa"/>
          </w:tcPr>
          <w:p w:rsidR="00257E47" w:rsidRPr="00257E47" w:rsidRDefault="00257E47" w:rsidP="00A3210C">
            <w:pPr>
              <w:pStyle w:val="TableParagraph"/>
              <w:jc w:val="center"/>
              <w:rPr>
                <w:rFonts w:ascii="Times New Roman"/>
                <w:bCs/>
              </w:rPr>
            </w:pPr>
            <w:r w:rsidRPr="00257E47">
              <w:rPr>
                <w:rFonts w:ascii="Times New Roman"/>
                <w:bCs/>
              </w:rPr>
              <w:t>Km. 163.130 to Km. 163.490</w:t>
            </w:r>
          </w:p>
        </w:tc>
        <w:tc>
          <w:tcPr>
            <w:tcW w:w="1306" w:type="dxa"/>
          </w:tcPr>
          <w:p w:rsidR="00257E47" w:rsidRDefault="00257E47" w:rsidP="00A3210C">
            <w:r w:rsidRPr="00A62A8A">
              <w:t>High Level Bridge</w:t>
            </w:r>
          </w:p>
        </w:tc>
        <w:tc>
          <w:tcPr>
            <w:tcW w:w="1469" w:type="dxa"/>
          </w:tcPr>
          <w:p w:rsidR="00257E47" w:rsidRDefault="00257E47" w:rsidP="00A3210C">
            <w:r>
              <w:t>5x20 m</w:t>
            </w:r>
          </w:p>
        </w:tc>
        <w:tc>
          <w:tcPr>
            <w:tcW w:w="1269" w:type="dxa"/>
          </w:tcPr>
          <w:p w:rsidR="00257E47" w:rsidRDefault="00257E47" w:rsidP="00A3210C">
            <w:r>
              <w:t>100 m</w:t>
            </w:r>
          </w:p>
        </w:tc>
        <w:tc>
          <w:tcPr>
            <w:tcW w:w="1305" w:type="dxa"/>
          </w:tcPr>
          <w:p w:rsidR="00257E47" w:rsidRDefault="00257E47" w:rsidP="00A3210C">
            <w:r w:rsidRPr="001D6E19">
              <w:t>16.00 m</w:t>
            </w:r>
          </w:p>
        </w:tc>
      </w:tr>
      <w:tr w:rsidR="00257E47" w:rsidTr="00A3210C">
        <w:tc>
          <w:tcPr>
            <w:tcW w:w="720" w:type="dxa"/>
          </w:tcPr>
          <w:p w:rsidR="00257E47" w:rsidRDefault="00257E47" w:rsidP="00A3210C">
            <w:r>
              <w:t>5</w:t>
            </w:r>
          </w:p>
        </w:tc>
        <w:tc>
          <w:tcPr>
            <w:tcW w:w="1315" w:type="dxa"/>
          </w:tcPr>
          <w:p w:rsidR="00257E47" w:rsidRPr="00257E47" w:rsidRDefault="00257E47" w:rsidP="00A3210C">
            <w:pPr>
              <w:pStyle w:val="TableParagraph"/>
              <w:jc w:val="center"/>
              <w:rPr>
                <w:rFonts w:ascii="Times New Roman"/>
                <w:bCs/>
              </w:rPr>
            </w:pPr>
            <w:r w:rsidRPr="00257E47">
              <w:rPr>
                <w:rFonts w:ascii="Times New Roman"/>
                <w:bCs/>
              </w:rPr>
              <w:t>Km. 176.210 to Km. 176.770</w:t>
            </w:r>
          </w:p>
        </w:tc>
        <w:tc>
          <w:tcPr>
            <w:tcW w:w="1300" w:type="dxa"/>
          </w:tcPr>
          <w:p w:rsidR="00257E47" w:rsidRPr="00257E47" w:rsidRDefault="00257E47" w:rsidP="00A3210C">
            <w:pPr>
              <w:pStyle w:val="TableParagraph"/>
              <w:jc w:val="center"/>
              <w:rPr>
                <w:rFonts w:ascii="Times New Roman"/>
                <w:bCs/>
              </w:rPr>
            </w:pPr>
            <w:r w:rsidRPr="00257E47">
              <w:rPr>
                <w:rFonts w:ascii="Times New Roman"/>
                <w:bCs/>
              </w:rPr>
              <w:t>Km. 176.210 to Km. 176.770</w:t>
            </w:r>
          </w:p>
        </w:tc>
        <w:tc>
          <w:tcPr>
            <w:tcW w:w="1306" w:type="dxa"/>
          </w:tcPr>
          <w:p w:rsidR="00257E47" w:rsidRDefault="00257E47" w:rsidP="00A3210C">
            <w:r w:rsidRPr="00A62A8A">
              <w:t>High Level Bridge</w:t>
            </w:r>
          </w:p>
        </w:tc>
        <w:tc>
          <w:tcPr>
            <w:tcW w:w="1469" w:type="dxa"/>
          </w:tcPr>
          <w:p w:rsidR="00257E47" w:rsidRDefault="00257E47" w:rsidP="00A3210C">
            <w:r>
              <w:t>5x20 m</w:t>
            </w:r>
          </w:p>
        </w:tc>
        <w:tc>
          <w:tcPr>
            <w:tcW w:w="1269" w:type="dxa"/>
          </w:tcPr>
          <w:p w:rsidR="00257E47" w:rsidRDefault="00257E47" w:rsidP="00A3210C">
            <w:r>
              <w:t>100 m</w:t>
            </w:r>
          </w:p>
        </w:tc>
        <w:tc>
          <w:tcPr>
            <w:tcW w:w="1305" w:type="dxa"/>
          </w:tcPr>
          <w:p w:rsidR="00257E47" w:rsidRDefault="00257E47" w:rsidP="00A3210C">
            <w:r>
              <w:t>16.00 m</w:t>
            </w:r>
          </w:p>
        </w:tc>
      </w:tr>
    </w:tbl>
    <w:p w:rsidR="007668E8" w:rsidRDefault="007668E8">
      <w:pPr>
        <w:pStyle w:val="BodyText"/>
        <w:spacing w:before="7" w:after="1"/>
        <w:rPr>
          <w:sz w:val="10"/>
        </w:rPr>
      </w:pPr>
    </w:p>
    <w:p w:rsidR="007668E8" w:rsidRDefault="004C153A" w:rsidP="00795C43">
      <w:pPr>
        <w:pStyle w:val="ListParagraph"/>
        <w:numPr>
          <w:ilvl w:val="1"/>
          <w:numId w:val="34"/>
        </w:numPr>
        <w:tabs>
          <w:tab w:val="left" w:pos="1642"/>
        </w:tabs>
        <w:spacing w:before="127" w:line="276" w:lineRule="auto"/>
        <w:ind w:right="436"/>
      </w:pPr>
      <w:r>
        <w:lastRenderedPageBreak/>
        <w:t>The railings of existing bridges shall be replaced by crash barriers at the following</w:t>
      </w:r>
      <w:r w:rsidR="00D3695E">
        <w:t xml:space="preserve"> </w:t>
      </w:r>
      <w:r>
        <w:t>locations:</w:t>
      </w:r>
    </w:p>
    <w:p w:rsidR="007668E8" w:rsidRDefault="004C153A">
      <w:pPr>
        <w:pStyle w:val="BodyText"/>
        <w:spacing w:before="120"/>
        <w:ind w:left="1641"/>
      </w:pPr>
      <w:r>
        <w:t>[Refer to the provision of relevant Manual and provide details:]</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6"/>
        <w:gridCol w:w="2894"/>
        <w:gridCol w:w="3480"/>
      </w:tblGrid>
      <w:tr w:rsidR="007668E8">
        <w:trPr>
          <w:trHeight w:val="534"/>
        </w:trPr>
        <w:tc>
          <w:tcPr>
            <w:tcW w:w="996" w:type="dxa"/>
          </w:tcPr>
          <w:p w:rsidR="007668E8" w:rsidRDefault="004C153A">
            <w:pPr>
              <w:pStyle w:val="TableParagraph"/>
              <w:spacing w:before="119"/>
              <w:ind w:left="191"/>
              <w:rPr>
                <w:b/>
              </w:rPr>
            </w:pPr>
            <w:r>
              <w:rPr>
                <w:b/>
              </w:rPr>
              <w:t>Sl. No.</w:t>
            </w:r>
          </w:p>
        </w:tc>
        <w:tc>
          <w:tcPr>
            <w:tcW w:w="2894" w:type="dxa"/>
          </w:tcPr>
          <w:p w:rsidR="007668E8" w:rsidRDefault="004C153A">
            <w:pPr>
              <w:pStyle w:val="TableParagraph"/>
              <w:spacing w:before="119"/>
              <w:ind w:left="698"/>
              <w:rPr>
                <w:b/>
              </w:rPr>
            </w:pPr>
            <w:r>
              <w:rPr>
                <w:b/>
              </w:rPr>
              <w:t>Location at km</w:t>
            </w:r>
          </w:p>
        </w:tc>
        <w:tc>
          <w:tcPr>
            <w:tcW w:w="3480" w:type="dxa"/>
          </w:tcPr>
          <w:p w:rsidR="007668E8" w:rsidRDefault="004C153A">
            <w:pPr>
              <w:pStyle w:val="TableParagraph"/>
              <w:spacing w:before="119"/>
              <w:ind w:left="1263" w:right="1257"/>
              <w:jc w:val="center"/>
              <w:rPr>
                <w:b/>
              </w:rPr>
            </w:pPr>
            <w:r>
              <w:rPr>
                <w:b/>
              </w:rPr>
              <w:t>Remarks</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19" w:line="276" w:lineRule="auto"/>
        <w:ind w:right="433"/>
      </w:pPr>
      <w:r>
        <w:t xml:space="preserve">Repairs/replacements of railing/parapets of the existing bridges shall be undertaken </w:t>
      </w:r>
      <w:r>
        <w:rPr>
          <w:spacing w:val="-3"/>
        </w:rPr>
        <w:t>as</w:t>
      </w:r>
      <w:r w:rsidR="00C12A96">
        <w:rPr>
          <w:spacing w:val="-3"/>
        </w:rPr>
        <w:t xml:space="preserve"> </w:t>
      </w:r>
      <w:r>
        <w:t>follows:</w:t>
      </w:r>
    </w:p>
    <w:p w:rsidR="007668E8" w:rsidRDefault="004C153A">
      <w:pPr>
        <w:pStyle w:val="BodyText"/>
        <w:spacing w:before="122"/>
        <w:ind w:left="1641"/>
      </w:pPr>
      <w:r>
        <w:t>[Refer to the provision of relevant Manual and provide details]</w:t>
      </w:r>
    </w:p>
    <w:p w:rsidR="007668E8" w:rsidRDefault="007668E8">
      <w:pPr>
        <w:pStyle w:val="BodyText"/>
        <w:spacing w:before="5" w:after="1"/>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368"/>
        <w:gridCol w:w="2522"/>
        <w:gridCol w:w="3480"/>
      </w:tblGrid>
      <w:tr w:rsidR="007668E8">
        <w:trPr>
          <w:trHeight w:val="537"/>
        </w:trPr>
        <w:tc>
          <w:tcPr>
            <w:tcW w:w="1368" w:type="dxa"/>
          </w:tcPr>
          <w:p w:rsidR="007668E8" w:rsidRDefault="004C153A">
            <w:pPr>
              <w:pStyle w:val="TableParagraph"/>
              <w:spacing w:before="119"/>
              <w:ind w:left="378"/>
              <w:rPr>
                <w:b/>
              </w:rPr>
            </w:pPr>
            <w:r>
              <w:rPr>
                <w:b/>
              </w:rPr>
              <w:t>Sl. No.</w:t>
            </w:r>
          </w:p>
        </w:tc>
        <w:tc>
          <w:tcPr>
            <w:tcW w:w="2522" w:type="dxa"/>
          </w:tcPr>
          <w:p w:rsidR="007668E8" w:rsidRDefault="004C153A">
            <w:pPr>
              <w:pStyle w:val="TableParagraph"/>
              <w:spacing w:before="119"/>
              <w:ind w:left="511"/>
              <w:rPr>
                <w:b/>
              </w:rPr>
            </w:pPr>
            <w:r>
              <w:rPr>
                <w:b/>
              </w:rPr>
              <w:t>Location at km</w:t>
            </w:r>
          </w:p>
        </w:tc>
        <w:tc>
          <w:tcPr>
            <w:tcW w:w="3480" w:type="dxa"/>
          </w:tcPr>
          <w:p w:rsidR="007668E8" w:rsidRDefault="004C153A">
            <w:pPr>
              <w:pStyle w:val="TableParagraph"/>
              <w:spacing w:before="119"/>
              <w:ind w:left="1263" w:right="1257"/>
              <w:jc w:val="center"/>
              <w:rPr>
                <w:b/>
              </w:rPr>
            </w:pPr>
            <w:r>
              <w:rPr>
                <w:b/>
              </w:rPr>
              <w:t>Remarks</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19"/>
      </w:pPr>
      <w:r>
        <w:t>Drainage system for bridge</w:t>
      </w:r>
      <w:r w:rsidR="00976C29">
        <w:t xml:space="preserve"> </w:t>
      </w:r>
      <w:r>
        <w:t>decks</w:t>
      </w:r>
    </w:p>
    <w:p w:rsidR="007668E8" w:rsidRDefault="004C153A">
      <w:pPr>
        <w:pStyle w:val="BodyText"/>
        <w:spacing w:before="158" w:line="276" w:lineRule="auto"/>
        <w:ind w:left="1641" w:right="426"/>
      </w:pPr>
      <w:r>
        <w:t>An effective drainage system for bridge decks shall be provided as specified in the provision of relevant Manual</w:t>
      </w:r>
    </w:p>
    <w:p w:rsidR="007668E8" w:rsidRDefault="004C153A" w:rsidP="00795C43">
      <w:pPr>
        <w:pStyle w:val="ListParagraph"/>
        <w:numPr>
          <w:ilvl w:val="1"/>
          <w:numId w:val="34"/>
        </w:numPr>
        <w:tabs>
          <w:tab w:val="left" w:pos="1642"/>
        </w:tabs>
        <w:spacing w:before="122"/>
      </w:pPr>
      <w:r>
        <w:t>Structures in marine</w:t>
      </w:r>
      <w:r w:rsidR="00976C29">
        <w:t xml:space="preserve"> </w:t>
      </w:r>
      <w:r>
        <w:t>environment</w:t>
      </w:r>
      <w:r w:rsidR="003518C5">
        <w:t>:-NIL</w:t>
      </w:r>
    </w:p>
    <w:p w:rsidR="007668E8" w:rsidRDefault="007668E8">
      <w:pPr>
        <w:pStyle w:val="BodyText"/>
        <w:spacing w:before="10"/>
        <w:rPr>
          <w:sz w:val="20"/>
        </w:rPr>
      </w:pPr>
    </w:p>
    <w:p w:rsidR="007668E8" w:rsidRDefault="004C153A" w:rsidP="00795C43">
      <w:pPr>
        <w:pStyle w:val="ListParagraph"/>
        <w:numPr>
          <w:ilvl w:val="0"/>
          <w:numId w:val="34"/>
        </w:numPr>
        <w:tabs>
          <w:tab w:val="left" w:pos="921"/>
          <w:tab w:val="left" w:pos="922"/>
        </w:tabs>
        <w:ind w:hanging="721"/>
      </w:pPr>
      <w:r>
        <w:t>Rail-road</w:t>
      </w:r>
      <w:r w:rsidR="00976C29">
        <w:t xml:space="preserve"> </w:t>
      </w:r>
      <w:r>
        <w:t>bridges</w:t>
      </w:r>
    </w:p>
    <w:p w:rsidR="007668E8" w:rsidRDefault="007668E8">
      <w:pPr>
        <w:pStyle w:val="BodyText"/>
        <w:spacing w:before="7"/>
        <w:rPr>
          <w:sz w:val="23"/>
        </w:rPr>
      </w:pPr>
    </w:p>
    <w:p w:rsidR="007668E8" w:rsidRDefault="004C153A" w:rsidP="00795C43">
      <w:pPr>
        <w:pStyle w:val="ListParagraph"/>
        <w:numPr>
          <w:ilvl w:val="1"/>
          <w:numId w:val="34"/>
        </w:numPr>
        <w:tabs>
          <w:tab w:val="left" w:pos="1642"/>
        </w:tabs>
        <w:spacing w:before="1" w:line="276" w:lineRule="auto"/>
        <w:ind w:right="431"/>
      </w:pPr>
      <w:r>
        <w:t>Design, construction and detailing of ROB/RUB shall be as specified in the provision of relevant Manual. [Refer to the provision of relevant Manual and specify modification, if</w:t>
      </w:r>
      <w:r w:rsidR="00976C29">
        <w:t xml:space="preserve"> </w:t>
      </w:r>
      <w:r>
        <w:t>any]</w:t>
      </w:r>
    </w:p>
    <w:p w:rsidR="007668E8" w:rsidRDefault="004C153A" w:rsidP="00795C43">
      <w:pPr>
        <w:pStyle w:val="ListParagraph"/>
        <w:numPr>
          <w:ilvl w:val="1"/>
          <w:numId w:val="34"/>
        </w:numPr>
        <w:tabs>
          <w:tab w:val="left" w:pos="1642"/>
        </w:tabs>
        <w:spacing w:before="120"/>
      </w:pPr>
      <w:r>
        <w:t>Road</w:t>
      </w:r>
      <w:r w:rsidR="00976C29">
        <w:t xml:space="preserve"> </w:t>
      </w:r>
      <w:r>
        <w:t>over-bridges</w:t>
      </w:r>
    </w:p>
    <w:p w:rsidR="007668E8" w:rsidRDefault="004C153A">
      <w:pPr>
        <w:pStyle w:val="BodyText"/>
        <w:spacing w:before="160" w:line="273" w:lineRule="auto"/>
        <w:ind w:left="1641"/>
      </w:pPr>
      <w:r>
        <w:t>Road over-bridges (road over rail) shall be provided at the following level crossings, as per GAD drawings attached:</w:t>
      </w:r>
    </w:p>
    <w:tbl>
      <w:tblPr>
        <w:tblW w:w="8020" w:type="dxa"/>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0"/>
        <w:gridCol w:w="3620"/>
        <w:gridCol w:w="3850"/>
      </w:tblGrid>
      <w:tr w:rsidR="003518C5" w:rsidTr="006B052F">
        <w:trPr>
          <w:trHeight w:val="732"/>
        </w:trPr>
        <w:tc>
          <w:tcPr>
            <w:tcW w:w="550" w:type="dxa"/>
          </w:tcPr>
          <w:p w:rsidR="003518C5" w:rsidRDefault="003518C5" w:rsidP="006B052F">
            <w:pPr>
              <w:pStyle w:val="TableParagraph"/>
              <w:spacing w:before="119"/>
              <w:ind w:left="189"/>
              <w:rPr>
                <w:b/>
              </w:rPr>
            </w:pPr>
            <w:r>
              <w:rPr>
                <w:b/>
              </w:rPr>
              <w:t>Sl.</w:t>
            </w:r>
          </w:p>
          <w:p w:rsidR="003518C5" w:rsidRDefault="003518C5" w:rsidP="006B052F">
            <w:pPr>
              <w:pStyle w:val="TableParagraph"/>
              <w:spacing w:before="40"/>
              <w:ind w:left="141"/>
              <w:rPr>
                <w:b/>
              </w:rPr>
            </w:pPr>
            <w:r>
              <w:rPr>
                <w:b/>
              </w:rPr>
              <w:t>No.</w:t>
            </w:r>
          </w:p>
        </w:tc>
        <w:tc>
          <w:tcPr>
            <w:tcW w:w="3620" w:type="dxa"/>
          </w:tcPr>
          <w:p w:rsidR="003518C5" w:rsidRDefault="003518C5" w:rsidP="006B052F">
            <w:pPr>
              <w:pStyle w:val="TableParagraph"/>
              <w:spacing w:before="119"/>
              <w:ind w:left="17"/>
              <w:rPr>
                <w:b/>
              </w:rPr>
            </w:pPr>
            <w:r>
              <w:rPr>
                <w:b/>
              </w:rPr>
              <w:t>Location of Level crossing (Chainage km)</w:t>
            </w:r>
          </w:p>
        </w:tc>
        <w:tc>
          <w:tcPr>
            <w:tcW w:w="3850" w:type="dxa"/>
          </w:tcPr>
          <w:p w:rsidR="003518C5" w:rsidRDefault="003518C5" w:rsidP="006B052F">
            <w:pPr>
              <w:pStyle w:val="TableParagraph"/>
              <w:spacing w:before="119"/>
              <w:ind w:left="254"/>
              <w:rPr>
                <w:b/>
              </w:rPr>
            </w:pPr>
            <w:r>
              <w:rPr>
                <w:b/>
              </w:rPr>
              <w:t>Length of bridge (m)</w:t>
            </w:r>
          </w:p>
        </w:tc>
      </w:tr>
      <w:tr w:rsidR="003518C5" w:rsidRPr="004536A0" w:rsidTr="006B052F">
        <w:trPr>
          <w:trHeight w:val="537"/>
        </w:trPr>
        <w:tc>
          <w:tcPr>
            <w:tcW w:w="550" w:type="dxa"/>
          </w:tcPr>
          <w:p w:rsidR="003518C5" w:rsidRPr="00CF389B" w:rsidRDefault="003518C5" w:rsidP="006B052F">
            <w:pPr>
              <w:pStyle w:val="TableParagraph"/>
              <w:jc w:val="center"/>
              <w:rPr>
                <w:rFonts w:ascii="Times New Roman"/>
                <w:highlight w:val="yellow"/>
              </w:rPr>
            </w:pPr>
          </w:p>
        </w:tc>
        <w:tc>
          <w:tcPr>
            <w:tcW w:w="3620" w:type="dxa"/>
            <w:vMerge w:val="restart"/>
          </w:tcPr>
          <w:p w:rsidR="003518C5" w:rsidRPr="004536A0" w:rsidRDefault="0071149A" w:rsidP="006B052F">
            <w:pPr>
              <w:pStyle w:val="TableParagraph"/>
              <w:jc w:val="center"/>
              <w:rPr>
                <w:rFonts w:ascii="Times New Roman"/>
              </w:rPr>
            </w:pPr>
            <w:r>
              <w:rPr>
                <w:rFonts w:ascii="Times New Roman"/>
              </w:rPr>
              <w:t>NIL</w:t>
            </w:r>
          </w:p>
        </w:tc>
        <w:tc>
          <w:tcPr>
            <w:tcW w:w="3850" w:type="dxa"/>
          </w:tcPr>
          <w:p w:rsidR="003518C5" w:rsidRPr="004536A0" w:rsidRDefault="003518C5" w:rsidP="006B052F"/>
        </w:tc>
      </w:tr>
      <w:tr w:rsidR="003518C5" w:rsidRPr="004536A0" w:rsidTr="006B052F">
        <w:trPr>
          <w:trHeight w:val="537"/>
        </w:trPr>
        <w:tc>
          <w:tcPr>
            <w:tcW w:w="550" w:type="dxa"/>
          </w:tcPr>
          <w:p w:rsidR="003518C5" w:rsidRPr="00BB5BEF" w:rsidRDefault="003518C5" w:rsidP="006B052F">
            <w:pPr>
              <w:pStyle w:val="TableParagraph"/>
              <w:jc w:val="center"/>
              <w:rPr>
                <w:rFonts w:ascii="Times New Roman"/>
                <w:highlight w:val="yellow"/>
              </w:rPr>
            </w:pPr>
          </w:p>
        </w:tc>
        <w:tc>
          <w:tcPr>
            <w:tcW w:w="3620" w:type="dxa"/>
            <w:vMerge/>
          </w:tcPr>
          <w:p w:rsidR="003518C5" w:rsidRPr="004536A0" w:rsidRDefault="003518C5" w:rsidP="006B052F">
            <w:pPr>
              <w:pStyle w:val="TableParagraph"/>
              <w:rPr>
                <w:rFonts w:ascii="Times New Roman"/>
                <w:color w:val="FF0000"/>
              </w:rPr>
            </w:pPr>
          </w:p>
        </w:tc>
        <w:tc>
          <w:tcPr>
            <w:tcW w:w="3850" w:type="dxa"/>
          </w:tcPr>
          <w:p w:rsidR="003518C5" w:rsidRPr="004536A0" w:rsidRDefault="003518C5" w:rsidP="006B052F"/>
        </w:tc>
      </w:tr>
      <w:tr w:rsidR="003518C5" w:rsidRPr="004536A0" w:rsidTr="006B052F">
        <w:trPr>
          <w:trHeight w:val="537"/>
        </w:trPr>
        <w:tc>
          <w:tcPr>
            <w:tcW w:w="550" w:type="dxa"/>
          </w:tcPr>
          <w:p w:rsidR="003518C5" w:rsidRPr="00CF389B" w:rsidRDefault="003518C5" w:rsidP="006B052F">
            <w:pPr>
              <w:pStyle w:val="TableParagraph"/>
              <w:jc w:val="center"/>
              <w:rPr>
                <w:rFonts w:ascii="Times New Roman"/>
                <w:highlight w:val="yellow"/>
              </w:rPr>
            </w:pPr>
          </w:p>
        </w:tc>
        <w:tc>
          <w:tcPr>
            <w:tcW w:w="3620" w:type="dxa"/>
            <w:vMerge/>
          </w:tcPr>
          <w:p w:rsidR="003518C5" w:rsidRPr="004536A0" w:rsidRDefault="003518C5" w:rsidP="006B052F">
            <w:pPr>
              <w:pStyle w:val="TableParagraph"/>
              <w:rPr>
                <w:rFonts w:ascii="Times New Roman"/>
                <w:color w:val="FF0000"/>
              </w:rPr>
            </w:pPr>
          </w:p>
        </w:tc>
        <w:tc>
          <w:tcPr>
            <w:tcW w:w="3850" w:type="dxa"/>
          </w:tcPr>
          <w:p w:rsidR="003518C5" w:rsidRPr="004536A0" w:rsidRDefault="003518C5" w:rsidP="006B052F"/>
        </w:tc>
      </w:tr>
    </w:tbl>
    <w:p w:rsidR="007668E8" w:rsidRDefault="007668E8">
      <w:pPr>
        <w:pStyle w:val="BodyText"/>
        <w:spacing w:before="7" w:after="1"/>
        <w:rPr>
          <w:sz w:val="10"/>
        </w:rPr>
      </w:pPr>
    </w:p>
    <w:p w:rsidR="007668E8" w:rsidRDefault="004C153A" w:rsidP="00795C43">
      <w:pPr>
        <w:pStyle w:val="ListParagraph"/>
        <w:numPr>
          <w:ilvl w:val="1"/>
          <w:numId w:val="34"/>
        </w:numPr>
        <w:tabs>
          <w:tab w:val="left" w:pos="1642"/>
        </w:tabs>
        <w:spacing w:before="120"/>
      </w:pPr>
      <w:r>
        <w:t>Road</w:t>
      </w:r>
      <w:r w:rsidR="00976C29">
        <w:t xml:space="preserve"> </w:t>
      </w:r>
      <w:r>
        <w:t>under-bridges</w:t>
      </w:r>
    </w:p>
    <w:p w:rsidR="007668E8" w:rsidRDefault="004C153A">
      <w:pPr>
        <w:pStyle w:val="BodyText"/>
        <w:spacing w:before="159" w:line="273" w:lineRule="auto"/>
        <w:ind w:left="1641" w:right="426"/>
      </w:pPr>
      <w:r>
        <w:t>Road under-bridges (road under railway line) shall be provided at the following level crossings, as per GAD drawings attached:</w:t>
      </w:r>
    </w:p>
    <w:p w:rsidR="007668E8" w:rsidRDefault="007668E8">
      <w:pPr>
        <w:pStyle w:val="BodyText"/>
        <w:spacing w:before="8"/>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05"/>
        <w:gridCol w:w="4111"/>
        <w:gridCol w:w="2654"/>
      </w:tblGrid>
      <w:tr w:rsidR="007668E8">
        <w:trPr>
          <w:trHeight w:val="417"/>
        </w:trPr>
        <w:tc>
          <w:tcPr>
            <w:tcW w:w="605" w:type="dxa"/>
          </w:tcPr>
          <w:p w:rsidR="007668E8" w:rsidRDefault="004C153A">
            <w:pPr>
              <w:pStyle w:val="TableParagraph"/>
              <w:spacing w:before="119"/>
              <w:ind w:left="184"/>
              <w:rPr>
                <w:b/>
              </w:rPr>
            </w:pPr>
            <w:r>
              <w:rPr>
                <w:b/>
              </w:rPr>
              <w:t>Sl.</w:t>
            </w:r>
          </w:p>
        </w:tc>
        <w:tc>
          <w:tcPr>
            <w:tcW w:w="4111" w:type="dxa"/>
          </w:tcPr>
          <w:p w:rsidR="007668E8" w:rsidRDefault="004C153A">
            <w:pPr>
              <w:pStyle w:val="TableParagraph"/>
              <w:spacing w:before="119"/>
              <w:ind w:left="220"/>
              <w:rPr>
                <w:b/>
              </w:rPr>
            </w:pPr>
            <w:r>
              <w:rPr>
                <w:b/>
              </w:rPr>
              <w:t>Location of Level crossing (Chainage</w:t>
            </w:r>
          </w:p>
        </w:tc>
        <w:tc>
          <w:tcPr>
            <w:tcW w:w="2654" w:type="dxa"/>
          </w:tcPr>
          <w:p w:rsidR="007668E8" w:rsidRDefault="004C153A">
            <w:pPr>
              <w:pStyle w:val="TableParagraph"/>
              <w:spacing w:before="119"/>
              <w:ind w:left="230"/>
              <w:rPr>
                <w:b/>
              </w:rPr>
            </w:pPr>
            <w:r>
              <w:rPr>
                <w:b/>
              </w:rPr>
              <w:t>Number and length of</w:t>
            </w:r>
          </w:p>
        </w:tc>
      </w:tr>
      <w:tr w:rsidR="007668E8">
        <w:trPr>
          <w:trHeight w:val="417"/>
        </w:trPr>
        <w:tc>
          <w:tcPr>
            <w:tcW w:w="605" w:type="dxa"/>
          </w:tcPr>
          <w:p w:rsidR="007668E8" w:rsidRDefault="004C153A">
            <w:pPr>
              <w:pStyle w:val="TableParagraph"/>
              <w:spacing w:line="258" w:lineRule="exact"/>
              <w:ind w:left="136"/>
              <w:rPr>
                <w:b/>
              </w:rPr>
            </w:pPr>
            <w:r>
              <w:rPr>
                <w:b/>
              </w:rPr>
              <w:t>No.</w:t>
            </w:r>
          </w:p>
        </w:tc>
        <w:tc>
          <w:tcPr>
            <w:tcW w:w="4111" w:type="dxa"/>
          </w:tcPr>
          <w:p w:rsidR="007668E8" w:rsidRDefault="004C153A">
            <w:pPr>
              <w:pStyle w:val="TableParagraph"/>
              <w:spacing w:line="258" w:lineRule="exact"/>
              <w:ind w:left="1828" w:right="1817"/>
              <w:jc w:val="center"/>
              <w:rPr>
                <w:b/>
              </w:rPr>
            </w:pPr>
            <w:r>
              <w:rPr>
                <w:b/>
              </w:rPr>
              <w:t>km)</w:t>
            </w:r>
          </w:p>
        </w:tc>
        <w:tc>
          <w:tcPr>
            <w:tcW w:w="2654" w:type="dxa"/>
          </w:tcPr>
          <w:p w:rsidR="007668E8" w:rsidRDefault="004C153A">
            <w:pPr>
              <w:pStyle w:val="TableParagraph"/>
              <w:spacing w:line="258" w:lineRule="exact"/>
              <w:ind w:left="873"/>
              <w:rPr>
                <w:b/>
              </w:rPr>
            </w:pPr>
            <w:r>
              <w:rPr>
                <w:b/>
              </w:rPr>
              <w:t>span (m)</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7668E8">
      <w:pPr>
        <w:pStyle w:val="BodyText"/>
        <w:rPr>
          <w:sz w:val="12"/>
        </w:rPr>
      </w:pPr>
    </w:p>
    <w:p w:rsidR="007668E8" w:rsidRDefault="004C153A" w:rsidP="00795C43">
      <w:pPr>
        <w:pStyle w:val="ListParagraph"/>
        <w:numPr>
          <w:ilvl w:val="0"/>
          <w:numId w:val="34"/>
        </w:numPr>
        <w:tabs>
          <w:tab w:val="left" w:pos="921"/>
          <w:tab w:val="left" w:pos="922"/>
        </w:tabs>
        <w:spacing w:before="101"/>
        <w:ind w:hanging="721"/>
      </w:pPr>
      <w:r>
        <w:lastRenderedPageBreak/>
        <w:t>Grade separated</w:t>
      </w:r>
      <w:r w:rsidR="00891F5E">
        <w:t xml:space="preserve"> </w:t>
      </w:r>
      <w:r>
        <w:t>structures</w:t>
      </w:r>
    </w:p>
    <w:p w:rsidR="007668E8" w:rsidRDefault="007668E8">
      <w:pPr>
        <w:pStyle w:val="BodyText"/>
        <w:spacing w:before="8"/>
        <w:rPr>
          <w:sz w:val="23"/>
        </w:rPr>
      </w:pPr>
    </w:p>
    <w:p w:rsidR="007668E8" w:rsidRDefault="004C153A">
      <w:pPr>
        <w:pStyle w:val="BodyText"/>
        <w:spacing w:before="1" w:line="273" w:lineRule="auto"/>
        <w:ind w:left="921"/>
      </w:pPr>
      <w:r>
        <w:t>The grade separated structures shall be provided at the locations and of the type and length specified in paragraphs 2 (ix) and 3 of this Annex-I.</w:t>
      </w:r>
    </w:p>
    <w:p w:rsidR="007668E8" w:rsidRDefault="007668E8">
      <w:pPr>
        <w:pStyle w:val="BodyText"/>
        <w:spacing w:before="10"/>
        <w:rPr>
          <w:sz w:val="20"/>
        </w:rPr>
      </w:pPr>
    </w:p>
    <w:p w:rsidR="007668E8" w:rsidRDefault="004C153A" w:rsidP="00795C43">
      <w:pPr>
        <w:pStyle w:val="ListParagraph"/>
        <w:numPr>
          <w:ilvl w:val="0"/>
          <w:numId w:val="34"/>
        </w:numPr>
        <w:tabs>
          <w:tab w:val="left" w:pos="921"/>
          <w:tab w:val="left" w:pos="922"/>
        </w:tabs>
        <w:ind w:hanging="721"/>
      </w:pPr>
      <w:r>
        <w:t>Repairs and strengthening of bridges and</w:t>
      </w:r>
      <w:r w:rsidR="00891F5E">
        <w:t xml:space="preserve"> </w:t>
      </w:r>
      <w:r>
        <w:t>structures</w:t>
      </w:r>
    </w:p>
    <w:p w:rsidR="007668E8" w:rsidRDefault="007668E8" w:rsidP="003518C5">
      <w:pPr>
        <w:pStyle w:val="BodyText"/>
      </w:pPr>
    </w:p>
    <w:p w:rsidR="007668E8" w:rsidRDefault="007668E8">
      <w:pPr>
        <w:pStyle w:val="BodyText"/>
        <w:spacing w:before="7"/>
        <w:rPr>
          <w:sz w:val="23"/>
        </w:rPr>
      </w:pPr>
    </w:p>
    <w:p w:rsidR="007668E8" w:rsidRDefault="004C153A">
      <w:pPr>
        <w:pStyle w:val="BodyText"/>
        <w:spacing w:before="1" w:line="276" w:lineRule="auto"/>
        <w:ind w:left="921" w:right="426"/>
      </w:pPr>
      <w:r>
        <w:t>The existing bridges and structures to be repaired/strengthened, and the nature and extent of repairs /strengthening required are given below:</w:t>
      </w:r>
    </w:p>
    <w:p w:rsidR="007668E8" w:rsidRDefault="007668E8">
      <w:pPr>
        <w:pStyle w:val="BodyText"/>
        <w:spacing w:before="5"/>
        <w:rPr>
          <w:sz w:val="20"/>
        </w:rPr>
      </w:pPr>
    </w:p>
    <w:p w:rsidR="007668E8" w:rsidRDefault="004C153A" w:rsidP="00795C43">
      <w:pPr>
        <w:pStyle w:val="ListParagraph"/>
        <w:numPr>
          <w:ilvl w:val="1"/>
          <w:numId w:val="34"/>
        </w:numPr>
        <w:tabs>
          <w:tab w:val="left" w:pos="1641"/>
          <w:tab w:val="left" w:pos="1642"/>
        </w:tabs>
      </w:pPr>
      <w:r>
        <w:t>Bridges</w:t>
      </w:r>
    </w:p>
    <w:p w:rsidR="007668E8" w:rsidRDefault="007668E8">
      <w:pPr>
        <w:pStyle w:val="BodyText"/>
        <w:spacing w:before="7"/>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2597"/>
        <w:gridCol w:w="4591"/>
      </w:tblGrid>
      <w:tr w:rsidR="007668E8">
        <w:trPr>
          <w:trHeight w:val="832"/>
        </w:trPr>
        <w:tc>
          <w:tcPr>
            <w:tcW w:w="571" w:type="dxa"/>
          </w:tcPr>
          <w:p w:rsidR="007668E8" w:rsidRDefault="004C153A">
            <w:pPr>
              <w:pStyle w:val="TableParagraph"/>
              <w:spacing w:before="119"/>
              <w:ind w:left="170"/>
              <w:rPr>
                <w:b/>
              </w:rPr>
            </w:pPr>
            <w:r>
              <w:rPr>
                <w:b/>
              </w:rPr>
              <w:t>Sl.</w:t>
            </w:r>
          </w:p>
          <w:p w:rsidR="007668E8" w:rsidRDefault="004C153A">
            <w:pPr>
              <w:pStyle w:val="TableParagraph"/>
              <w:spacing w:before="40"/>
              <w:ind w:left="122"/>
              <w:rPr>
                <w:b/>
              </w:rPr>
            </w:pPr>
            <w:r>
              <w:rPr>
                <w:b/>
              </w:rPr>
              <w:t>No.</w:t>
            </w:r>
          </w:p>
        </w:tc>
        <w:tc>
          <w:tcPr>
            <w:tcW w:w="2597" w:type="dxa"/>
          </w:tcPr>
          <w:p w:rsidR="007668E8" w:rsidRDefault="004C153A">
            <w:pPr>
              <w:pStyle w:val="TableParagraph"/>
              <w:spacing w:before="119"/>
              <w:ind w:left="103"/>
              <w:rPr>
                <w:b/>
              </w:rPr>
            </w:pPr>
            <w:r>
              <w:rPr>
                <w:b/>
              </w:rPr>
              <w:t>Location of bridge (km)</w:t>
            </w:r>
          </w:p>
        </w:tc>
        <w:tc>
          <w:tcPr>
            <w:tcW w:w="4591" w:type="dxa"/>
          </w:tcPr>
          <w:p w:rsidR="007668E8" w:rsidRDefault="004C153A">
            <w:pPr>
              <w:pStyle w:val="TableParagraph"/>
              <w:spacing w:before="119" w:line="276" w:lineRule="auto"/>
              <w:ind w:left="1454" w:right="51" w:hanging="1380"/>
              <w:rPr>
                <w:b/>
              </w:rPr>
            </w:pPr>
            <w:r>
              <w:rPr>
                <w:b/>
              </w:rPr>
              <w:t>Nature and extent of repairs /strengthening to be carried out</w:t>
            </w:r>
          </w:p>
        </w:tc>
      </w:tr>
      <w:tr w:rsidR="003518C5" w:rsidTr="000D3EC7">
        <w:trPr>
          <w:trHeight w:val="309"/>
        </w:trPr>
        <w:tc>
          <w:tcPr>
            <w:tcW w:w="7759" w:type="dxa"/>
            <w:gridSpan w:val="3"/>
          </w:tcPr>
          <w:p w:rsidR="003518C5" w:rsidRDefault="003518C5" w:rsidP="003518C5">
            <w:pPr>
              <w:pStyle w:val="TableParagraph"/>
              <w:jc w:val="center"/>
              <w:rPr>
                <w:rFonts w:ascii="Times New Roman"/>
              </w:rPr>
            </w:pPr>
            <w:r>
              <w:rPr>
                <w:rFonts w:ascii="Times New Roman"/>
              </w:rPr>
              <w:t>NIL</w:t>
            </w:r>
          </w:p>
        </w:tc>
      </w:tr>
    </w:tbl>
    <w:p w:rsidR="000D3EC7" w:rsidRPr="000D3EC7" w:rsidRDefault="004C153A" w:rsidP="000D3EC7">
      <w:pPr>
        <w:pStyle w:val="ListParagraph"/>
        <w:numPr>
          <w:ilvl w:val="1"/>
          <w:numId w:val="34"/>
        </w:numPr>
        <w:tabs>
          <w:tab w:val="left" w:pos="1641"/>
          <w:tab w:val="left" w:pos="1642"/>
        </w:tabs>
        <w:spacing w:before="119"/>
      </w:pPr>
      <w:r>
        <w:t>ROB /RUB</w:t>
      </w: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1841"/>
        <w:gridCol w:w="5489"/>
      </w:tblGrid>
      <w:tr w:rsidR="007668E8">
        <w:trPr>
          <w:trHeight w:val="832"/>
        </w:trPr>
        <w:tc>
          <w:tcPr>
            <w:tcW w:w="430" w:type="dxa"/>
          </w:tcPr>
          <w:p w:rsidR="007668E8" w:rsidRDefault="004C153A">
            <w:pPr>
              <w:pStyle w:val="TableParagraph"/>
              <w:spacing w:before="119"/>
              <w:ind w:left="98"/>
              <w:rPr>
                <w:b/>
              </w:rPr>
            </w:pPr>
            <w:r>
              <w:rPr>
                <w:b/>
              </w:rPr>
              <w:t>Sl.</w:t>
            </w:r>
          </w:p>
          <w:p w:rsidR="007668E8" w:rsidRDefault="004C153A">
            <w:pPr>
              <w:pStyle w:val="TableParagraph"/>
              <w:spacing w:before="40"/>
              <w:ind w:left="50"/>
              <w:rPr>
                <w:b/>
              </w:rPr>
            </w:pPr>
            <w:r>
              <w:rPr>
                <w:b/>
              </w:rPr>
              <w:t>No.</w:t>
            </w:r>
          </w:p>
        </w:tc>
        <w:tc>
          <w:tcPr>
            <w:tcW w:w="1841" w:type="dxa"/>
          </w:tcPr>
          <w:p w:rsidR="007668E8" w:rsidRDefault="004C153A">
            <w:pPr>
              <w:pStyle w:val="TableParagraph"/>
              <w:spacing w:before="119" w:line="276" w:lineRule="auto"/>
              <w:ind w:left="145" w:right="121" w:firstLine="211"/>
              <w:rPr>
                <w:b/>
              </w:rPr>
            </w:pPr>
            <w:r>
              <w:rPr>
                <w:b/>
              </w:rPr>
              <w:t>Location of ROB/RUB (km)</w:t>
            </w:r>
          </w:p>
        </w:tc>
        <w:tc>
          <w:tcPr>
            <w:tcW w:w="5489" w:type="dxa"/>
          </w:tcPr>
          <w:p w:rsidR="007668E8" w:rsidRDefault="004C153A">
            <w:pPr>
              <w:pStyle w:val="TableParagraph"/>
              <w:spacing w:before="119" w:line="276" w:lineRule="auto"/>
              <w:ind w:left="2178" w:right="226" w:hanging="1930"/>
              <w:rPr>
                <w:b/>
              </w:rPr>
            </w:pPr>
            <w:r>
              <w:rPr>
                <w:b/>
              </w:rPr>
              <w:t>Nature and extent of repairs /strengthening to be carried out</w:t>
            </w:r>
          </w:p>
        </w:tc>
      </w:tr>
      <w:tr w:rsidR="003518C5" w:rsidTr="006B052F">
        <w:trPr>
          <w:trHeight w:val="537"/>
        </w:trPr>
        <w:tc>
          <w:tcPr>
            <w:tcW w:w="776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before="119"/>
      </w:pPr>
      <w:r>
        <w:t>Overpasses/Underpasses and other</w:t>
      </w:r>
      <w:r w:rsidR="0081550C">
        <w:t xml:space="preserve"> </w:t>
      </w:r>
      <w:r>
        <w:t>structures</w:t>
      </w:r>
    </w:p>
    <w:p w:rsidR="007668E8" w:rsidRDefault="007668E8">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1699"/>
        <w:gridCol w:w="5489"/>
      </w:tblGrid>
      <w:tr w:rsidR="007668E8">
        <w:trPr>
          <w:trHeight w:val="832"/>
        </w:trPr>
        <w:tc>
          <w:tcPr>
            <w:tcW w:w="571" w:type="dxa"/>
          </w:tcPr>
          <w:p w:rsidR="007668E8" w:rsidRDefault="004C153A">
            <w:pPr>
              <w:pStyle w:val="TableParagraph"/>
              <w:spacing w:before="119"/>
              <w:ind w:left="170"/>
              <w:rPr>
                <w:b/>
              </w:rPr>
            </w:pPr>
            <w:r>
              <w:rPr>
                <w:b/>
              </w:rPr>
              <w:t>Sl.</w:t>
            </w:r>
          </w:p>
          <w:p w:rsidR="007668E8" w:rsidRDefault="004C153A">
            <w:pPr>
              <w:pStyle w:val="TableParagraph"/>
              <w:spacing w:before="37"/>
              <w:ind w:left="122"/>
              <w:rPr>
                <w:b/>
              </w:rPr>
            </w:pPr>
            <w:r>
              <w:rPr>
                <w:b/>
              </w:rPr>
              <w:t>No.</w:t>
            </w:r>
          </w:p>
        </w:tc>
        <w:tc>
          <w:tcPr>
            <w:tcW w:w="1699" w:type="dxa"/>
          </w:tcPr>
          <w:p w:rsidR="007668E8" w:rsidRDefault="004C153A">
            <w:pPr>
              <w:pStyle w:val="TableParagraph"/>
              <w:spacing w:before="119" w:line="273" w:lineRule="auto"/>
              <w:ind w:left="93" w:right="62" w:firstLine="192"/>
              <w:rPr>
                <w:b/>
              </w:rPr>
            </w:pPr>
            <w:r>
              <w:rPr>
                <w:b/>
              </w:rPr>
              <w:t>Location of Structure (km)</w:t>
            </w:r>
          </w:p>
        </w:tc>
        <w:tc>
          <w:tcPr>
            <w:tcW w:w="5489" w:type="dxa"/>
          </w:tcPr>
          <w:p w:rsidR="007668E8" w:rsidRDefault="004C153A">
            <w:pPr>
              <w:pStyle w:val="TableParagraph"/>
              <w:spacing w:before="119" w:line="273" w:lineRule="auto"/>
              <w:ind w:left="2179" w:right="225" w:hanging="1930"/>
              <w:rPr>
                <w:b/>
              </w:rPr>
            </w:pPr>
            <w:r>
              <w:rPr>
                <w:b/>
              </w:rPr>
              <w:t>Nature and extent of repairs /strengthening to be carried out</w:t>
            </w:r>
          </w:p>
        </w:tc>
      </w:tr>
      <w:tr w:rsidR="003518C5" w:rsidTr="006B052F">
        <w:trPr>
          <w:trHeight w:val="537"/>
        </w:trPr>
        <w:tc>
          <w:tcPr>
            <w:tcW w:w="7759"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4"/>
        </w:numPr>
        <w:tabs>
          <w:tab w:val="left" w:pos="921"/>
          <w:tab w:val="left" w:pos="922"/>
        </w:tabs>
        <w:ind w:hanging="721"/>
      </w:pPr>
      <w:r>
        <w:t>List of Major Bridges and</w:t>
      </w:r>
      <w:r w:rsidR="0081550C">
        <w:t xml:space="preserve"> </w:t>
      </w:r>
      <w:r>
        <w:t>Structures</w:t>
      </w:r>
    </w:p>
    <w:p w:rsidR="007668E8" w:rsidRDefault="007668E8">
      <w:pPr>
        <w:pStyle w:val="BodyText"/>
        <w:spacing w:before="7"/>
        <w:rPr>
          <w:sz w:val="23"/>
        </w:rPr>
      </w:pPr>
    </w:p>
    <w:p w:rsidR="007668E8" w:rsidRDefault="004C153A">
      <w:pPr>
        <w:pStyle w:val="BodyText"/>
        <w:spacing w:before="1"/>
        <w:ind w:left="921"/>
      </w:pPr>
      <w:r>
        <w:t>The following is the list of the Major Bridges and</w:t>
      </w:r>
      <w:r w:rsidR="0081550C">
        <w:t xml:space="preserve"> </w:t>
      </w:r>
      <w:r>
        <w:t>Structures:</w:t>
      </w:r>
    </w:p>
    <w:tbl>
      <w:tblPr>
        <w:tblW w:w="0" w:type="auto"/>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73"/>
        <w:gridCol w:w="3804"/>
      </w:tblGrid>
      <w:tr w:rsidR="007668E8" w:rsidTr="0071149A">
        <w:trPr>
          <w:trHeight w:val="347"/>
        </w:trPr>
        <w:tc>
          <w:tcPr>
            <w:tcW w:w="873" w:type="dxa"/>
          </w:tcPr>
          <w:p w:rsidR="007668E8" w:rsidRDefault="004C153A">
            <w:pPr>
              <w:pStyle w:val="TableParagraph"/>
              <w:spacing w:before="119"/>
              <w:ind w:left="124"/>
              <w:rPr>
                <w:b/>
              </w:rPr>
            </w:pPr>
            <w:r>
              <w:rPr>
                <w:b/>
              </w:rPr>
              <w:t>Sl. No.</w:t>
            </w:r>
          </w:p>
        </w:tc>
        <w:tc>
          <w:tcPr>
            <w:tcW w:w="3804" w:type="dxa"/>
          </w:tcPr>
          <w:p w:rsidR="007668E8" w:rsidRDefault="004C153A">
            <w:pPr>
              <w:pStyle w:val="TableParagraph"/>
              <w:spacing w:before="119"/>
              <w:ind w:left="1455" w:right="1443"/>
              <w:jc w:val="center"/>
              <w:rPr>
                <w:b/>
              </w:rPr>
            </w:pPr>
            <w:r>
              <w:rPr>
                <w:b/>
              </w:rPr>
              <w:t>Location</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1</w:t>
            </w:r>
          </w:p>
        </w:tc>
        <w:tc>
          <w:tcPr>
            <w:tcW w:w="3804" w:type="dxa"/>
          </w:tcPr>
          <w:p w:rsidR="0071149A" w:rsidRDefault="0071149A" w:rsidP="00A3210C">
            <w:r>
              <w:t>Km. 88.200 (Ful River)</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2</w:t>
            </w:r>
          </w:p>
        </w:tc>
        <w:tc>
          <w:tcPr>
            <w:tcW w:w="3804" w:type="dxa"/>
          </w:tcPr>
          <w:p w:rsidR="0071149A" w:rsidRDefault="0071149A" w:rsidP="00A3210C">
            <w:r>
              <w:t>Km. 122.600 (Malger River)</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3</w:t>
            </w:r>
          </w:p>
        </w:tc>
        <w:tc>
          <w:tcPr>
            <w:tcW w:w="3804" w:type="dxa"/>
          </w:tcPr>
          <w:p w:rsidR="0071149A" w:rsidRDefault="0071149A" w:rsidP="00A3210C">
            <w:r>
              <w:t>Km. 145.00 (Penta Nalha)</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4</w:t>
            </w:r>
          </w:p>
        </w:tc>
        <w:tc>
          <w:tcPr>
            <w:tcW w:w="3804" w:type="dxa"/>
          </w:tcPr>
          <w:p w:rsidR="0071149A" w:rsidRDefault="0071149A" w:rsidP="0071149A">
            <w:r>
              <w:t>Km. 163.400 (Errabor River)</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5</w:t>
            </w:r>
          </w:p>
        </w:tc>
        <w:tc>
          <w:tcPr>
            <w:tcW w:w="3804" w:type="dxa"/>
          </w:tcPr>
          <w:p w:rsidR="0071149A" w:rsidRDefault="0071149A" w:rsidP="00A3210C">
            <w:r>
              <w:t>Km. 176.600 (Injaram Nalha)</w:t>
            </w:r>
          </w:p>
        </w:tc>
      </w:tr>
    </w:tbl>
    <w:p w:rsidR="001A566B" w:rsidRDefault="001A566B" w:rsidP="001A566B">
      <w:pPr>
        <w:pStyle w:val="BodyText"/>
        <w:spacing w:before="5"/>
        <w:jc w:val="both"/>
        <w:rPr>
          <w:sz w:val="20"/>
        </w:rPr>
      </w:pPr>
    </w:p>
    <w:p w:rsidR="007668E8" w:rsidRDefault="001A566B" w:rsidP="001A566B">
      <w:pPr>
        <w:pStyle w:val="BodyText"/>
        <w:spacing w:before="5"/>
        <w:jc w:val="both"/>
        <w:rPr>
          <w:sz w:val="20"/>
        </w:rPr>
      </w:pPr>
      <w:r w:rsidRPr="0051177D">
        <w:rPr>
          <w:sz w:val="20"/>
          <w:highlight w:val="yellow"/>
        </w:rPr>
        <w:t>Note;- "Minimum 25%of total concrete volume other than the foundations &amp; sub-structures of Bridges/ Viaduct/RoB for new construction, reconstruction and widening shall be mandatorily factory manufactured pre-cast concrete elements, if such factory is there within 100 km distance from any point on the project. Any relaxation to the use of factory manufactured pre-cast concrete elements may be granted by Authority only if the contractor/ concessionaire is able to demonstrate that the manufacturer(s) is not able to provide such products matching to the works programme of the contractor or the prices of such products demanded by the manufacturer for onsite delivery is more than the prices derived for corresponding cast-insitu item at the SoR rates prevailing on 28th day before the Bid Due Date."</w:t>
      </w:r>
    </w:p>
    <w:p w:rsidR="00F24894" w:rsidRDefault="00F24894" w:rsidP="001A566B">
      <w:pPr>
        <w:pStyle w:val="BodyText"/>
        <w:spacing w:before="5"/>
        <w:jc w:val="both"/>
        <w:rPr>
          <w:sz w:val="20"/>
        </w:rPr>
      </w:pPr>
    </w:p>
    <w:p w:rsidR="00F24894" w:rsidRDefault="00F24894" w:rsidP="001A566B">
      <w:pPr>
        <w:pStyle w:val="BodyText"/>
        <w:spacing w:before="5"/>
        <w:jc w:val="both"/>
        <w:rPr>
          <w:sz w:val="20"/>
        </w:rPr>
      </w:pPr>
    </w:p>
    <w:p w:rsidR="006B052F" w:rsidRDefault="0081550C" w:rsidP="006B052F">
      <w:pPr>
        <w:pStyle w:val="Heading3"/>
        <w:widowControl/>
        <w:tabs>
          <w:tab w:val="left" w:pos="922"/>
        </w:tabs>
        <w:autoSpaceDE/>
        <w:autoSpaceDN/>
        <w:spacing w:before="10"/>
        <w:ind w:left="201" w:firstLine="0"/>
      </w:pPr>
      <w:r>
        <w:lastRenderedPageBreak/>
        <w:t>8.</w:t>
      </w:r>
      <w:r>
        <w:tab/>
      </w:r>
      <w:r w:rsidR="004C153A">
        <w:t>Traffic Control Devices and Road Safety</w:t>
      </w:r>
      <w:r>
        <w:t xml:space="preserve"> </w:t>
      </w:r>
      <w:r w:rsidR="004C153A">
        <w:t>Works</w:t>
      </w:r>
      <w:r w:rsidR="006B052F">
        <w:t>:-</w:t>
      </w:r>
      <w:r w:rsidR="006B052F">
        <w:rPr>
          <w:b w:val="0"/>
        </w:rPr>
        <w:t>As per relevant manual.</w:t>
      </w:r>
    </w:p>
    <w:p w:rsidR="007668E8" w:rsidRPr="006B052F" w:rsidRDefault="006B052F" w:rsidP="0081550C">
      <w:pPr>
        <w:pStyle w:val="Heading3"/>
        <w:ind w:hanging="21"/>
        <w:rPr>
          <w:b w:val="0"/>
        </w:rPr>
      </w:pPr>
      <w:r>
        <w:rPr>
          <w:b w:val="0"/>
        </w:rPr>
        <w:t>Minimum Provision will be as follows</w:t>
      </w:r>
    </w:p>
    <w:p w:rsidR="007668E8" w:rsidRDefault="004C153A" w:rsidP="00795C43">
      <w:pPr>
        <w:pStyle w:val="ListParagraph"/>
        <w:numPr>
          <w:ilvl w:val="0"/>
          <w:numId w:val="33"/>
        </w:numPr>
        <w:tabs>
          <w:tab w:val="left" w:pos="921"/>
          <w:tab w:val="left" w:pos="922"/>
        </w:tabs>
        <w:spacing w:before="87" w:line="276" w:lineRule="auto"/>
        <w:ind w:right="431"/>
      </w:pPr>
      <w:r>
        <w:t>Traffic control devices and road safety works shall be provided in accordance with the provision of relevant</w:t>
      </w:r>
      <w:r w:rsidR="0081550C">
        <w:t xml:space="preserve"> </w:t>
      </w:r>
      <w:r>
        <w:t>Manual.</w:t>
      </w:r>
    </w:p>
    <w:p w:rsidR="006B052F" w:rsidRDefault="00172920" w:rsidP="006B052F">
      <w:pPr>
        <w:overflowPunct w:val="0"/>
        <w:ind w:left="720" w:right="340"/>
        <w:jc w:val="both"/>
      </w:pPr>
      <w:r>
        <w:rPr>
          <w:sz w:val="20"/>
        </w:rPr>
        <w:t xml:space="preserve"> </w:t>
      </w:r>
      <w:r w:rsidR="006B052F">
        <w:rPr>
          <w:sz w:val="20"/>
        </w:rPr>
        <w:t xml:space="preserve">  </w:t>
      </w:r>
      <w:r w:rsidR="006B052F">
        <w:t xml:space="preserve">The Contractor shall provide minimum numbers of traffic control devices and road safety works as follows: </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20"/>
        <w:gridCol w:w="5197"/>
        <w:gridCol w:w="1276"/>
        <w:gridCol w:w="2551"/>
      </w:tblGrid>
      <w:tr w:rsidR="0071149A" w:rsidRPr="00466D16" w:rsidTr="00A3210C">
        <w:trPr>
          <w:trHeight w:val="563"/>
        </w:trPr>
        <w:tc>
          <w:tcPr>
            <w:tcW w:w="620" w:type="dxa"/>
            <w:shd w:val="clear" w:color="auto" w:fill="A6A6A6"/>
            <w:vAlign w:val="center"/>
          </w:tcPr>
          <w:p w:rsidR="0071149A" w:rsidRPr="00466D16" w:rsidRDefault="0071149A" w:rsidP="00A3210C">
            <w:pPr>
              <w:adjustRightInd w:val="0"/>
              <w:ind w:left="100"/>
              <w:jc w:val="center"/>
              <w:rPr>
                <w:rFonts w:ascii="Times New Roman" w:hAnsi="Times New Roman" w:cs="Times New Roman"/>
                <w:sz w:val="23"/>
                <w:szCs w:val="23"/>
              </w:rPr>
            </w:pPr>
            <w:r w:rsidRPr="00466D16">
              <w:rPr>
                <w:rFonts w:ascii="Calibri" w:hAnsi="Calibri" w:cs="Calibri"/>
                <w:b/>
                <w:bCs/>
                <w:w w:val="97"/>
                <w:sz w:val="23"/>
                <w:szCs w:val="23"/>
              </w:rPr>
              <w:t>Sl. N.</w:t>
            </w:r>
          </w:p>
        </w:tc>
        <w:tc>
          <w:tcPr>
            <w:tcW w:w="5197" w:type="dxa"/>
            <w:shd w:val="clear" w:color="auto" w:fill="A6A6A6"/>
            <w:vAlign w:val="center"/>
          </w:tcPr>
          <w:p w:rsidR="0071149A" w:rsidRPr="00466D16" w:rsidRDefault="0071149A" w:rsidP="00A3210C">
            <w:pPr>
              <w:adjustRightInd w:val="0"/>
              <w:jc w:val="center"/>
              <w:rPr>
                <w:rFonts w:ascii="Times New Roman" w:hAnsi="Times New Roman" w:cs="Times New Roman"/>
                <w:sz w:val="23"/>
                <w:szCs w:val="23"/>
              </w:rPr>
            </w:pPr>
            <w:r>
              <w:rPr>
                <w:rFonts w:ascii="Calibri" w:hAnsi="Calibri" w:cs="Calibri"/>
                <w:b/>
                <w:bCs/>
                <w:w w:val="99"/>
                <w:sz w:val="23"/>
                <w:szCs w:val="23"/>
              </w:rPr>
              <w:t>Description</w:t>
            </w:r>
          </w:p>
        </w:tc>
        <w:tc>
          <w:tcPr>
            <w:tcW w:w="1276" w:type="dxa"/>
            <w:shd w:val="clear" w:color="auto" w:fill="A6A6A6" w:themeFill="background1" w:themeFillShade="A6"/>
            <w:vAlign w:val="center"/>
          </w:tcPr>
          <w:p w:rsidR="0071149A" w:rsidRPr="00466D16" w:rsidRDefault="0071149A" w:rsidP="00A3210C">
            <w:pPr>
              <w:adjustRightInd w:val="0"/>
              <w:ind w:left="100"/>
              <w:jc w:val="center"/>
              <w:rPr>
                <w:rFonts w:ascii="Calibri" w:hAnsi="Calibri" w:cs="Calibri"/>
                <w:b/>
                <w:bCs/>
                <w:w w:val="97"/>
                <w:sz w:val="23"/>
                <w:szCs w:val="23"/>
              </w:rPr>
            </w:pPr>
            <w:r w:rsidRPr="00466D16">
              <w:rPr>
                <w:rFonts w:ascii="Calibri" w:hAnsi="Calibri" w:cs="Calibri"/>
                <w:b/>
                <w:bCs/>
                <w:w w:val="97"/>
                <w:sz w:val="23"/>
                <w:szCs w:val="23"/>
              </w:rPr>
              <w:t>Nos</w:t>
            </w:r>
          </w:p>
        </w:tc>
        <w:tc>
          <w:tcPr>
            <w:tcW w:w="2551" w:type="dxa"/>
            <w:shd w:val="clear" w:color="auto" w:fill="A6A6A6"/>
            <w:vAlign w:val="center"/>
          </w:tcPr>
          <w:p w:rsidR="0071149A" w:rsidRPr="00466D16" w:rsidRDefault="0071149A" w:rsidP="00A3210C">
            <w:pPr>
              <w:adjustRightInd w:val="0"/>
              <w:ind w:left="100"/>
              <w:jc w:val="center"/>
              <w:rPr>
                <w:rFonts w:ascii="Calibri" w:hAnsi="Calibri" w:cs="Calibri"/>
                <w:b/>
                <w:bCs/>
                <w:w w:val="97"/>
                <w:sz w:val="23"/>
                <w:szCs w:val="23"/>
              </w:rPr>
            </w:pPr>
            <w:r w:rsidRPr="00466D16">
              <w:rPr>
                <w:rFonts w:ascii="Calibri" w:hAnsi="Calibri" w:cs="Calibri"/>
                <w:b/>
                <w:bCs/>
                <w:w w:val="97"/>
                <w:sz w:val="23"/>
                <w:szCs w:val="23"/>
              </w:rPr>
              <w:t>Size</w:t>
            </w:r>
          </w:p>
        </w:tc>
      </w:tr>
      <w:tr w:rsidR="0071149A" w:rsidRPr="00466D16" w:rsidTr="00A3210C">
        <w:trPr>
          <w:trHeight w:val="539"/>
        </w:trPr>
        <w:tc>
          <w:tcPr>
            <w:tcW w:w="620" w:type="dxa"/>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1.</w:t>
            </w:r>
          </w:p>
        </w:tc>
        <w:tc>
          <w:tcPr>
            <w:tcW w:w="5197" w:type="dxa"/>
            <w:shd w:val="clear" w:color="auto" w:fill="FFFFFF" w:themeFill="background1"/>
            <w:vAlign w:val="center"/>
          </w:tcPr>
          <w:p w:rsidR="0071149A" w:rsidRPr="00466D16" w:rsidRDefault="0071149A" w:rsidP="00A3210C">
            <w:pPr>
              <w:overflowPunct w:val="0"/>
              <w:adjustRightInd w:val="0"/>
              <w:spacing w:line="255" w:lineRule="auto"/>
              <w:ind w:left="230" w:right="8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Gaurd Stone</w:t>
            </w:r>
          </w:p>
        </w:tc>
        <w:tc>
          <w:tcPr>
            <w:tcW w:w="1276" w:type="dxa"/>
            <w:shd w:val="clear" w:color="auto" w:fill="FFFFFF" w:themeFill="background1"/>
            <w:vAlign w:val="center"/>
          </w:tcPr>
          <w:p w:rsidR="0071149A" w:rsidRPr="00466D16" w:rsidRDefault="0071149A"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2650</w:t>
            </w:r>
          </w:p>
        </w:tc>
        <w:tc>
          <w:tcPr>
            <w:tcW w:w="2551" w:type="dxa"/>
            <w:shd w:val="clear" w:color="auto" w:fill="FFFFFF" w:themeFill="background1"/>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200 x 200 x 900</w:t>
            </w:r>
          </w:p>
        </w:tc>
      </w:tr>
      <w:tr w:rsidR="0071149A" w:rsidRPr="00466D16" w:rsidTr="00A3210C">
        <w:trPr>
          <w:trHeight w:val="620"/>
        </w:trPr>
        <w:tc>
          <w:tcPr>
            <w:tcW w:w="620" w:type="dxa"/>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2.</w:t>
            </w:r>
          </w:p>
        </w:tc>
        <w:tc>
          <w:tcPr>
            <w:tcW w:w="5197" w:type="dxa"/>
            <w:shd w:val="clear" w:color="auto" w:fill="FFFFFF" w:themeFill="background1"/>
            <w:vAlign w:val="center"/>
          </w:tcPr>
          <w:p w:rsidR="0071149A" w:rsidRPr="00466D16" w:rsidRDefault="0071149A" w:rsidP="00A3210C">
            <w:pPr>
              <w:overflowPunct w:val="0"/>
              <w:adjustRightInd w:val="0"/>
              <w:spacing w:line="255" w:lineRule="auto"/>
              <w:ind w:left="230" w:right="80"/>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Delineator made of M.S. Hollow Rectangular Pipe</w:t>
            </w:r>
          </w:p>
        </w:tc>
        <w:tc>
          <w:tcPr>
            <w:tcW w:w="1276" w:type="dxa"/>
            <w:shd w:val="clear" w:color="auto" w:fill="FFFFFF" w:themeFill="background1"/>
            <w:vAlign w:val="center"/>
          </w:tcPr>
          <w:p w:rsidR="0071149A" w:rsidRPr="00466D16" w:rsidRDefault="0071149A"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1200</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96mmx 48mm of 1.20 meter length</w:t>
            </w:r>
          </w:p>
        </w:tc>
      </w:tr>
      <w:tr w:rsidR="0071149A" w:rsidRPr="00466D16" w:rsidTr="00F24894">
        <w:trPr>
          <w:trHeight w:val="498"/>
        </w:trPr>
        <w:tc>
          <w:tcPr>
            <w:tcW w:w="620" w:type="dxa"/>
            <w:vMerge w:val="restart"/>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w:t>
            </w:r>
            <w:r>
              <w:rPr>
                <w:rFonts w:ascii="Times New Roman" w:eastAsiaTheme="minorEastAsia" w:hAnsi="Times New Roman" w:cs="Times New Roman"/>
                <w:sz w:val="21"/>
                <w:szCs w:val="21"/>
                <w:lang w:bidi="ar-SA"/>
              </w:rPr>
              <w:t>3.</w:t>
            </w:r>
          </w:p>
        </w:tc>
        <w:tc>
          <w:tcPr>
            <w:tcW w:w="5197" w:type="dxa"/>
            <w:vMerge w:val="restart"/>
            <w:shd w:val="clear" w:color="auto" w:fill="FFFFFF" w:themeFill="background1"/>
            <w:vAlign w:val="center"/>
          </w:tcPr>
          <w:p w:rsidR="0071149A" w:rsidRPr="00466D16" w:rsidRDefault="0071149A" w:rsidP="00A3210C">
            <w:pPr>
              <w:adjustRightInd w:val="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 xml:space="preserve"> Retro- reflection Traffic sings</w:t>
            </w:r>
          </w:p>
        </w:tc>
        <w:tc>
          <w:tcPr>
            <w:tcW w:w="1276" w:type="dxa"/>
            <w:shd w:val="clear" w:color="auto" w:fill="FFFFFF" w:themeFill="background1"/>
            <w:vAlign w:val="center"/>
          </w:tcPr>
          <w:p w:rsidR="0071149A" w:rsidRPr="00466D16" w:rsidRDefault="0071149A"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10</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80cm x 60cm Rectangle</w:t>
            </w:r>
          </w:p>
        </w:tc>
      </w:tr>
      <w:tr w:rsidR="0071149A" w:rsidRPr="00466D16" w:rsidTr="00F24894">
        <w:trPr>
          <w:trHeight w:val="498"/>
        </w:trPr>
        <w:tc>
          <w:tcPr>
            <w:tcW w:w="620" w:type="dxa"/>
            <w:vMerge/>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p>
        </w:tc>
        <w:tc>
          <w:tcPr>
            <w:tcW w:w="5197" w:type="dxa"/>
            <w:vMerge/>
            <w:shd w:val="clear" w:color="auto" w:fill="FFFFFF" w:themeFill="background1"/>
            <w:vAlign w:val="center"/>
          </w:tcPr>
          <w:p w:rsidR="0071149A" w:rsidRDefault="0071149A" w:rsidP="00A3210C">
            <w:pPr>
              <w:adjustRightInd w:val="0"/>
              <w:rPr>
                <w:rFonts w:ascii="Times New Roman" w:eastAsiaTheme="minorEastAsia" w:hAnsi="Times New Roman" w:cs="Times New Roman"/>
                <w:sz w:val="21"/>
                <w:szCs w:val="21"/>
                <w:lang w:bidi="ar-SA"/>
              </w:rPr>
            </w:pPr>
          </w:p>
        </w:tc>
        <w:tc>
          <w:tcPr>
            <w:tcW w:w="1276" w:type="dxa"/>
            <w:shd w:val="clear" w:color="auto" w:fill="FFFFFF" w:themeFill="background1"/>
            <w:vAlign w:val="center"/>
          </w:tcPr>
          <w:p w:rsidR="0071149A" w:rsidRDefault="0071149A"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10</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90cm Circular</w:t>
            </w:r>
          </w:p>
        </w:tc>
      </w:tr>
      <w:tr w:rsidR="0071149A" w:rsidRPr="00466D16" w:rsidTr="00A3210C">
        <w:trPr>
          <w:trHeight w:val="611"/>
        </w:trPr>
        <w:tc>
          <w:tcPr>
            <w:tcW w:w="620" w:type="dxa"/>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4</w:t>
            </w:r>
          </w:p>
        </w:tc>
        <w:tc>
          <w:tcPr>
            <w:tcW w:w="5197" w:type="dxa"/>
            <w:shd w:val="clear" w:color="auto" w:fill="FFFFFF" w:themeFill="background1"/>
            <w:vAlign w:val="center"/>
          </w:tcPr>
          <w:p w:rsidR="0071149A" w:rsidRPr="00466D16" w:rsidRDefault="0071149A" w:rsidP="00A3210C">
            <w:pPr>
              <w:overflowPunct w:val="0"/>
              <w:adjustRightInd w:val="0"/>
              <w:spacing w:line="249" w:lineRule="auto"/>
              <w:ind w:left="230"/>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Direction and Place identification signs upto 0.9 sqm size board</w:t>
            </w:r>
          </w:p>
        </w:tc>
        <w:tc>
          <w:tcPr>
            <w:tcW w:w="1276" w:type="dxa"/>
            <w:shd w:val="clear" w:color="auto" w:fill="FFFFFF" w:themeFill="background1"/>
            <w:vAlign w:val="center"/>
          </w:tcPr>
          <w:p w:rsidR="0071149A" w:rsidRPr="00466D16" w:rsidRDefault="0071149A"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10.8 sqm</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p>
        </w:tc>
      </w:tr>
      <w:tr w:rsidR="001456C2" w:rsidRPr="00466D16" w:rsidTr="00A3210C">
        <w:trPr>
          <w:trHeight w:val="611"/>
        </w:trPr>
        <w:tc>
          <w:tcPr>
            <w:tcW w:w="620" w:type="dxa"/>
            <w:vAlign w:val="center"/>
          </w:tcPr>
          <w:p w:rsidR="001456C2" w:rsidRDefault="001456C2"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5</w:t>
            </w:r>
          </w:p>
        </w:tc>
        <w:tc>
          <w:tcPr>
            <w:tcW w:w="5197" w:type="dxa"/>
            <w:shd w:val="clear" w:color="auto" w:fill="FFFFFF" w:themeFill="background1"/>
            <w:vAlign w:val="center"/>
          </w:tcPr>
          <w:p w:rsidR="001456C2" w:rsidRPr="00466D16" w:rsidRDefault="001456C2" w:rsidP="00A3210C">
            <w:pPr>
              <w:overflowPunct w:val="0"/>
              <w:adjustRightInd w:val="0"/>
              <w:spacing w:line="249" w:lineRule="auto"/>
              <w:ind w:left="23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Road Marking</w:t>
            </w:r>
          </w:p>
        </w:tc>
        <w:tc>
          <w:tcPr>
            <w:tcW w:w="1276" w:type="dxa"/>
            <w:shd w:val="clear" w:color="auto" w:fill="FFFFFF" w:themeFill="background1"/>
            <w:vAlign w:val="center"/>
          </w:tcPr>
          <w:p w:rsidR="001456C2" w:rsidRDefault="00EE380E"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 xml:space="preserve">630 </w:t>
            </w:r>
            <w:r w:rsidR="001456C2">
              <w:rPr>
                <w:rFonts w:ascii="Times New Roman" w:eastAsiaTheme="minorEastAsia" w:hAnsi="Times New Roman" w:cs="Times New Roman"/>
                <w:sz w:val="21"/>
                <w:szCs w:val="21"/>
                <w:lang w:bidi="ar-SA"/>
              </w:rPr>
              <w:t>Sqm.</w:t>
            </w:r>
          </w:p>
        </w:tc>
        <w:tc>
          <w:tcPr>
            <w:tcW w:w="2551" w:type="dxa"/>
            <w:shd w:val="clear" w:color="auto" w:fill="FFFFFF" w:themeFill="background1"/>
            <w:vAlign w:val="center"/>
          </w:tcPr>
          <w:p w:rsidR="001456C2" w:rsidRPr="00466D16" w:rsidRDefault="001456C2" w:rsidP="00A3210C">
            <w:pPr>
              <w:adjustRightInd w:val="0"/>
              <w:ind w:left="230" w:right="7"/>
              <w:jc w:val="center"/>
              <w:rPr>
                <w:rFonts w:ascii="Times New Roman" w:eastAsiaTheme="minorEastAsia" w:hAnsi="Times New Roman" w:cs="Times New Roman"/>
                <w:sz w:val="21"/>
                <w:szCs w:val="21"/>
                <w:lang w:bidi="ar-SA"/>
              </w:rPr>
            </w:pPr>
          </w:p>
        </w:tc>
      </w:tr>
    </w:tbl>
    <w:p w:rsidR="006B052F" w:rsidRDefault="006B052F" w:rsidP="006B052F">
      <w:pPr>
        <w:overflowPunct w:val="0"/>
        <w:ind w:left="720" w:right="340"/>
        <w:jc w:val="both"/>
      </w:pPr>
    </w:p>
    <w:p w:rsidR="007668E8" w:rsidRDefault="007668E8">
      <w:pPr>
        <w:pStyle w:val="BodyText"/>
        <w:spacing w:before="5"/>
        <w:rPr>
          <w:sz w:val="20"/>
        </w:rPr>
      </w:pPr>
    </w:p>
    <w:p w:rsidR="00172920" w:rsidRPr="000D3EC7" w:rsidRDefault="0081550C" w:rsidP="00A22F32">
      <w:pPr>
        <w:pStyle w:val="ListParagraph"/>
        <w:widowControl/>
        <w:numPr>
          <w:ilvl w:val="0"/>
          <w:numId w:val="33"/>
        </w:numPr>
        <w:tabs>
          <w:tab w:val="left" w:pos="922"/>
        </w:tabs>
        <w:autoSpaceDE/>
        <w:autoSpaceDN/>
        <w:spacing w:before="10" w:line="276" w:lineRule="auto"/>
        <w:ind w:right="432"/>
        <w:rPr>
          <w:strike/>
        </w:rPr>
      </w:pPr>
      <w:r>
        <w:t xml:space="preserve">Specifications </w:t>
      </w:r>
      <w:r w:rsidR="004C153A">
        <w:t>of</w:t>
      </w:r>
      <w:r>
        <w:t xml:space="preserve"> </w:t>
      </w:r>
      <w:r w:rsidR="004C153A">
        <w:t>the</w:t>
      </w:r>
      <w:r>
        <w:t xml:space="preserve"> </w:t>
      </w:r>
      <w:r w:rsidR="004C153A">
        <w:t>ref</w:t>
      </w:r>
      <w:r w:rsidR="00172920">
        <w:t>lective</w:t>
      </w:r>
      <w:r>
        <w:t xml:space="preserve"> </w:t>
      </w:r>
      <w:r w:rsidR="00172920">
        <w:t>sheeting.</w:t>
      </w:r>
      <w:r w:rsidR="00172920" w:rsidRPr="00172920">
        <w:t xml:space="preserve"> </w:t>
      </w:r>
      <w:r w:rsidR="00172920">
        <w:t>:-</w:t>
      </w:r>
      <w:r w:rsidR="00172920" w:rsidRPr="00A22F32">
        <w:rPr>
          <w:spacing w:val="-11"/>
        </w:rPr>
        <w:t>T</w:t>
      </w:r>
      <w:r w:rsidR="00172920">
        <w:t>ype-XI reflective sheeti</w:t>
      </w:r>
      <w:r w:rsidR="00A22F32">
        <w:t xml:space="preserve">ng as per manual/SOR NH </w:t>
      </w:r>
      <w:r w:rsidR="00172920">
        <w:t>(PWD) Raipur, Date 01.06.2021</w:t>
      </w:r>
    </w:p>
    <w:p w:rsidR="000D3EC7" w:rsidRPr="00095BB7" w:rsidRDefault="000D3EC7" w:rsidP="000D3EC7">
      <w:pPr>
        <w:pStyle w:val="ListParagraph"/>
        <w:widowControl/>
        <w:tabs>
          <w:tab w:val="left" w:pos="922"/>
        </w:tabs>
        <w:autoSpaceDE/>
        <w:autoSpaceDN/>
        <w:spacing w:before="10" w:line="276" w:lineRule="auto"/>
        <w:ind w:right="432" w:firstLine="0"/>
        <w:rPr>
          <w:strike/>
          <w:sz w:val="4"/>
          <w:szCs w:val="4"/>
        </w:rPr>
      </w:pPr>
    </w:p>
    <w:p w:rsidR="007668E8" w:rsidRDefault="00A22F32" w:rsidP="00A22F32">
      <w:pPr>
        <w:pStyle w:val="Heading3"/>
        <w:tabs>
          <w:tab w:val="left" w:pos="921"/>
          <w:tab w:val="left" w:pos="922"/>
        </w:tabs>
        <w:ind w:left="201" w:firstLine="0"/>
      </w:pPr>
      <w:r>
        <w:t>9.</w:t>
      </w:r>
      <w:r>
        <w:tab/>
      </w:r>
      <w:r w:rsidR="00172920">
        <w:t xml:space="preserve"> </w:t>
      </w:r>
      <w:r w:rsidR="004C153A">
        <w:t>Road</w:t>
      </w:r>
      <w:r>
        <w:t xml:space="preserve"> </w:t>
      </w:r>
      <w:r w:rsidR="004C153A">
        <w:t>side</w:t>
      </w:r>
      <w:r>
        <w:t xml:space="preserve"> </w:t>
      </w:r>
      <w:r w:rsidR="004C153A">
        <w:t>Furniture</w:t>
      </w:r>
    </w:p>
    <w:p w:rsidR="007668E8" w:rsidRPr="00095BB7" w:rsidRDefault="007668E8">
      <w:pPr>
        <w:pStyle w:val="BodyText"/>
        <w:spacing w:before="10"/>
        <w:rPr>
          <w:b/>
          <w:sz w:val="9"/>
          <w:szCs w:val="8"/>
        </w:rPr>
      </w:pPr>
    </w:p>
    <w:p w:rsidR="007668E8" w:rsidRDefault="004C153A" w:rsidP="00795C43">
      <w:pPr>
        <w:pStyle w:val="ListParagraph"/>
        <w:numPr>
          <w:ilvl w:val="0"/>
          <w:numId w:val="32"/>
        </w:numPr>
        <w:tabs>
          <w:tab w:val="left" w:pos="921"/>
          <w:tab w:val="left" w:pos="922"/>
        </w:tabs>
        <w:spacing w:before="1" w:line="276" w:lineRule="auto"/>
        <w:ind w:right="430"/>
      </w:pPr>
      <w:r>
        <w:t>Roadside furniture shall be provided in accordance with the provision of relevant Manual.</w:t>
      </w:r>
    </w:p>
    <w:p w:rsidR="007668E8" w:rsidRDefault="00172920" w:rsidP="00795C43">
      <w:pPr>
        <w:pStyle w:val="ListParagraph"/>
        <w:numPr>
          <w:ilvl w:val="0"/>
          <w:numId w:val="32"/>
        </w:numPr>
        <w:tabs>
          <w:tab w:val="left" w:pos="921"/>
          <w:tab w:val="left" w:pos="922"/>
        </w:tabs>
        <w:spacing w:before="1"/>
        <w:ind w:hanging="721"/>
      </w:pPr>
      <w:r>
        <w:t xml:space="preserve">Overhead traffic signs: </w:t>
      </w:r>
      <w:r w:rsidR="00257E47">
        <w:t>Nil</w:t>
      </w:r>
    </w:p>
    <w:p w:rsidR="007668E8" w:rsidRPr="00095BB7" w:rsidRDefault="007668E8">
      <w:pPr>
        <w:pStyle w:val="BodyText"/>
        <w:spacing w:before="10"/>
        <w:rPr>
          <w:sz w:val="7"/>
          <w:szCs w:val="6"/>
        </w:rPr>
      </w:pPr>
    </w:p>
    <w:p w:rsidR="007668E8" w:rsidRDefault="004C153A" w:rsidP="00893448">
      <w:pPr>
        <w:pStyle w:val="Heading3"/>
        <w:numPr>
          <w:ilvl w:val="0"/>
          <w:numId w:val="67"/>
        </w:numPr>
        <w:tabs>
          <w:tab w:val="left" w:pos="1418"/>
        </w:tabs>
        <w:ind w:left="990" w:hanging="790"/>
      </w:pPr>
      <w:r>
        <w:t>Compulsory</w:t>
      </w:r>
      <w:r w:rsidR="00893448">
        <w:t xml:space="preserve"> Af</w:t>
      </w:r>
      <w:r w:rsidR="00A22F32">
        <w:t>forestation</w:t>
      </w:r>
      <w:r w:rsidR="00172920">
        <w:t>:-NIL</w:t>
      </w:r>
    </w:p>
    <w:p w:rsidR="007668E8" w:rsidRPr="00095BB7" w:rsidRDefault="007668E8">
      <w:pPr>
        <w:pStyle w:val="BodyText"/>
        <w:spacing w:before="10"/>
        <w:rPr>
          <w:b/>
          <w:sz w:val="7"/>
          <w:szCs w:val="6"/>
        </w:rPr>
      </w:pPr>
    </w:p>
    <w:p w:rsidR="007668E8" w:rsidRDefault="004C153A" w:rsidP="00893448">
      <w:pPr>
        <w:pStyle w:val="Heading3"/>
        <w:numPr>
          <w:ilvl w:val="0"/>
          <w:numId w:val="67"/>
        </w:numPr>
        <w:tabs>
          <w:tab w:val="left" w:pos="921"/>
          <w:tab w:val="left" w:pos="922"/>
        </w:tabs>
        <w:spacing w:before="1"/>
        <w:ind w:left="900" w:hanging="700"/>
      </w:pPr>
      <w:r>
        <w:t>Hazardous</w:t>
      </w:r>
      <w:r w:rsidR="00A22F32">
        <w:t xml:space="preserve"> </w:t>
      </w:r>
      <w:r>
        <w:t>Locations</w:t>
      </w:r>
    </w:p>
    <w:p w:rsidR="007668E8" w:rsidRPr="00095BB7" w:rsidRDefault="007668E8">
      <w:pPr>
        <w:pStyle w:val="BodyText"/>
        <w:spacing w:before="10"/>
        <w:rPr>
          <w:b/>
          <w:sz w:val="9"/>
          <w:szCs w:val="8"/>
        </w:rPr>
      </w:pPr>
    </w:p>
    <w:p w:rsidR="007668E8" w:rsidRDefault="00257E47">
      <w:pPr>
        <w:pStyle w:val="BodyText"/>
        <w:spacing w:before="7" w:after="1"/>
        <w:rPr>
          <w:b/>
          <w:sz w:val="21"/>
          <w:szCs w:val="21"/>
        </w:rPr>
      </w:pPr>
      <w:r w:rsidRPr="00466D16">
        <w:rPr>
          <w:sz w:val="21"/>
          <w:szCs w:val="21"/>
        </w:rPr>
        <w:t xml:space="preserve">The </w:t>
      </w:r>
      <w:r>
        <w:rPr>
          <w:sz w:val="21"/>
          <w:szCs w:val="21"/>
        </w:rPr>
        <w:t xml:space="preserve">Metal Beam Crash Barrier type "A" </w:t>
      </w:r>
      <w:r w:rsidRPr="00466D16">
        <w:rPr>
          <w:sz w:val="21"/>
          <w:szCs w:val="21"/>
        </w:rPr>
        <w:t>shall also be provided at the following hazardous locations</w:t>
      </w:r>
      <w:r w:rsidRPr="00466D16">
        <w:rPr>
          <w:b/>
          <w:sz w:val="21"/>
          <w:szCs w:val="21"/>
        </w:rPr>
        <w:t>:</w:t>
      </w:r>
    </w:p>
    <w:p w:rsidR="00257E47" w:rsidRDefault="00257E47">
      <w:pPr>
        <w:pStyle w:val="BodyText"/>
        <w:spacing w:before="7" w:after="1"/>
        <w:rPr>
          <w:b/>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9"/>
        <w:gridCol w:w="4321"/>
        <w:gridCol w:w="2272"/>
      </w:tblGrid>
      <w:tr w:rsidR="007668E8" w:rsidRPr="00A22F32" w:rsidTr="00307185">
        <w:trPr>
          <w:trHeight w:val="537"/>
        </w:trPr>
        <w:tc>
          <w:tcPr>
            <w:tcW w:w="1169" w:type="dxa"/>
          </w:tcPr>
          <w:p w:rsidR="007668E8" w:rsidRPr="00893448" w:rsidRDefault="004C153A">
            <w:pPr>
              <w:pStyle w:val="TableParagraph"/>
              <w:spacing w:before="119"/>
              <w:ind w:left="280"/>
              <w:rPr>
                <w:b/>
                <w:highlight w:val="yellow"/>
              </w:rPr>
            </w:pPr>
            <w:r w:rsidRPr="00893448">
              <w:rPr>
                <w:b/>
                <w:highlight w:val="yellow"/>
              </w:rPr>
              <w:t>Sl. No.</w:t>
            </w:r>
          </w:p>
        </w:tc>
        <w:tc>
          <w:tcPr>
            <w:tcW w:w="4321" w:type="dxa"/>
          </w:tcPr>
          <w:p w:rsidR="007668E8" w:rsidRPr="00893448" w:rsidRDefault="004C153A">
            <w:pPr>
              <w:pStyle w:val="TableParagraph"/>
              <w:spacing w:before="119"/>
              <w:ind w:left="52"/>
              <w:rPr>
                <w:b/>
                <w:highlight w:val="yellow"/>
              </w:rPr>
            </w:pPr>
            <w:r w:rsidRPr="00893448">
              <w:rPr>
                <w:b/>
                <w:highlight w:val="yellow"/>
              </w:rPr>
              <w:t>Location stretch from (km) to (km)</w:t>
            </w:r>
          </w:p>
        </w:tc>
        <w:tc>
          <w:tcPr>
            <w:tcW w:w="2272" w:type="dxa"/>
          </w:tcPr>
          <w:p w:rsidR="007668E8" w:rsidRPr="00893448" w:rsidRDefault="004C153A" w:rsidP="00307185">
            <w:pPr>
              <w:pStyle w:val="TableParagraph"/>
              <w:spacing w:before="119"/>
              <w:ind w:left="985" w:right="112" w:hanging="895"/>
              <w:jc w:val="center"/>
              <w:rPr>
                <w:b/>
                <w:highlight w:val="yellow"/>
              </w:rPr>
            </w:pPr>
            <w:r w:rsidRPr="00893448">
              <w:rPr>
                <w:b/>
                <w:highlight w:val="yellow"/>
              </w:rPr>
              <w:t>LHS/RHS</w:t>
            </w:r>
          </w:p>
        </w:tc>
      </w:tr>
      <w:tr w:rsidR="00257E47" w:rsidTr="00A3210C">
        <w:trPr>
          <w:trHeight w:val="537"/>
        </w:trPr>
        <w:tc>
          <w:tcPr>
            <w:tcW w:w="7762" w:type="dxa"/>
            <w:gridSpan w:val="3"/>
          </w:tcPr>
          <w:p w:rsidR="00257E47" w:rsidRPr="00893448" w:rsidRDefault="00257E47" w:rsidP="00257E47">
            <w:pPr>
              <w:pStyle w:val="TableParagraph"/>
              <w:jc w:val="center"/>
              <w:rPr>
                <w:rFonts w:ascii="Times New Roman"/>
                <w:highlight w:val="yellow"/>
              </w:rPr>
            </w:pPr>
            <w:r>
              <w:rPr>
                <w:rFonts w:ascii="Times New Roman"/>
                <w:highlight w:val="yellow"/>
              </w:rPr>
              <w:t>NIL</w:t>
            </w:r>
          </w:p>
        </w:tc>
      </w:tr>
    </w:tbl>
    <w:p w:rsidR="007668E8" w:rsidRDefault="007668E8">
      <w:pPr>
        <w:pStyle w:val="BodyText"/>
        <w:spacing w:before="5"/>
        <w:rPr>
          <w:b/>
          <w:sz w:val="20"/>
        </w:rPr>
      </w:pPr>
    </w:p>
    <w:p w:rsidR="007668E8" w:rsidRDefault="00490255" w:rsidP="00D47E03">
      <w:pPr>
        <w:pStyle w:val="Heading3"/>
        <w:widowControl/>
        <w:numPr>
          <w:ilvl w:val="0"/>
          <w:numId w:val="67"/>
        </w:numPr>
        <w:tabs>
          <w:tab w:val="left" w:pos="922"/>
        </w:tabs>
        <w:autoSpaceDE/>
        <w:autoSpaceDN/>
        <w:spacing w:before="10"/>
        <w:ind w:left="900" w:hanging="700"/>
      </w:pPr>
      <w:r>
        <w:t xml:space="preserve"> </w:t>
      </w:r>
      <w:r w:rsidR="004C153A">
        <w:t>Special Requirement for Hill</w:t>
      </w:r>
      <w:r w:rsidR="002034CA">
        <w:t xml:space="preserve"> </w:t>
      </w:r>
      <w:r w:rsidR="004C153A">
        <w:t>Roads</w:t>
      </w:r>
      <w:r w:rsidR="00172920" w:rsidRPr="00172920">
        <w:t xml:space="preserve"> </w:t>
      </w:r>
      <w:r w:rsidR="00172920">
        <w:t>- Not Applicable</w:t>
      </w:r>
    </w:p>
    <w:p w:rsidR="007668E8" w:rsidRDefault="007668E8">
      <w:pPr>
        <w:pStyle w:val="BodyText"/>
        <w:spacing w:before="7"/>
        <w:rPr>
          <w:sz w:val="20"/>
        </w:rPr>
      </w:pPr>
    </w:p>
    <w:p w:rsidR="007668E8" w:rsidRDefault="004C153A" w:rsidP="00D47E03">
      <w:pPr>
        <w:pStyle w:val="Heading3"/>
        <w:numPr>
          <w:ilvl w:val="0"/>
          <w:numId w:val="67"/>
        </w:numPr>
        <w:tabs>
          <w:tab w:val="left" w:pos="921"/>
          <w:tab w:val="left" w:pos="922"/>
        </w:tabs>
        <w:ind w:left="900" w:hanging="720"/>
      </w:pPr>
      <w:bookmarkStart w:id="0" w:name="_TOC_250000"/>
      <w:r>
        <w:t>Change of</w:t>
      </w:r>
      <w:bookmarkEnd w:id="0"/>
      <w:r w:rsidR="002034CA">
        <w:t xml:space="preserve"> </w:t>
      </w:r>
      <w:r>
        <w:t>Scope</w:t>
      </w:r>
    </w:p>
    <w:p w:rsidR="007668E8" w:rsidRDefault="007668E8">
      <w:pPr>
        <w:pStyle w:val="BodyText"/>
        <w:spacing w:before="8"/>
        <w:rPr>
          <w:b/>
          <w:sz w:val="23"/>
        </w:rPr>
      </w:pPr>
    </w:p>
    <w:p w:rsidR="007668E8" w:rsidRDefault="004C153A">
      <w:pPr>
        <w:pStyle w:val="BodyText"/>
        <w:spacing w:line="276" w:lineRule="auto"/>
        <w:ind w:left="921" w:right="429"/>
        <w:jc w:val="both"/>
      </w:pPr>
      <w:r>
        <w:t>The length of Structures and bridges specified hereinabove shall be treated as an approximate assessment. The actual lengths as required on the basis of detailed investigations shall be determined by the Contractor in accordance with the Specifications and Standards. Any variations in the lengths specified in this Schedule- B shall not constitute a Change of Scope, save and except any variations in the length arising out of a Change of Scope expressly undertaken in accordance with the provisions of Article 13.</w:t>
      </w:r>
    </w:p>
    <w:p w:rsidR="007668E8" w:rsidRDefault="007668E8">
      <w:pPr>
        <w:spacing w:line="276" w:lineRule="auto"/>
        <w:jc w:val="both"/>
        <w:sectPr w:rsidR="007668E8" w:rsidSect="00E47D82">
          <w:footerReference w:type="even" r:id="rId35"/>
          <w:footerReference w:type="default" r:id="rId36"/>
          <w:pgSz w:w="11910" w:h="16840"/>
          <w:pgMar w:top="1382" w:right="979" w:bottom="1238" w:left="1498" w:header="0" w:footer="1046" w:gutter="0"/>
          <w:cols w:space="720"/>
        </w:sectPr>
      </w:pPr>
    </w:p>
    <w:p w:rsidR="007668E8" w:rsidRDefault="004C153A">
      <w:pPr>
        <w:pStyle w:val="Heading1"/>
        <w:spacing w:before="80"/>
      </w:pPr>
      <w:r>
        <w:lastRenderedPageBreak/>
        <w:t>(Schedule B-1)</w:t>
      </w:r>
    </w:p>
    <w:p w:rsidR="007668E8" w:rsidRDefault="007668E8">
      <w:pPr>
        <w:pStyle w:val="BodyText"/>
        <w:rPr>
          <w:b/>
          <w:sz w:val="28"/>
        </w:rPr>
      </w:pPr>
    </w:p>
    <w:p w:rsidR="007668E8" w:rsidRPr="00F24894" w:rsidRDefault="007668E8">
      <w:pPr>
        <w:pStyle w:val="BodyText"/>
        <w:spacing w:before="10"/>
        <w:rPr>
          <w:b/>
          <w:sz w:val="23"/>
          <w:szCs w:val="4"/>
        </w:rPr>
      </w:pPr>
    </w:p>
    <w:p w:rsidR="00180C01" w:rsidRDefault="00180C01" w:rsidP="00180C01">
      <w:pPr>
        <w:pStyle w:val="ListParagraph"/>
        <w:numPr>
          <w:ilvl w:val="1"/>
          <w:numId w:val="66"/>
        </w:numPr>
        <w:tabs>
          <w:tab w:val="left" w:pos="1641"/>
          <w:tab w:val="left" w:pos="1642"/>
        </w:tabs>
        <w:spacing w:before="1" w:line="276" w:lineRule="auto"/>
        <w:ind w:right="429"/>
      </w:pPr>
      <w:r>
        <w:t>The shifting of utilities shall be carried out by the Contractor. The details of utilities are as follows:</w:t>
      </w:r>
    </w:p>
    <w:p w:rsidR="007668E8" w:rsidRDefault="007668E8" w:rsidP="00180C01">
      <w:pPr>
        <w:pStyle w:val="ListParagraph"/>
        <w:tabs>
          <w:tab w:val="left" w:pos="1641"/>
          <w:tab w:val="left" w:pos="1642"/>
        </w:tabs>
        <w:spacing w:before="1" w:line="276" w:lineRule="auto"/>
        <w:ind w:left="1506" w:right="429" w:firstLine="0"/>
      </w:pPr>
    </w:p>
    <w:p w:rsidR="007668E8" w:rsidRDefault="007668E8">
      <w:pPr>
        <w:pStyle w:val="BodyText"/>
        <w:spacing w:before="6"/>
        <w:rPr>
          <w:sz w:val="20"/>
        </w:rPr>
      </w:pPr>
    </w:p>
    <w:tbl>
      <w:tblPr>
        <w:tblW w:w="0" w:type="auto"/>
        <w:tblInd w:w="8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
        <w:gridCol w:w="2181"/>
        <w:gridCol w:w="1449"/>
        <w:gridCol w:w="1907"/>
        <w:gridCol w:w="2183"/>
      </w:tblGrid>
      <w:tr w:rsidR="007668E8" w:rsidTr="00095BB7">
        <w:trPr>
          <w:trHeight w:val="777"/>
        </w:trPr>
        <w:tc>
          <w:tcPr>
            <w:tcW w:w="559" w:type="dxa"/>
          </w:tcPr>
          <w:p w:rsidR="007668E8" w:rsidRDefault="004C153A" w:rsidP="00095BB7">
            <w:pPr>
              <w:pStyle w:val="TableParagraph"/>
              <w:spacing w:before="18" w:line="276" w:lineRule="auto"/>
              <w:ind w:left="141" w:right="113" w:firstLine="4"/>
              <w:rPr>
                <w:b/>
              </w:rPr>
            </w:pPr>
            <w:r>
              <w:rPr>
                <w:b/>
              </w:rPr>
              <w:t>Sr. No</w:t>
            </w:r>
          </w:p>
        </w:tc>
        <w:tc>
          <w:tcPr>
            <w:tcW w:w="2181" w:type="dxa"/>
          </w:tcPr>
          <w:p w:rsidR="007668E8" w:rsidRDefault="007668E8">
            <w:pPr>
              <w:pStyle w:val="TableParagraph"/>
              <w:spacing w:before="5"/>
              <w:rPr>
                <w:sz w:val="20"/>
              </w:rPr>
            </w:pPr>
          </w:p>
          <w:p w:rsidR="007668E8" w:rsidRDefault="004C153A">
            <w:pPr>
              <w:pStyle w:val="TableParagraph"/>
              <w:ind w:left="372"/>
              <w:rPr>
                <w:b/>
              </w:rPr>
            </w:pPr>
            <w:r>
              <w:rPr>
                <w:b/>
              </w:rPr>
              <w:t>Type of Utility</w:t>
            </w:r>
          </w:p>
        </w:tc>
        <w:tc>
          <w:tcPr>
            <w:tcW w:w="1449" w:type="dxa"/>
          </w:tcPr>
          <w:p w:rsidR="007668E8" w:rsidRDefault="007668E8">
            <w:pPr>
              <w:pStyle w:val="TableParagraph"/>
              <w:spacing w:before="5"/>
              <w:rPr>
                <w:sz w:val="20"/>
              </w:rPr>
            </w:pPr>
          </w:p>
          <w:p w:rsidR="007668E8" w:rsidRDefault="004C153A">
            <w:pPr>
              <w:pStyle w:val="TableParagraph"/>
              <w:ind w:left="374" w:right="366"/>
              <w:jc w:val="center"/>
              <w:rPr>
                <w:b/>
              </w:rPr>
            </w:pPr>
            <w:r>
              <w:rPr>
                <w:b/>
              </w:rPr>
              <w:t>Unit</w:t>
            </w:r>
          </w:p>
        </w:tc>
        <w:tc>
          <w:tcPr>
            <w:tcW w:w="1907" w:type="dxa"/>
          </w:tcPr>
          <w:p w:rsidR="007668E8" w:rsidRDefault="007668E8">
            <w:pPr>
              <w:pStyle w:val="TableParagraph"/>
              <w:spacing w:before="5"/>
              <w:rPr>
                <w:sz w:val="20"/>
              </w:rPr>
            </w:pPr>
          </w:p>
          <w:p w:rsidR="007668E8" w:rsidRDefault="004C153A" w:rsidP="00307185">
            <w:pPr>
              <w:pStyle w:val="TableParagraph"/>
              <w:jc w:val="center"/>
              <w:rPr>
                <w:b/>
              </w:rPr>
            </w:pPr>
            <w:r>
              <w:rPr>
                <w:b/>
              </w:rPr>
              <w:t>Quantity</w:t>
            </w:r>
          </w:p>
        </w:tc>
        <w:tc>
          <w:tcPr>
            <w:tcW w:w="2183" w:type="dxa"/>
          </w:tcPr>
          <w:p w:rsidR="007668E8" w:rsidRDefault="004C153A" w:rsidP="00095BB7">
            <w:pPr>
              <w:pStyle w:val="TableParagraph"/>
              <w:spacing w:line="276" w:lineRule="auto"/>
              <w:ind w:left="407" w:right="77" w:hanging="301"/>
              <w:rPr>
                <w:b/>
              </w:rPr>
            </w:pPr>
            <w:r>
              <w:rPr>
                <w:b/>
              </w:rPr>
              <w:t>Location/stretch (LHS/RHS)</w:t>
            </w:r>
          </w:p>
        </w:tc>
      </w:tr>
      <w:tr w:rsidR="007668E8" w:rsidTr="00307185">
        <w:trPr>
          <w:trHeight w:val="774"/>
        </w:trPr>
        <w:tc>
          <w:tcPr>
            <w:tcW w:w="559" w:type="dxa"/>
          </w:tcPr>
          <w:p w:rsidR="007668E8" w:rsidRDefault="007668E8">
            <w:pPr>
              <w:pStyle w:val="TableParagraph"/>
              <w:spacing w:before="5"/>
              <w:rPr>
                <w:sz w:val="20"/>
              </w:rPr>
            </w:pPr>
          </w:p>
          <w:p w:rsidR="007668E8" w:rsidRPr="004D03FB" w:rsidRDefault="004C153A">
            <w:pPr>
              <w:pStyle w:val="TableParagraph"/>
              <w:ind w:left="107"/>
              <w:rPr>
                <w:b/>
                <w:bCs/>
              </w:rPr>
            </w:pPr>
            <w:r w:rsidRPr="004D03FB">
              <w:rPr>
                <w:b/>
                <w:bCs/>
              </w:rPr>
              <w:t>A</w:t>
            </w:r>
          </w:p>
        </w:tc>
        <w:tc>
          <w:tcPr>
            <w:tcW w:w="2181" w:type="dxa"/>
          </w:tcPr>
          <w:p w:rsidR="007668E8" w:rsidRDefault="007668E8">
            <w:pPr>
              <w:pStyle w:val="TableParagraph"/>
              <w:spacing w:before="5"/>
              <w:rPr>
                <w:sz w:val="20"/>
              </w:rPr>
            </w:pPr>
          </w:p>
          <w:p w:rsidR="007668E8" w:rsidRPr="007120AA" w:rsidRDefault="004C153A">
            <w:pPr>
              <w:pStyle w:val="TableParagraph"/>
              <w:ind w:left="105"/>
              <w:rPr>
                <w:b/>
                <w:bCs/>
              </w:rPr>
            </w:pPr>
            <w:r w:rsidRPr="007120AA">
              <w:rPr>
                <w:b/>
                <w:bCs/>
              </w:rPr>
              <w:t>Electrical Utilities</w:t>
            </w:r>
          </w:p>
        </w:tc>
        <w:tc>
          <w:tcPr>
            <w:tcW w:w="1449" w:type="dxa"/>
          </w:tcPr>
          <w:p w:rsidR="007668E8" w:rsidRDefault="007668E8">
            <w:pPr>
              <w:pStyle w:val="TableParagraph"/>
              <w:rPr>
                <w:rFonts w:ascii="Times New Roman"/>
              </w:rPr>
            </w:pPr>
          </w:p>
        </w:tc>
        <w:tc>
          <w:tcPr>
            <w:tcW w:w="1907" w:type="dxa"/>
          </w:tcPr>
          <w:p w:rsidR="007668E8" w:rsidRDefault="00BF561F">
            <w:pPr>
              <w:pStyle w:val="TableParagraph"/>
              <w:rPr>
                <w:rFonts w:ascii="Times New Roman"/>
              </w:rPr>
            </w:pPr>
            <w:r>
              <w:rPr>
                <w:rFonts w:ascii="Times New Roman"/>
              </w:rPr>
              <w:t xml:space="preserve">          </w:t>
            </w:r>
            <w:r w:rsidR="00F20138">
              <w:rPr>
                <w:rFonts w:ascii="Times New Roman"/>
              </w:rPr>
              <w:t>-</w:t>
            </w:r>
          </w:p>
        </w:tc>
        <w:tc>
          <w:tcPr>
            <w:tcW w:w="2183" w:type="dxa"/>
          </w:tcPr>
          <w:p w:rsidR="007668E8" w:rsidRDefault="007668E8">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A1</w:t>
            </w:r>
          </w:p>
        </w:tc>
        <w:tc>
          <w:tcPr>
            <w:tcW w:w="2181" w:type="dxa"/>
          </w:tcPr>
          <w:p w:rsidR="0057120C" w:rsidRDefault="0057120C">
            <w:pPr>
              <w:pStyle w:val="TableParagraph"/>
              <w:spacing w:before="5"/>
              <w:rPr>
                <w:sz w:val="20"/>
              </w:rPr>
            </w:pPr>
          </w:p>
          <w:p w:rsidR="0057120C" w:rsidRDefault="0057120C">
            <w:pPr>
              <w:pStyle w:val="TableParagraph"/>
              <w:ind w:left="105"/>
            </w:pPr>
            <w:r>
              <w:t>Electrical Poles</w:t>
            </w:r>
          </w:p>
        </w:tc>
        <w:tc>
          <w:tcPr>
            <w:tcW w:w="1449" w:type="dxa"/>
          </w:tcPr>
          <w:p w:rsidR="0057120C" w:rsidRDefault="0057120C">
            <w:pPr>
              <w:pStyle w:val="TableParagraph"/>
              <w:spacing w:before="5"/>
              <w:rPr>
                <w:sz w:val="20"/>
              </w:rPr>
            </w:pPr>
          </w:p>
          <w:p w:rsidR="0057120C" w:rsidRDefault="0057120C">
            <w:pPr>
              <w:pStyle w:val="TableParagraph"/>
              <w:ind w:left="372" w:right="366"/>
              <w:jc w:val="center"/>
            </w:pPr>
            <w:r>
              <w:t>Nos.</w:t>
            </w:r>
          </w:p>
        </w:tc>
        <w:tc>
          <w:tcPr>
            <w:tcW w:w="1907" w:type="dxa"/>
          </w:tcPr>
          <w:p w:rsidR="0057120C" w:rsidRDefault="0057120C" w:rsidP="00257E47">
            <w:pPr>
              <w:jc w:val="center"/>
            </w:pPr>
            <w:r>
              <w:rPr>
                <w:rFonts w:ascii="Times New Roman"/>
              </w:rPr>
              <w:t>19 Nos. 11 KV Poles &amp; Line</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A2</w:t>
            </w:r>
          </w:p>
        </w:tc>
        <w:tc>
          <w:tcPr>
            <w:tcW w:w="2181" w:type="dxa"/>
          </w:tcPr>
          <w:p w:rsidR="0057120C" w:rsidRDefault="0057120C">
            <w:pPr>
              <w:pStyle w:val="TableParagraph"/>
              <w:spacing w:before="5"/>
              <w:rPr>
                <w:sz w:val="20"/>
              </w:rPr>
            </w:pPr>
          </w:p>
          <w:p w:rsidR="0057120C" w:rsidRDefault="0057120C">
            <w:pPr>
              <w:pStyle w:val="TableParagraph"/>
              <w:ind w:left="105"/>
            </w:pPr>
            <w:r>
              <w:t>Electrical cables</w:t>
            </w:r>
          </w:p>
        </w:tc>
        <w:tc>
          <w:tcPr>
            <w:tcW w:w="1449" w:type="dxa"/>
          </w:tcPr>
          <w:p w:rsidR="0057120C" w:rsidRDefault="0057120C" w:rsidP="0006362D">
            <w:pPr>
              <w:pStyle w:val="TableParagraph"/>
              <w:spacing w:before="5"/>
              <w:jc w:val="center"/>
              <w:rPr>
                <w:sz w:val="20"/>
              </w:rPr>
            </w:pPr>
          </w:p>
          <w:p w:rsidR="0057120C" w:rsidRDefault="0057120C" w:rsidP="0006362D">
            <w:pPr>
              <w:pStyle w:val="TableParagraph"/>
              <w:ind w:left="375" w:right="366"/>
              <w:jc w:val="center"/>
            </w:pPr>
            <w:r>
              <w:t>Meters</w:t>
            </w:r>
          </w:p>
        </w:tc>
        <w:tc>
          <w:tcPr>
            <w:tcW w:w="1907" w:type="dxa"/>
          </w:tcPr>
          <w:p w:rsidR="0057120C" w:rsidRDefault="0057120C" w:rsidP="0006362D">
            <w:pPr>
              <w:jc w:val="center"/>
            </w:pPr>
            <w:r>
              <w:rPr>
                <w:rFonts w:ascii="Times New Roman"/>
              </w:rPr>
              <w:t>As per site</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A3</w:t>
            </w:r>
          </w:p>
        </w:tc>
        <w:tc>
          <w:tcPr>
            <w:tcW w:w="2181" w:type="dxa"/>
          </w:tcPr>
          <w:p w:rsidR="0057120C" w:rsidRDefault="0057120C">
            <w:pPr>
              <w:pStyle w:val="TableParagraph"/>
              <w:spacing w:before="5"/>
              <w:rPr>
                <w:sz w:val="20"/>
              </w:rPr>
            </w:pPr>
          </w:p>
          <w:p w:rsidR="0057120C" w:rsidRDefault="0057120C">
            <w:pPr>
              <w:pStyle w:val="TableParagraph"/>
              <w:ind w:left="105"/>
            </w:pPr>
            <w:r>
              <w:t>Transformers</w:t>
            </w:r>
          </w:p>
        </w:tc>
        <w:tc>
          <w:tcPr>
            <w:tcW w:w="1449" w:type="dxa"/>
          </w:tcPr>
          <w:p w:rsidR="0057120C" w:rsidRDefault="0057120C" w:rsidP="0006362D">
            <w:pPr>
              <w:pStyle w:val="TableParagraph"/>
              <w:spacing w:before="5"/>
              <w:jc w:val="center"/>
              <w:rPr>
                <w:sz w:val="20"/>
              </w:rPr>
            </w:pPr>
          </w:p>
          <w:p w:rsidR="0057120C" w:rsidRDefault="0057120C" w:rsidP="0006362D">
            <w:pPr>
              <w:pStyle w:val="TableParagraph"/>
              <w:ind w:left="372" w:right="366"/>
              <w:jc w:val="center"/>
            </w:pPr>
            <w:r>
              <w:t>Nos.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1072"/>
        </w:trPr>
        <w:tc>
          <w:tcPr>
            <w:tcW w:w="559" w:type="dxa"/>
          </w:tcPr>
          <w:p w:rsidR="0057120C" w:rsidRDefault="0057120C">
            <w:pPr>
              <w:pStyle w:val="TableParagraph"/>
              <w:spacing w:before="5"/>
              <w:rPr>
                <w:sz w:val="20"/>
              </w:rPr>
            </w:pPr>
          </w:p>
          <w:p w:rsidR="0057120C" w:rsidRPr="004D03FB" w:rsidRDefault="0057120C">
            <w:pPr>
              <w:pStyle w:val="TableParagraph"/>
              <w:ind w:left="107"/>
              <w:rPr>
                <w:b/>
                <w:bCs/>
              </w:rPr>
            </w:pPr>
            <w:r w:rsidRPr="004D03FB">
              <w:rPr>
                <w:b/>
                <w:bCs/>
              </w:rPr>
              <w:t>B</w:t>
            </w:r>
          </w:p>
        </w:tc>
        <w:tc>
          <w:tcPr>
            <w:tcW w:w="2181" w:type="dxa"/>
          </w:tcPr>
          <w:p w:rsidR="0057120C" w:rsidRDefault="0057120C">
            <w:pPr>
              <w:pStyle w:val="TableParagraph"/>
              <w:spacing w:before="5"/>
              <w:rPr>
                <w:sz w:val="20"/>
              </w:rPr>
            </w:pPr>
          </w:p>
          <w:p w:rsidR="0057120C" w:rsidRPr="007120AA" w:rsidRDefault="0057120C">
            <w:pPr>
              <w:pStyle w:val="TableParagraph"/>
              <w:spacing w:line="276" w:lineRule="auto"/>
              <w:ind w:left="105" w:right="645"/>
              <w:rPr>
                <w:b/>
                <w:bCs/>
              </w:rPr>
            </w:pPr>
            <w:r w:rsidRPr="007120AA">
              <w:rPr>
                <w:b/>
                <w:bCs/>
              </w:rPr>
              <w:t>Water/Sewage pipeline</w:t>
            </w:r>
          </w:p>
        </w:tc>
        <w:tc>
          <w:tcPr>
            <w:tcW w:w="1449" w:type="dxa"/>
          </w:tcPr>
          <w:p w:rsidR="0057120C" w:rsidRDefault="0052520A" w:rsidP="0006362D">
            <w:pPr>
              <w:pStyle w:val="TableParagraph"/>
              <w:jc w:val="center"/>
              <w:rPr>
                <w:rFonts w:ascii="Times New Roman"/>
              </w:rPr>
            </w:pPr>
            <w:r>
              <w:t>Meters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7"/>
              <w:rPr>
                <w:sz w:val="20"/>
              </w:rPr>
            </w:pPr>
          </w:p>
          <w:p w:rsidR="0057120C" w:rsidRDefault="0057120C">
            <w:pPr>
              <w:pStyle w:val="TableParagraph"/>
              <w:ind w:left="107"/>
            </w:pPr>
            <w:r>
              <w:t>B1</w:t>
            </w:r>
          </w:p>
        </w:tc>
        <w:tc>
          <w:tcPr>
            <w:tcW w:w="2181" w:type="dxa"/>
          </w:tcPr>
          <w:p w:rsidR="0057120C" w:rsidRDefault="0057120C">
            <w:pPr>
              <w:pStyle w:val="TableParagraph"/>
              <w:spacing w:before="7"/>
              <w:rPr>
                <w:sz w:val="20"/>
              </w:rPr>
            </w:pPr>
          </w:p>
          <w:p w:rsidR="0057120C" w:rsidRDefault="0057120C">
            <w:pPr>
              <w:pStyle w:val="TableParagraph"/>
              <w:ind w:left="105"/>
            </w:pPr>
            <w:r>
              <w:t>Tube well</w:t>
            </w:r>
          </w:p>
        </w:tc>
        <w:tc>
          <w:tcPr>
            <w:tcW w:w="1449" w:type="dxa"/>
          </w:tcPr>
          <w:p w:rsidR="0057120C" w:rsidRDefault="0057120C" w:rsidP="0006362D">
            <w:pPr>
              <w:pStyle w:val="TableParagraph"/>
              <w:ind w:left="375" w:right="366"/>
              <w:jc w:val="center"/>
            </w:pPr>
            <w:r>
              <w:t>Nos.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4"/>
              <w:rPr>
                <w:sz w:val="20"/>
              </w:rPr>
            </w:pPr>
          </w:p>
          <w:p w:rsidR="0057120C" w:rsidRDefault="0057120C">
            <w:pPr>
              <w:pStyle w:val="TableParagraph"/>
              <w:spacing w:before="1"/>
              <w:ind w:left="107"/>
            </w:pPr>
            <w:r>
              <w:t>B2</w:t>
            </w:r>
          </w:p>
        </w:tc>
        <w:tc>
          <w:tcPr>
            <w:tcW w:w="2181" w:type="dxa"/>
          </w:tcPr>
          <w:p w:rsidR="0057120C" w:rsidRDefault="0057120C">
            <w:pPr>
              <w:pStyle w:val="TableParagraph"/>
              <w:spacing w:before="4"/>
              <w:rPr>
                <w:sz w:val="20"/>
              </w:rPr>
            </w:pPr>
          </w:p>
          <w:p w:rsidR="0057120C" w:rsidRDefault="0057120C">
            <w:pPr>
              <w:pStyle w:val="TableParagraph"/>
              <w:spacing w:before="1"/>
              <w:ind w:left="105"/>
            </w:pPr>
            <w:r>
              <w:t>Water supply</w:t>
            </w:r>
          </w:p>
        </w:tc>
        <w:tc>
          <w:tcPr>
            <w:tcW w:w="1449" w:type="dxa"/>
          </w:tcPr>
          <w:p w:rsidR="0057120C" w:rsidRDefault="0052520A" w:rsidP="0006362D">
            <w:pPr>
              <w:pStyle w:val="TableParagraph"/>
              <w:spacing w:before="1"/>
              <w:ind w:left="375" w:right="366"/>
              <w:jc w:val="center"/>
            </w:pPr>
            <w:r>
              <w:t>Meters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7"/>
              <w:rPr>
                <w:sz w:val="20"/>
              </w:rPr>
            </w:pPr>
          </w:p>
          <w:p w:rsidR="0057120C" w:rsidRPr="004D03FB" w:rsidRDefault="0057120C">
            <w:pPr>
              <w:pStyle w:val="TableParagraph"/>
              <w:ind w:left="107"/>
              <w:rPr>
                <w:b/>
                <w:bCs/>
              </w:rPr>
            </w:pPr>
            <w:r w:rsidRPr="004D03FB">
              <w:rPr>
                <w:b/>
                <w:bCs/>
              </w:rPr>
              <w:t>C</w:t>
            </w:r>
          </w:p>
        </w:tc>
        <w:tc>
          <w:tcPr>
            <w:tcW w:w="2181" w:type="dxa"/>
          </w:tcPr>
          <w:p w:rsidR="0057120C" w:rsidRDefault="0057120C">
            <w:pPr>
              <w:pStyle w:val="TableParagraph"/>
              <w:spacing w:before="7"/>
              <w:rPr>
                <w:sz w:val="20"/>
              </w:rPr>
            </w:pPr>
          </w:p>
          <w:p w:rsidR="0057120C" w:rsidRPr="007120AA" w:rsidRDefault="0057120C">
            <w:pPr>
              <w:pStyle w:val="TableParagraph"/>
              <w:ind w:left="105"/>
              <w:rPr>
                <w:b/>
                <w:bCs/>
              </w:rPr>
            </w:pPr>
            <w:r w:rsidRPr="007120AA">
              <w:rPr>
                <w:b/>
                <w:bCs/>
              </w:rPr>
              <w:t>Felling of Tress</w:t>
            </w:r>
          </w:p>
        </w:tc>
        <w:tc>
          <w:tcPr>
            <w:tcW w:w="1449" w:type="dxa"/>
          </w:tcPr>
          <w:p w:rsidR="0057120C" w:rsidRDefault="0057120C" w:rsidP="0006362D">
            <w:pPr>
              <w:pStyle w:val="TableParagraph"/>
              <w:ind w:left="372" w:right="366"/>
              <w:jc w:val="center"/>
            </w:pPr>
            <w:r>
              <w:t>Nos.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bl>
    <w:p w:rsidR="005F61A3" w:rsidRDefault="005F61A3">
      <w:pPr>
        <w:rPr>
          <w:rFonts w:ascii="Times New Roman"/>
        </w:rPr>
      </w:pPr>
    </w:p>
    <w:p w:rsidR="005F61A3" w:rsidRDefault="005F61A3">
      <w:pPr>
        <w:rPr>
          <w:rFonts w:ascii="Times New Roman"/>
        </w:rPr>
      </w:pPr>
      <w:r>
        <w:rPr>
          <w:rFonts w:ascii="Times New Roman"/>
        </w:rPr>
        <w:br w:type="page"/>
      </w:r>
    </w:p>
    <w:p w:rsidR="005F61A3" w:rsidRPr="00CA1BD7" w:rsidRDefault="005F61A3" w:rsidP="005F61A3">
      <w:pPr>
        <w:pStyle w:val="TableParagraph"/>
        <w:ind w:left="105"/>
        <w:jc w:val="right"/>
        <w:rPr>
          <w:highlight w:val="yellow"/>
        </w:rPr>
      </w:pPr>
      <w:r w:rsidRPr="00CA1BD7">
        <w:rPr>
          <w:b/>
          <w:highlight w:val="yellow"/>
        </w:rPr>
        <w:lastRenderedPageBreak/>
        <w:t>Sheet-II (Annexure-I to Schedule-B1</w:t>
      </w:r>
      <w:r w:rsidRPr="00CA1BD7">
        <w:rPr>
          <w:highlight w:val="yellow"/>
        </w:rPr>
        <w:t>)</w:t>
      </w:r>
    </w:p>
    <w:p w:rsidR="005F61A3" w:rsidRPr="00CA1BD7" w:rsidRDefault="005F61A3" w:rsidP="005F61A3">
      <w:pPr>
        <w:pStyle w:val="TableParagraph"/>
        <w:ind w:left="105"/>
        <w:rPr>
          <w:highlight w:val="yellow"/>
        </w:rPr>
      </w:pPr>
      <w:r w:rsidRPr="00CA1BD7">
        <w:rPr>
          <w:highlight w:val="yellow"/>
        </w:rPr>
        <w:t xml:space="preserve"> </w:t>
      </w:r>
    </w:p>
    <w:p w:rsidR="005F61A3" w:rsidRPr="00CA1BD7" w:rsidRDefault="005F61A3" w:rsidP="005F61A3">
      <w:pPr>
        <w:pStyle w:val="TableParagraph"/>
        <w:ind w:left="105"/>
        <w:jc w:val="both"/>
        <w:rPr>
          <w:b/>
          <w:highlight w:val="yellow"/>
        </w:rPr>
      </w:pPr>
      <w:r w:rsidRPr="00CA1BD7">
        <w:rPr>
          <w:b/>
          <w:highlight w:val="yellow"/>
        </w:rPr>
        <w:t>Utility Shifting</w:t>
      </w:r>
    </w:p>
    <w:p w:rsidR="005F61A3" w:rsidRPr="00CA1BD7" w:rsidRDefault="005F61A3" w:rsidP="005F61A3">
      <w:pPr>
        <w:pStyle w:val="TableParagraph"/>
        <w:ind w:left="105"/>
        <w:jc w:val="both"/>
        <w:rPr>
          <w:highlight w:val="yellow"/>
        </w:rPr>
      </w:pPr>
    </w:p>
    <w:p w:rsidR="005F61A3" w:rsidRPr="00CA1BD7" w:rsidRDefault="005F61A3" w:rsidP="005F61A3">
      <w:pPr>
        <w:pStyle w:val="TableParagraph"/>
        <w:ind w:left="105"/>
        <w:jc w:val="both"/>
        <w:rPr>
          <w:highlight w:val="yellow"/>
        </w:rPr>
      </w:pPr>
      <w:r w:rsidRPr="00CA1BD7">
        <w:rPr>
          <w:highlight w:val="yellow"/>
        </w:rPr>
        <w:t>Shifting of obstructing existing utilities indicated in Schedule A to an appropriate location in accordance with the standards and specifications of concerned Utility Owning Department is part of the scope of work of the Contractor/Concessionaire*. The bidders may visit the site and assess the quantum of shifting of utilities for the projects before submission of their bid. Copy of utility relocation plan is enclosed. The specifications of concerned Utility Owning Department shall be applicable and followed.</w:t>
      </w:r>
    </w:p>
    <w:p w:rsidR="005F61A3" w:rsidRPr="00CA1BD7" w:rsidRDefault="005F61A3" w:rsidP="005F61A3">
      <w:pPr>
        <w:pStyle w:val="TableParagraph"/>
        <w:ind w:left="105"/>
        <w:jc w:val="both"/>
        <w:rPr>
          <w:highlight w:val="yellow"/>
        </w:rPr>
      </w:pPr>
    </w:p>
    <w:p w:rsidR="005F61A3" w:rsidRPr="00CA1BD7" w:rsidRDefault="005F61A3" w:rsidP="005F61A3">
      <w:pPr>
        <w:pStyle w:val="TableParagraph"/>
        <w:ind w:left="105"/>
        <w:jc w:val="both"/>
        <w:rPr>
          <w:highlight w:val="yellow"/>
        </w:rPr>
      </w:pPr>
      <w:r w:rsidRPr="00CA1BD7">
        <w:rPr>
          <w:highlight w:val="yellow"/>
        </w:rPr>
        <w:t>Notes:</w:t>
      </w:r>
    </w:p>
    <w:p w:rsidR="005F61A3" w:rsidRPr="00CA1BD7" w:rsidRDefault="005F61A3" w:rsidP="005F61A3">
      <w:pPr>
        <w:pStyle w:val="TableParagraph"/>
        <w:ind w:left="105"/>
        <w:jc w:val="both"/>
        <w:rPr>
          <w:highlight w:val="yellow"/>
        </w:rPr>
      </w:pPr>
    </w:p>
    <w:p w:rsidR="005F61A3" w:rsidRPr="00CA1BD7" w:rsidRDefault="005F61A3" w:rsidP="00795C43">
      <w:pPr>
        <w:pStyle w:val="TableParagraph"/>
        <w:numPr>
          <w:ilvl w:val="0"/>
          <w:numId w:val="47"/>
        </w:numPr>
        <w:jc w:val="both"/>
        <w:rPr>
          <w:highlight w:val="yellow"/>
        </w:rPr>
      </w:pPr>
      <w:r w:rsidRPr="00CA1BD7">
        <w:rPr>
          <w:highlight w:val="yellow"/>
        </w:rPr>
        <w:t>The type/ spacing/ size/ specifications of poles/ towers/ lines/ cables to be used in shifting work shall be as per the guidelines of utility owning department and it is to be agreed solely between the Contractor/Concessionaire“ and the utility owning department. No change of scope shall be admissible and no cost shall be paid for using different type/ spacing/ size/ specifications in shifted work in comparison to those in the existing work or for making any overhead crossings to underground as per requirement of utility owning department and/or construction of project highway. The Contractor/Concessionaire” shall carry out joint inspection with utility owning department and get the estimates from the utility owning department. The assistance of the Authority is limited to giving forwarding letter on the proposal of Contractor/Concessionaire* to utility owning department whenever asked by the Contractor/Concessionaire“. The decision/ approval of utility owning department shall be binding on the Contractor/Concessionaire“.</w:t>
      </w:r>
    </w:p>
    <w:p w:rsidR="009D60B2" w:rsidRPr="00CA1BD7" w:rsidRDefault="009D60B2" w:rsidP="009D60B2">
      <w:pPr>
        <w:pStyle w:val="TableParagraph"/>
        <w:ind w:left="720"/>
        <w:jc w:val="both"/>
        <w:rPr>
          <w:highlight w:val="yellow"/>
        </w:rPr>
      </w:pPr>
    </w:p>
    <w:p w:rsidR="009D60B2" w:rsidRPr="00CA1BD7" w:rsidRDefault="005F61A3" w:rsidP="00795C43">
      <w:pPr>
        <w:pStyle w:val="TableParagraph"/>
        <w:numPr>
          <w:ilvl w:val="0"/>
          <w:numId w:val="47"/>
        </w:numPr>
        <w:jc w:val="both"/>
        <w:rPr>
          <w:highlight w:val="yellow"/>
        </w:rPr>
      </w:pPr>
      <w:r w:rsidRPr="00CA1BD7">
        <w:rPr>
          <w:highlight w:val="yellow"/>
        </w:rPr>
        <w:t>The supervision charges at the rates/ charges applic</w:t>
      </w:r>
      <w:r w:rsidR="009D60B2" w:rsidRPr="00CA1BD7">
        <w:rPr>
          <w:highlight w:val="yellow"/>
        </w:rPr>
        <w:t>able of the utility owning depart</w:t>
      </w:r>
      <w:r w:rsidRPr="00CA1BD7">
        <w:rPr>
          <w:highlight w:val="yellow"/>
        </w:rPr>
        <w:t>ment shall be paid directly by the Autho</w:t>
      </w:r>
      <w:r w:rsidR="009D60B2" w:rsidRPr="00CA1BD7">
        <w:rPr>
          <w:highlight w:val="yellow"/>
        </w:rPr>
        <w:t>rity for the Utility Owning depart</w:t>
      </w:r>
      <w:r w:rsidRPr="00CA1BD7">
        <w:rPr>
          <w:highlight w:val="yellow"/>
        </w:rPr>
        <w:t>ment as and when Contractor/Concessionaire” furnishes demand of Utility O</w:t>
      </w:r>
      <w:r w:rsidR="009D60B2" w:rsidRPr="00CA1BD7">
        <w:rPr>
          <w:highlight w:val="yellow"/>
        </w:rPr>
        <w:t>wning Depart</w:t>
      </w:r>
      <w:r w:rsidRPr="00CA1BD7">
        <w:rPr>
          <w:highlight w:val="yellow"/>
        </w:rPr>
        <w:t>ment along with a copy of estimated cost given by the later.</w:t>
      </w:r>
    </w:p>
    <w:p w:rsidR="009D60B2" w:rsidRPr="00CA1BD7" w:rsidRDefault="009D60B2" w:rsidP="009D60B2">
      <w:pPr>
        <w:pStyle w:val="ListParagraph"/>
        <w:rPr>
          <w:highlight w:val="yellow"/>
        </w:rPr>
      </w:pPr>
    </w:p>
    <w:p w:rsidR="009D60B2" w:rsidRPr="00CA1BD7" w:rsidRDefault="005F61A3" w:rsidP="00795C43">
      <w:pPr>
        <w:pStyle w:val="TableParagraph"/>
        <w:numPr>
          <w:ilvl w:val="0"/>
          <w:numId w:val="47"/>
        </w:numPr>
        <w:jc w:val="both"/>
        <w:rPr>
          <w:highlight w:val="yellow"/>
        </w:rPr>
      </w:pPr>
      <w:r w:rsidRPr="00CA1BD7">
        <w:rPr>
          <w:highlight w:val="yellow"/>
        </w:rPr>
        <w:t>The dismantled material/scrap of existing Utility to be shifted/ dismantled shall belong to the Contractor/ Concessionaire* who would be free to dispose-off the dismantled material as deemed fit by them unless the Contractor/Concessionaire“ is required to deposit the dismantled material to utility owning department as per the norm and practice and in that case the amount of credit for dismantled material may be availed by the Contractor/Concessionaire” as per estimate agreed between them.</w:t>
      </w:r>
    </w:p>
    <w:p w:rsidR="009D60B2" w:rsidRPr="00CA1BD7" w:rsidRDefault="009D60B2" w:rsidP="009D60B2">
      <w:pPr>
        <w:pStyle w:val="ListParagraph"/>
        <w:rPr>
          <w:highlight w:val="yellow"/>
        </w:rPr>
      </w:pPr>
    </w:p>
    <w:p w:rsidR="005F61A3" w:rsidRPr="00CA1BD7" w:rsidRDefault="005F61A3" w:rsidP="00795C43">
      <w:pPr>
        <w:pStyle w:val="TableParagraph"/>
        <w:numPr>
          <w:ilvl w:val="0"/>
          <w:numId w:val="47"/>
        </w:numPr>
        <w:jc w:val="both"/>
        <w:rPr>
          <w:highlight w:val="yellow"/>
        </w:rPr>
      </w:pPr>
      <w:r w:rsidRPr="00CA1BD7">
        <w:rPr>
          <w:highlight w:val="yellow"/>
        </w:rPr>
        <w:t>The utilities shall be handed over after shifting work is completed to Utility Ownin</w:t>
      </w:r>
      <w:r w:rsidR="009D60B2" w:rsidRPr="00CA1BD7">
        <w:rPr>
          <w:highlight w:val="yellow"/>
        </w:rPr>
        <w:t>g Department to their entire sat</w:t>
      </w:r>
      <w:r w:rsidRPr="00CA1BD7">
        <w:rPr>
          <w:highlight w:val="yellow"/>
        </w:rPr>
        <w:t>isfaction. The maintenance liability shall rest with the Utility Owning Department aft</w:t>
      </w:r>
      <w:r w:rsidR="009D60B2" w:rsidRPr="00CA1BD7">
        <w:rPr>
          <w:highlight w:val="yellow"/>
        </w:rPr>
        <w:t>er handing over process is compl</w:t>
      </w:r>
      <w:r w:rsidRPr="00CA1BD7">
        <w:rPr>
          <w:highlight w:val="yellow"/>
        </w:rPr>
        <w:t>ete as far as utility shifting works are concerned.</w:t>
      </w:r>
    </w:p>
    <w:p w:rsidR="009D60B2" w:rsidRPr="00CA1BD7" w:rsidRDefault="009D60B2" w:rsidP="005F61A3">
      <w:pPr>
        <w:pStyle w:val="TableParagraph"/>
        <w:ind w:left="105"/>
        <w:jc w:val="both"/>
        <w:rPr>
          <w:highlight w:val="yellow"/>
        </w:rPr>
      </w:pPr>
    </w:p>
    <w:p w:rsidR="009D60B2" w:rsidRPr="00CA1BD7" w:rsidRDefault="005F61A3" w:rsidP="005F61A3">
      <w:pPr>
        <w:pStyle w:val="TableParagraph"/>
        <w:ind w:left="105"/>
        <w:jc w:val="both"/>
        <w:rPr>
          <w:b/>
          <w:highlight w:val="yellow"/>
        </w:rPr>
      </w:pPr>
      <w:r w:rsidRPr="00CA1BD7">
        <w:rPr>
          <w:b/>
          <w:highlight w:val="yellow"/>
        </w:rPr>
        <w:t xml:space="preserve">Note -II </w:t>
      </w:r>
      <w:r w:rsidR="009D60B2" w:rsidRPr="00CA1BD7">
        <w:rPr>
          <w:b/>
          <w:highlight w:val="yellow"/>
        </w:rPr>
        <w:tab/>
      </w:r>
      <w:r w:rsidRPr="00CA1BD7">
        <w:rPr>
          <w:b/>
          <w:highlight w:val="yellow"/>
        </w:rPr>
        <w:t xml:space="preserve">Copy of utility shifting plans enclosed </w:t>
      </w:r>
      <w:r w:rsidR="009D60B2" w:rsidRPr="00CA1BD7">
        <w:rPr>
          <w:b/>
          <w:highlight w:val="yellow"/>
        </w:rPr>
        <w:t xml:space="preserve">as Annexure-II to Schedule B1. </w:t>
      </w:r>
    </w:p>
    <w:p w:rsidR="007668E8" w:rsidRPr="009D60B2" w:rsidRDefault="009D60B2" w:rsidP="009D60B2">
      <w:pPr>
        <w:pStyle w:val="TableParagraph"/>
        <w:ind w:left="105" w:firstLine="379"/>
        <w:jc w:val="both"/>
        <w:rPr>
          <w:b/>
        </w:rPr>
      </w:pPr>
      <w:r w:rsidRPr="00CA1BD7">
        <w:rPr>
          <w:b/>
          <w:highlight w:val="yellow"/>
        </w:rPr>
        <w:tab/>
      </w:r>
      <w:r w:rsidRPr="00CA1BD7">
        <w:rPr>
          <w:b/>
          <w:highlight w:val="yellow"/>
        </w:rPr>
        <w:tab/>
        <w:t>*</w:t>
      </w:r>
      <w:r w:rsidR="005F61A3" w:rsidRPr="00CA1BD7">
        <w:rPr>
          <w:b/>
          <w:highlight w:val="yellow"/>
        </w:rPr>
        <w:t>Strike out which is not</w:t>
      </w:r>
      <w:r w:rsidRPr="00CA1BD7">
        <w:rPr>
          <w:b/>
          <w:highlight w:val="yellow"/>
        </w:rPr>
        <w:t xml:space="preserve"> a</w:t>
      </w:r>
      <w:r w:rsidR="005F61A3" w:rsidRPr="00CA1BD7">
        <w:rPr>
          <w:b/>
          <w:highlight w:val="yellow"/>
        </w:rPr>
        <w:t>pplicable</w:t>
      </w:r>
      <w:r w:rsidRPr="00CA1BD7">
        <w:rPr>
          <w:b/>
          <w:highlight w:val="yellow"/>
        </w:rPr>
        <w:t>.</w:t>
      </w:r>
    </w:p>
    <w:p w:rsidR="009D60B2" w:rsidRDefault="009D60B2" w:rsidP="005F61A3">
      <w:pPr>
        <w:pStyle w:val="TableParagraph"/>
        <w:ind w:left="105"/>
        <w:jc w:val="both"/>
        <w:rPr>
          <w:rFonts w:ascii="Times New Roman"/>
        </w:rPr>
        <w:sectPr w:rsidR="009D60B2" w:rsidSect="00E47D82">
          <w:pgSz w:w="11910" w:h="16840"/>
          <w:pgMar w:top="1382" w:right="979" w:bottom="1238" w:left="1498" w:header="0" w:footer="1046" w:gutter="0"/>
          <w:cols w:space="720"/>
        </w:sectPr>
      </w:pPr>
    </w:p>
    <w:p w:rsidR="007668E8" w:rsidRDefault="004C153A">
      <w:pPr>
        <w:pStyle w:val="Heading1"/>
        <w:spacing w:before="85"/>
        <w:ind w:left="484"/>
      </w:pPr>
      <w:r>
        <w:lastRenderedPageBreak/>
        <w:t>Schedule - C</w:t>
      </w:r>
    </w:p>
    <w:p w:rsidR="007668E8" w:rsidRDefault="007668E8">
      <w:pPr>
        <w:pStyle w:val="BodyText"/>
        <w:spacing w:before="3"/>
        <w:rPr>
          <w:b/>
          <w:sz w:val="24"/>
        </w:rPr>
      </w:pPr>
    </w:p>
    <w:p w:rsidR="007668E8" w:rsidRDefault="004C153A">
      <w:pPr>
        <w:ind w:left="481" w:right="714"/>
        <w:jc w:val="center"/>
        <w:rPr>
          <w:i/>
        </w:rPr>
      </w:pPr>
      <w:r>
        <w:rPr>
          <w:i/>
        </w:rPr>
        <w:t>(See Clause 2.1)</w:t>
      </w:r>
    </w:p>
    <w:p w:rsidR="007668E8" w:rsidRDefault="007668E8">
      <w:pPr>
        <w:pStyle w:val="BodyText"/>
        <w:spacing w:before="6"/>
        <w:rPr>
          <w:i/>
          <w:sz w:val="23"/>
        </w:rPr>
      </w:pPr>
    </w:p>
    <w:p w:rsidR="007668E8" w:rsidRDefault="004C153A">
      <w:pPr>
        <w:pStyle w:val="Heading1"/>
        <w:ind w:left="481"/>
      </w:pPr>
      <w:r>
        <w:t>Project Facilities</w:t>
      </w:r>
    </w:p>
    <w:p w:rsidR="007668E8" w:rsidRDefault="007668E8">
      <w:pPr>
        <w:pStyle w:val="BodyText"/>
        <w:spacing w:before="8"/>
        <w:rPr>
          <w:b/>
          <w:sz w:val="15"/>
        </w:rPr>
      </w:pPr>
    </w:p>
    <w:p w:rsidR="007668E8" w:rsidRDefault="004C153A" w:rsidP="00795C43">
      <w:pPr>
        <w:pStyle w:val="Heading3"/>
        <w:numPr>
          <w:ilvl w:val="0"/>
          <w:numId w:val="31"/>
        </w:numPr>
        <w:tabs>
          <w:tab w:val="left" w:pos="909"/>
          <w:tab w:val="left" w:pos="910"/>
        </w:tabs>
        <w:spacing w:before="101"/>
      </w:pPr>
      <w:r>
        <w:t>Project</w:t>
      </w:r>
      <w:r w:rsidR="00296FF4">
        <w:t xml:space="preserve"> </w:t>
      </w:r>
      <w:r>
        <w:t>Facilities</w:t>
      </w:r>
    </w:p>
    <w:p w:rsidR="007668E8" w:rsidRDefault="007668E8">
      <w:pPr>
        <w:pStyle w:val="BodyText"/>
        <w:spacing w:before="10"/>
        <w:rPr>
          <w:b/>
          <w:sz w:val="23"/>
        </w:rPr>
      </w:pPr>
    </w:p>
    <w:p w:rsidR="007668E8" w:rsidRDefault="004C153A">
      <w:pPr>
        <w:pStyle w:val="BodyText"/>
        <w:spacing w:line="273" w:lineRule="auto"/>
        <w:ind w:left="921" w:right="433"/>
        <w:jc w:val="both"/>
      </w:pPr>
      <w:r>
        <w:t>The Contractor shall construct the Project Facilities in accordance with the provisions of this Agreement. Such Project Facilities shall include:</w:t>
      </w:r>
    </w:p>
    <w:p w:rsidR="007668E8" w:rsidRDefault="007668E8">
      <w:pPr>
        <w:pStyle w:val="BodyText"/>
        <w:spacing w:before="10"/>
        <w:rPr>
          <w:sz w:val="20"/>
        </w:rPr>
      </w:pPr>
    </w:p>
    <w:p w:rsidR="00490255" w:rsidRDefault="00296FF4" w:rsidP="00795C43">
      <w:pPr>
        <w:pStyle w:val="ListParagraph"/>
        <w:widowControl/>
        <w:numPr>
          <w:ilvl w:val="1"/>
          <w:numId w:val="31"/>
        </w:numPr>
        <w:tabs>
          <w:tab w:val="left" w:pos="1642"/>
        </w:tabs>
        <w:autoSpaceDE/>
        <w:autoSpaceDN/>
        <w:spacing w:before="160"/>
      </w:pPr>
      <w:r>
        <w:t>R</w:t>
      </w:r>
      <w:r w:rsidR="00490255">
        <w:t>oad</w:t>
      </w:r>
      <w:r>
        <w:t xml:space="preserve"> </w:t>
      </w:r>
      <w:r w:rsidR="00490255">
        <w:t>side</w:t>
      </w:r>
      <w:r>
        <w:t xml:space="preserve"> </w:t>
      </w:r>
      <w:r w:rsidR="00490255">
        <w:t>furniture;</w:t>
      </w:r>
    </w:p>
    <w:p w:rsidR="00490255" w:rsidRDefault="00296FF4" w:rsidP="00795C43">
      <w:pPr>
        <w:pStyle w:val="ListParagraph"/>
        <w:widowControl/>
        <w:numPr>
          <w:ilvl w:val="1"/>
          <w:numId w:val="31"/>
        </w:numPr>
        <w:tabs>
          <w:tab w:val="left" w:pos="1642"/>
        </w:tabs>
        <w:autoSpaceDE/>
        <w:autoSpaceDN/>
        <w:spacing w:before="157"/>
      </w:pPr>
      <w:r>
        <w:t>P</w:t>
      </w:r>
      <w:r w:rsidR="00490255">
        <w:t>edestrian</w:t>
      </w:r>
      <w:r>
        <w:t xml:space="preserve"> </w:t>
      </w:r>
      <w:r w:rsidR="00490255">
        <w:t>facilities;</w:t>
      </w:r>
    </w:p>
    <w:p w:rsidR="00490255" w:rsidRDefault="00490255" w:rsidP="00795C43">
      <w:pPr>
        <w:pStyle w:val="ListParagraph"/>
        <w:widowControl/>
        <w:numPr>
          <w:ilvl w:val="1"/>
          <w:numId w:val="31"/>
        </w:numPr>
        <w:tabs>
          <w:tab w:val="left" w:pos="1642"/>
        </w:tabs>
        <w:autoSpaceDE/>
        <w:autoSpaceDN/>
        <w:spacing w:before="157"/>
      </w:pPr>
      <w:r>
        <w:t>Electrification</w:t>
      </w:r>
    </w:p>
    <w:p w:rsidR="00490255" w:rsidRDefault="00490255" w:rsidP="00795C43">
      <w:pPr>
        <w:pStyle w:val="ListParagraph"/>
        <w:widowControl/>
        <w:numPr>
          <w:ilvl w:val="1"/>
          <w:numId w:val="31"/>
        </w:numPr>
        <w:tabs>
          <w:tab w:val="left" w:pos="1642"/>
        </w:tabs>
        <w:autoSpaceDE/>
        <w:autoSpaceDN/>
        <w:spacing w:before="157"/>
      </w:pPr>
      <w:r>
        <w:t>Rain Water Harvesting</w:t>
      </w:r>
    </w:p>
    <w:p w:rsidR="00490255" w:rsidRDefault="00490255" w:rsidP="00795C43">
      <w:pPr>
        <w:pStyle w:val="ListParagraph"/>
        <w:widowControl/>
        <w:numPr>
          <w:ilvl w:val="1"/>
          <w:numId w:val="31"/>
        </w:numPr>
        <w:tabs>
          <w:tab w:val="left" w:pos="1642"/>
        </w:tabs>
        <w:autoSpaceDE/>
        <w:autoSpaceDN/>
        <w:spacing w:before="157"/>
      </w:pPr>
      <w:r>
        <w:t>Stair Case</w:t>
      </w:r>
    </w:p>
    <w:p w:rsidR="007668E8" w:rsidRDefault="007668E8" w:rsidP="00490255">
      <w:pPr>
        <w:pStyle w:val="ListParagraph"/>
        <w:tabs>
          <w:tab w:val="left" w:pos="1641"/>
          <w:tab w:val="left" w:pos="1642"/>
        </w:tabs>
        <w:ind w:left="1641" w:firstLine="0"/>
      </w:pPr>
    </w:p>
    <w:p w:rsidR="00A1393D" w:rsidRDefault="004C153A" w:rsidP="00A1393D">
      <w:pPr>
        <w:pStyle w:val="Heading3"/>
        <w:numPr>
          <w:ilvl w:val="0"/>
          <w:numId w:val="31"/>
        </w:numPr>
        <w:tabs>
          <w:tab w:val="left" w:pos="909"/>
          <w:tab w:val="left" w:pos="910"/>
        </w:tabs>
      </w:pPr>
      <w:r>
        <w:t>Description of Project</w:t>
      </w:r>
      <w:r w:rsidR="00296FF4">
        <w:t xml:space="preserve"> </w:t>
      </w:r>
      <w:r>
        <w:t>Facilities</w:t>
      </w:r>
    </w:p>
    <w:p w:rsidR="00A1393D" w:rsidRDefault="00A1393D" w:rsidP="00A1393D">
      <w:pPr>
        <w:pStyle w:val="Heading3"/>
        <w:tabs>
          <w:tab w:val="left" w:pos="909"/>
          <w:tab w:val="left" w:pos="910"/>
        </w:tabs>
        <w:ind w:left="909" w:firstLine="0"/>
      </w:pPr>
    </w:p>
    <w:p w:rsidR="00490255" w:rsidRPr="00A1393D" w:rsidRDefault="00490255" w:rsidP="00A1393D">
      <w:pPr>
        <w:pStyle w:val="Heading3"/>
        <w:tabs>
          <w:tab w:val="left" w:pos="909"/>
          <w:tab w:val="left" w:pos="910"/>
        </w:tabs>
        <w:ind w:left="909" w:hanging="189"/>
      </w:pPr>
      <w:r>
        <w:t>(</w:t>
      </w:r>
      <w:r w:rsidRPr="00A1393D">
        <w:rPr>
          <w:rFonts w:ascii="Kruti Dev 010" w:hAnsi="Kruti Dev 010"/>
        </w:rPr>
        <w:t>aa</w:t>
      </w:r>
      <w:r w:rsidRPr="00A1393D">
        <w:rPr>
          <w:rFonts w:ascii="Times New Roman" w:hAnsi="Times New Roman" w:cs="Times New Roman"/>
        </w:rPr>
        <w:t>a) Roadside furniture</w:t>
      </w:r>
    </w:p>
    <w:p w:rsidR="00490255" w:rsidRDefault="00490255" w:rsidP="00490255">
      <w:pPr>
        <w:pStyle w:val="Heading3"/>
        <w:tabs>
          <w:tab w:val="left" w:pos="910"/>
        </w:tabs>
        <w:ind w:left="920" w:firstLine="0"/>
        <w:rPr>
          <w:rFonts w:ascii="Times New Roman" w:hAnsi="Times New Roman" w:cs="Times New Roman"/>
          <w:b w:val="0"/>
          <w:bCs w:val="0"/>
          <w:u w:val="single"/>
        </w:rPr>
      </w:pPr>
      <w:r>
        <w:rPr>
          <w:rFonts w:ascii="Times New Roman" w:hAnsi="Times New Roman" w:cs="Times New Roman"/>
          <w:b w:val="0"/>
          <w:bCs w:val="0"/>
          <w:u w:val="single"/>
        </w:rPr>
        <w:t xml:space="preserve">Traffic signs and pavements marking </w:t>
      </w:r>
    </w:p>
    <w:p w:rsidR="00A1393D" w:rsidRPr="00A1393D" w:rsidRDefault="007D6942" w:rsidP="00A1393D">
      <w:pPr>
        <w:pStyle w:val="Heading3"/>
        <w:tabs>
          <w:tab w:val="left" w:pos="910"/>
        </w:tabs>
        <w:jc w:val="both"/>
        <w:rPr>
          <w:b w:val="0"/>
          <w:bCs w:val="0"/>
        </w:rPr>
      </w:pPr>
      <w:r>
        <w:rPr>
          <w:rFonts w:ascii="Times New Roman" w:hAnsi="Times New Roman" w:cs="Times New Roman"/>
          <w:b w:val="0"/>
          <w:bCs w:val="0"/>
        </w:rPr>
        <w:tab/>
      </w:r>
      <w:r w:rsidR="00A1393D" w:rsidRPr="00A1393D">
        <w:rPr>
          <w:b w:val="0"/>
          <w:bCs w:val="0"/>
          <w:sz w:val="21"/>
          <w:szCs w:val="21"/>
        </w:rPr>
        <w:t>Traffic signs and pavements markings shall include road signs, curve mounted signs and road marking along the project highway. The location for these provisions shall be finalized in consultation with Authority and as per latest IRC Standards</w:t>
      </w:r>
      <w:r w:rsidR="00A1393D" w:rsidRPr="00A1393D">
        <w:rPr>
          <w:b w:val="0"/>
          <w:bCs w:val="0"/>
        </w:rPr>
        <w:t xml:space="preserve"> </w:t>
      </w:r>
    </w:p>
    <w:p w:rsidR="00A1393D" w:rsidRDefault="00A1393D" w:rsidP="00A1393D">
      <w:pPr>
        <w:pStyle w:val="Heading3"/>
        <w:tabs>
          <w:tab w:val="left" w:pos="910"/>
        </w:tabs>
        <w:jc w:val="both"/>
        <w:rPr>
          <w:b w:val="0"/>
        </w:rPr>
      </w:pPr>
    </w:p>
    <w:p w:rsidR="00490255" w:rsidRPr="00A1393D" w:rsidRDefault="00490255" w:rsidP="00A1393D">
      <w:pPr>
        <w:pStyle w:val="Heading3"/>
        <w:tabs>
          <w:tab w:val="left" w:pos="910"/>
        </w:tabs>
        <w:ind w:hanging="201"/>
        <w:jc w:val="both"/>
        <w:rPr>
          <w:bCs w:val="0"/>
        </w:rPr>
      </w:pPr>
      <w:r w:rsidRPr="00A1393D">
        <w:rPr>
          <w:bCs w:val="0"/>
        </w:rPr>
        <w:t>(b) Pedestrian</w:t>
      </w:r>
      <w:r w:rsidR="007D6942" w:rsidRPr="00A1393D">
        <w:rPr>
          <w:bCs w:val="0"/>
        </w:rPr>
        <w:t xml:space="preserve"> </w:t>
      </w:r>
      <w:r w:rsidRPr="00A1393D">
        <w:rPr>
          <w:bCs w:val="0"/>
        </w:rPr>
        <w:t xml:space="preserve">facilities: </w:t>
      </w:r>
      <w:r w:rsidR="00A1393D" w:rsidRPr="00A1393D">
        <w:rPr>
          <w:bCs w:val="0"/>
        </w:rPr>
        <w:t>NIL</w:t>
      </w:r>
      <w:r w:rsidRPr="00A1393D">
        <w:rPr>
          <w:bCs w:val="0"/>
        </w:rPr>
        <w:tab/>
      </w:r>
    </w:p>
    <w:p w:rsidR="00490255" w:rsidRDefault="00490255" w:rsidP="00A1393D">
      <w:pPr>
        <w:spacing w:before="157"/>
        <w:ind w:left="990" w:hanging="270"/>
        <w:rPr>
          <w:highlight w:val="yellow"/>
        </w:rPr>
      </w:pPr>
      <w:r>
        <w:rPr>
          <w:b/>
        </w:rPr>
        <w:t xml:space="preserve">(C) Electrification:- </w:t>
      </w:r>
      <w:r w:rsidR="00A1393D">
        <w:rPr>
          <w:b/>
        </w:rPr>
        <w:t>NIL</w:t>
      </w:r>
    </w:p>
    <w:p w:rsidR="00490255" w:rsidRDefault="00490255" w:rsidP="00A1393D">
      <w:pPr>
        <w:tabs>
          <w:tab w:val="left" w:pos="910"/>
          <w:tab w:val="left" w:pos="1642"/>
        </w:tabs>
        <w:spacing w:before="157"/>
        <w:ind w:left="990" w:hanging="270"/>
      </w:pPr>
      <w:r>
        <w:rPr>
          <w:b/>
        </w:rPr>
        <w:t xml:space="preserve">(d) Rain Water Harvesting:- </w:t>
      </w:r>
      <w:r w:rsidR="00A1393D">
        <w:rPr>
          <w:b/>
        </w:rPr>
        <w:t>NIL</w:t>
      </w:r>
    </w:p>
    <w:p w:rsidR="00490255" w:rsidRDefault="00490255" w:rsidP="00A1393D">
      <w:pPr>
        <w:tabs>
          <w:tab w:val="left" w:pos="910"/>
          <w:tab w:val="left" w:pos="1642"/>
        </w:tabs>
        <w:spacing w:before="157"/>
        <w:ind w:left="990" w:hanging="270"/>
      </w:pPr>
      <w:r>
        <w:rPr>
          <w:b/>
          <w:sz w:val="20"/>
        </w:rPr>
        <w:t>(e) Stair case:-</w:t>
      </w:r>
      <w:r w:rsidR="00A1393D">
        <w:t>NIL</w:t>
      </w:r>
      <w:r>
        <w:t xml:space="preserve">  </w:t>
      </w:r>
    </w:p>
    <w:p w:rsidR="00490255" w:rsidRDefault="00490255" w:rsidP="00490255">
      <w:pPr>
        <w:spacing w:line="276" w:lineRule="auto"/>
      </w:pPr>
      <w:r>
        <w:rPr>
          <w:b/>
        </w:rPr>
        <w:tab/>
      </w:r>
      <w:r>
        <w:rPr>
          <w:b/>
        </w:rPr>
        <w:tab/>
      </w:r>
      <w:r>
        <w:rPr>
          <w:b/>
        </w:rPr>
        <w:tab/>
      </w:r>
    </w:p>
    <w:p w:rsidR="007668E8" w:rsidRDefault="00013D11" w:rsidP="00490255">
      <w:pPr>
        <w:pStyle w:val="BodyText"/>
        <w:jc w:val="both"/>
      </w:pPr>
      <w:r>
        <w:t>Note: Provide adequate details of each Project Facility to ensure their design and completion in accordance with the project-specific requirements and the provisions of the Manual.</w:t>
      </w:r>
    </w:p>
    <w:p w:rsidR="007668E8" w:rsidRDefault="007668E8">
      <w:pPr>
        <w:pStyle w:val="BodyText"/>
        <w:spacing w:before="11"/>
        <w:rPr>
          <w:sz w:val="23"/>
        </w:rPr>
      </w:pPr>
    </w:p>
    <w:p w:rsidR="007668E8" w:rsidRDefault="007668E8" w:rsidP="00490255">
      <w:pPr>
        <w:pStyle w:val="BodyText"/>
        <w:spacing w:line="276" w:lineRule="auto"/>
        <w:ind w:right="429"/>
        <w:jc w:val="both"/>
        <w:sectPr w:rsidR="007668E8" w:rsidSect="00E47D82">
          <w:pgSz w:w="11910" w:h="16840"/>
          <w:pgMar w:top="1382" w:right="979" w:bottom="1238" w:left="1498" w:header="0" w:footer="1046" w:gutter="0"/>
          <w:cols w:space="720"/>
        </w:sectPr>
      </w:pPr>
    </w:p>
    <w:p w:rsidR="007668E8" w:rsidRDefault="004C153A">
      <w:pPr>
        <w:spacing w:before="82" w:line="463" w:lineRule="auto"/>
        <w:ind w:left="3876" w:right="4110"/>
        <w:jc w:val="center"/>
        <w:rPr>
          <w:i/>
        </w:rPr>
      </w:pPr>
      <w:r>
        <w:rPr>
          <w:b/>
        </w:rPr>
        <w:lastRenderedPageBreak/>
        <w:t xml:space="preserve">Schedule - D </w:t>
      </w:r>
      <w:r>
        <w:rPr>
          <w:i/>
        </w:rPr>
        <w:t>(See Clause 2.1)</w:t>
      </w:r>
    </w:p>
    <w:p w:rsidR="007668E8" w:rsidRDefault="004C153A">
      <w:pPr>
        <w:pStyle w:val="Heading1"/>
        <w:spacing w:before="36"/>
        <w:ind w:left="477"/>
      </w:pPr>
      <w:r>
        <w:t>Specifications and Standards</w:t>
      </w:r>
    </w:p>
    <w:p w:rsidR="007668E8" w:rsidRDefault="007668E8">
      <w:pPr>
        <w:pStyle w:val="BodyText"/>
        <w:spacing w:before="8"/>
        <w:rPr>
          <w:b/>
          <w:sz w:val="15"/>
        </w:rPr>
      </w:pPr>
    </w:p>
    <w:p w:rsidR="007668E8" w:rsidRDefault="004C153A" w:rsidP="00795C43">
      <w:pPr>
        <w:pStyle w:val="Heading3"/>
        <w:numPr>
          <w:ilvl w:val="0"/>
          <w:numId w:val="30"/>
        </w:numPr>
        <w:tabs>
          <w:tab w:val="left" w:pos="909"/>
          <w:tab w:val="left" w:pos="910"/>
        </w:tabs>
        <w:spacing w:before="101"/>
      </w:pPr>
      <w:r>
        <w:t>Construction</w:t>
      </w:r>
    </w:p>
    <w:p w:rsidR="007668E8" w:rsidRDefault="007668E8">
      <w:pPr>
        <w:pStyle w:val="BodyText"/>
        <w:spacing w:before="8"/>
        <w:rPr>
          <w:b/>
          <w:sz w:val="23"/>
        </w:rPr>
      </w:pPr>
    </w:p>
    <w:p w:rsidR="007668E8" w:rsidRDefault="004C153A">
      <w:pPr>
        <w:pStyle w:val="BodyText"/>
        <w:spacing w:line="276" w:lineRule="auto"/>
        <w:ind w:left="921" w:right="434"/>
      </w:pPr>
      <w:r>
        <w:t>The Contractor shall comply with the Specifications and Standards set forth in Annex- I of this Schedule-D for construction of the Project Highway.</w:t>
      </w:r>
    </w:p>
    <w:p w:rsidR="007668E8" w:rsidRDefault="007668E8">
      <w:pPr>
        <w:pStyle w:val="BodyText"/>
        <w:spacing w:before="7"/>
        <w:rPr>
          <w:sz w:val="20"/>
        </w:rPr>
      </w:pPr>
    </w:p>
    <w:p w:rsidR="007668E8" w:rsidRDefault="004C153A" w:rsidP="00795C43">
      <w:pPr>
        <w:pStyle w:val="Heading3"/>
        <w:numPr>
          <w:ilvl w:val="0"/>
          <w:numId w:val="30"/>
        </w:numPr>
        <w:tabs>
          <w:tab w:val="left" w:pos="909"/>
          <w:tab w:val="left" w:pos="910"/>
        </w:tabs>
      </w:pPr>
      <w:r>
        <w:t>Design Standards</w:t>
      </w:r>
    </w:p>
    <w:p w:rsidR="007668E8" w:rsidRDefault="007668E8">
      <w:pPr>
        <w:pStyle w:val="BodyText"/>
        <w:spacing w:before="8"/>
        <w:rPr>
          <w:b/>
          <w:sz w:val="23"/>
        </w:rPr>
      </w:pPr>
    </w:p>
    <w:p w:rsidR="00394245" w:rsidRPr="00E86E76" w:rsidRDefault="00394245" w:rsidP="00394245">
      <w:pPr>
        <w:pStyle w:val="BodyText"/>
        <w:spacing w:line="276" w:lineRule="auto"/>
        <w:ind w:left="921" w:right="160"/>
        <w:rPr>
          <w:rFonts w:ascii="Times New Roman" w:eastAsia="Calibri" w:hAnsi="Times New Roman"/>
          <w:bCs/>
          <w:i/>
          <w:iCs/>
          <w:sz w:val="24"/>
        </w:rPr>
      </w:pPr>
      <w:r w:rsidRPr="00E86E76">
        <w:rPr>
          <w:rFonts w:ascii="Times New Roman" w:eastAsia="Calibri" w:hAnsi="Times New Roman"/>
          <w:bCs/>
          <w:i/>
          <w:iCs/>
          <w:sz w:val="24"/>
        </w:rPr>
        <w:t>The Project Highway including Project Facilities shall conform to design requirements set out in the following documents:</w:t>
      </w:r>
    </w:p>
    <w:p w:rsidR="003A2CDA" w:rsidRDefault="003A2CDA" w:rsidP="00795C43">
      <w:pPr>
        <w:pStyle w:val="BodyText"/>
        <w:widowControl/>
        <w:numPr>
          <w:ilvl w:val="0"/>
          <w:numId w:val="58"/>
        </w:numPr>
        <w:autoSpaceDE/>
        <w:autoSpaceDN/>
        <w:spacing w:before="1"/>
      </w:pPr>
      <w:r>
        <w:t>MoRTH Specification for Road and Bridge works, 5</w:t>
      </w:r>
      <w:r>
        <w:rPr>
          <w:vertAlign w:val="superscript"/>
        </w:rPr>
        <w:t>th</w:t>
      </w:r>
      <w:r>
        <w:t>Revision, 2013 and in accordance with IRC:SP:55-2001</w:t>
      </w:r>
    </w:p>
    <w:p w:rsidR="003A2CDA" w:rsidRDefault="003A2CDA" w:rsidP="003A2CDA">
      <w:pPr>
        <w:pStyle w:val="BodyText"/>
        <w:spacing w:before="1"/>
      </w:pPr>
    </w:p>
    <w:p w:rsidR="003A2CDA" w:rsidRDefault="003A2CDA" w:rsidP="00795C43">
      <w:pPr>
        <w:pStyle w:val="BodyText"/>
        <w:widowControl/>
        <w:numPr>
          <w:ilvl w:val="0"/>
          <w:numId w:val="58"/>
        </w:numPr>
        <w:autoSpaceDE/>
        <w:autoSpaceDN/>
        <w:spacing w:before="1"/>
      </w:pPr>
      <w:r>
        <w:t>IRC:SP73-2018 '' Manual of specification and standard for two lanning of highways with paved shoulders '' and amendment upto Bid date</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IRC:SP:102-2014 Guidelines for Design and Construction of Reinforced Soil walls</w:t>
      </w:r>
    </w:p>
    <w:p w:rsidR="003A2CDA" w:rsidRDefault="003A2CDA" w:rsidP="003A2CDA">
      <w:pPr>
        <w:pStyle w:val="ListParagraph"/>
        <w:jc w:val="center"/>
      </w:pPr>
    </w:p>
    <w:p w:rsidR="003A2CDA" w:rsidRDefault="003A2CDA" w:rsidP="00795C43">
      <w:pPr>
        <w:pStyle w:val="BodyText"/>
        <w:widowControl/>
        <w:numPr>
          <w:ilvl w:val="0"/>
          <w:numId w:val="58"/>
        </w:numPr>
        <w:autoSpaceDE/>
        <w:autoSpaceDN/>
        <w:spacing w:before="1"/>
      </w:pPr>
      <w:r>
        <w:t>Railway Standards &amp; Specification and RDSO Design/Drawing for Railway Portion.</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 xml:space="preserve">All the MoRTH circular and </w:t>
      </w:r>
      <w:r w:rsidR="007D6942">
        <w:t>amendments</w:t>
      </w:r>
      <w:r>
        <w:t xml:space="preserve"> issued by the Ministry upto Bid date for execution of </w:t>
      </w:r>
      <w:r w:rsidR="007D6942">
        <w:t>NH works</w:t>
      </w:r>
      <w:r>
        <w:t xml:space="preserve"> will be applicable.</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 xml:space="preserve">Other relevant </w:t>
      </w:r>
      <w:r w:rsidR="007D6942">
        <w:t>codes.</w:t>
      </w:r>
    </w:p>
    <w:p w:rsidR="003A2CDA" w:rsidRDefault="003A2CDA" w:rsidP="003A2CDA">
      <w:pPr>
        <w:sectPr w:rsidR="003A2CDA" w:rsidSect="00E47D82">
          <w:pgSz w:w="11910" w:h="16840"/>
          <w:pgMar w:top="1382" w:right="979" w:bottom="1238" w:left="1498" w:header="0" w:footer="1046" w:gutter="0"/>
          <w:cols w:space="720"/>
        </w:sectPr>
      </w:pPr>
    </w:p>
    <w:p w:rsidR="007D6942" w:rsidRDefault="00394245" w:rsidP="00365253">
      <w:pPr>
        <w:spacing w:before="82" w:line="463" w:lineRule="auto"/>
        <w:ind w:left="3876" w:right="4110"/>
        <w:jc w:val="center"/>
        <w:rPr>
          <w:b/>
        </w:rPr>
      </w:pPr>
      <w:r w:rsidRPr="00394245">
        <w:rPr>
          <w:rFonts w:ascii="Times New Roman" w:eastAsia="Calibri" w:hAnsi="Times New Roman"/>
          <w:bCs/>
          <w:i/>
          <w:iCs/>
          <w:sz w:val="24"/>
        </w:rPr>
        <w:lastRenderedPageBreak/>
        <w:t>.</w:t>
      </w:r>
      <w:r w:rsidR="004C153A">
        <w:rPr>
          <w:b/>
        </w:rPr>
        <w:t>Annex – I</w:t>
      </w:r>
    </w:p>
    <w:p w:rsidR="007668E8" w:rsidRPr="00365253" w:rsidRDefault="004C153A" w:rsidP="00365253">
      <w:pPr>
        <w:spacing w:before="82" w:line="463" w:lineRule="auto"/>
        <w:ind w:left="3876" w:right="4110"/>
        <w:jc w:val="center"/>
        <w:rPr>
          <w:b/>
        </w:rPr>
      </w:pPr>
      <w:r w:rsidRPr="00365253">
        <w:rPr>
          <w:b/>
        </w:rPr>
        <w:t>(Schedule-D)</w:t>
      </w:r>
    </w:p>
    <w:p w:rsidR="007668E8" w:rsidRDefault="004C153A">
      <w:pPr>
        <w:pStyle w:val="Heading3"/>
        <w:spacing w:before="39"/>
        <w:ind w:left="489" w:right="365" w:firstLine="0"/>
        <w:jc w:val="center"/>
      </w:pPr>
      <w:r>
        <w:t>Specifications and Standards for Construction</w:t>
      </w:r>
    </w:p>
    <w:p w:rsidR="007668E8" w:rsidRDefault="007668E8">
      <w:pPr>
        <w:pStyle w:val="BodyText"/>
        <w:spacing w:before="10"/>
        <w:rPr>
          <w:b/>
          <w:sz w:val="23"/>
        </w:rPr>
      </w:pPr>
    </w:p>
    <w:p w:rsidR="007668E8" w:rsidRDefault="004C153A" w:rsidP="00795C43">
      <w:pPr>
        <w:pStyle w:val="ListParagraph"/>
        <w:numPr>
          <w:ilvl w:val="1"/>
          <w:numId w:val="30"/>
        </w:numPr>
        <w:tabs>
          <w:tab w:val="left" w:pos="921"/>
          <w:tab w:val="left" w:pos="922"/>
        </w:tabs>
        <w:ind w:hanging="721"/>
        <w:rPr>
          <w:b/>
        </w:rPr>
      </w:pPr>
      <w:r>
        <w:rPr>
          <w:b/>
        </w:rPr>
        <w:t>Specifications and</w:t>
      </w:r>
      <w:r w:rsidR="007D6942">
        <w:rPr>
          <w:b/>
        </w:rPr>
        <w:t xml:space="preserve"> </w:t>
      </w:r>
      <w:r>
        <w:rPr>
          <w:b/>
        </w:rPr>
        <w:t>Standards</w:t>
      </w:r>
    </w:p>
    <w:p w:rsidR="007668E8" w:rsidRDefault="007668E8">
      <w:pPr>
        <w:pStyle w:val="BodyText"/>
        <w:spacing w:before="8"/>
        <w:rPr>
          <w:b/>
          <w:sz w:val="23"/>
        </w:rPr>
      </w:pPr>
    </w:p>
    <w:p w:rsidR="007668E8" w:rsidRDefault="004C153A">
      <w:pPr>
        <w:pStyle w:val="BodyText"/>
        <w:spacing w:line="276" w:lineRule="auto"/>
        <w:ind w:left="921" w:right="431"/>
        <w:jc w:val="both"/>
      </w:pPr>
      <w:r>
        <w:t>All Materials, works and construction operations shall conform to the Manual of Specifications and Standards for [Tw</w:t>
      </w:r>
      <w:r w:rsidR="003A2CDA">
        <w:t>o-Laning of Highways (IRC:SP:73:2015)</w:t>
      </w:r>
      <w:r>
        <w:t>], referred to  as the Manual, and MORTH Specifications for Road and Bridge Works. Where the specification for a work is not given, Good Industry Practice shall be adopted to the satisfaction of the Authority’s</w:t>
      </w:r>
      <w:r w:rsidR="007D6942">
        <w:t xml:space="preserve"> </w:t>
      </w:r>
      <w:r>
        <w:t>Engineer.</w:t>
      </w:r>
    </w:p>
    <w:p w:rsidR="007668E8" w:rsidRDefault="007668E8">
      <w:pPr>
        <w:pStyle w:val="BodyText"/>
        <w:spacing w:before="5"/>
        <w:rPr>
          <w:sz w:val="20"/>
        </w:rPr>
      </w:pPr>
    </w:p>
    <w:p w:rsidR="007668E8" w:rsidRDefault="004C153A" w:rsidP="00795C43">
      <w:pPr>
        <w:pStyle w:val="Heading3"/>
        <w:numPr>
          <w:ilvl w:val="1"/>
          <w:numId w:val="30"/>
        </w:numPr>
        <w:tabs>
          <w:tab w:val="left" w:pos="921"/>
          <w:tab w:val="left" w:pos="922"/>
        </w:tabs>
        <w:spacing w:before="1"/>
        <w:ind w:hanging="721"/>
      </w:pPr>
      <w:r>
        <w:t>Deviations from the Specifications and</w:t>
      </w:r>
      <w:r w:rsidR="007D6942">
        <w:t xml:space="preserve"> </w:t>
      </w:r>
      <w:r>
        <w:t>Standards</w:t>
      </w:r>
    </w:p>
    <w:p w:rsidR="007668E8" w:rsidRDefault="007668E8">
      <w:pPr>
        <w:pStyle w:val="BodyText"/>
        <w:spacing w:before="9"/>
        <w:rPr>
          <w:b/>
          <w:sz w:val="23"/>
        </w:rPr>
      </w:pPr>
    </w:p>
    <w:p w:rsidR="003A2CDA" w:rsidRDefault="004C153A" w:rsidP="00795C43">
      <w:pPr>
        <w:pStyle w:val="ListParagraph"/>
        <w:numPr>
          <w:ilvl w:val="0"/>
          <w:numId w:val="29"/>
        </w:numPr>
        <w:tabs>
          <w:tab w:val="left" w:pos="922"/>
        </w:tabs>
        <w:spacing w:line="276" w:lineRule="auto"/>
        <w:ind w:right="434"/>
      </w:pPr>
      <w:r>
        <w:t>The terms “Concessionaire”, “Independent Engineer” and “Concession Agreement” used in the Manual shall be deemed to be substituted by the terms “Contractor”, “Authority’s Engineer” and “Agreement”</w:t>
      </w:r>
      <w:r w:rsidR="007D6942">
        <w:t xml:space="preserve"> </w:t>
      </w:r>
      <w:r>
        <w:t>respectively.</w:t>
      </w:r>
    </w:p>
    <w:tbl>
      <w:tblPr>
        <w:tblStyle w:val="TableGrid"/>
        <w:tblW w:w="9187" w:type="dxa"/>
        <w:tblInd w:w="655" w:type="dxa"/>
        <w:tblLook w:val="04A0"/>
      </w:tblPr>
      <w:tblGrid>
        <w:gridCol w:w="710"/>
        <w:gridCol w:w="3042"/>
        <w:gridCol w:w="2700"/>
        <w:gridCol w:w="2735"/>
      </w:tblGrid>
      <w:tr w:rsidR="003A2CDA"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tabs>
                <w:tab w:val="left" w:pos="180"/>
              </w:tabs>
              <w:spacing w:before="10" w:line="276" w:lineRule="auto"/>
              <w:rPr>
                <w:b/>
                <w:bCs/>
                <w:sz w:val="22"/>
                <w:szCs w:val="22"/>
              </w:rPr>
            </w:pPr>
            <w:r w:rsidRPr="003A2CDA">
              <w:rPr>
                <w:b/>
                <w:bCs/>
              </w:rPr>
              <w:t>SI.NO</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jc w:val="both"/>
              <w:rPr>
                <w:b/>
                <w:bCs/>
                <w:sz w:val="22"/>
                <w:szCs w:val="22"/>
              </w:rPr>
            </w:pPr>
            <w:r w:rsidRPr="003A2CDA">
              <w:rPr>
                <w:b/>
                <w:bCs/>
              </w:rPr>
              <w:t xml:space="preserve">Clause referred in the manual </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ind w:left="821"/>
              <w:jc w:val="both"/>
              <w:rPr>
                <w:b/>
                <w:bCs/>
                <w:sz w:val="22"/>
                <w:szCs w:val="22"/>
              </w:rPr>
            </w:pPr>
            <w:r w:rsidRPr="003A2CDA">
              <w:rPr>
                <w:b/>
                <w:bCs/>
              </w:rPr>
              <w:t>Item</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ind w:left="821"/>
              <w:jc w:val="both"/>
              <w:rPr>
                <w:b/>
                <w:bCs/>
                <w:sz w:val="22"/>
                <w:szCs w:val="22"/>
              </w:rPr>
            </w:pPr>
            <w:r w:rsidRPr="003A2CDA">
              <w:rPr>
                <w:b/>
                <w:bCs/>
              </w:rPr>
              <w:t xml:space="preserve">Description of deviation </w:t>
            </w:r>
          </w:p>
        </w:tc>
      </w:tr>
      <w:tr w:rsidR="00A1393D"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pPr>
              <w:spacing w:before="10" w:line="276" w:lineRule="auto"/>
              <w:jc w:val="both"/>
              <w:rPr>
                <w:sz w:val="22"/>
                <w:szCs w:val="22"/>
              </w:rPr>
            </w:pPr>
            <w:r>
              <w:t>1.</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IRC : SP : 73-2018 Fig 7.6 Page No. 61 TCS for Bridge of 2-Lane Highway with Paved Shoulder and protected footpath.</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Provision of  steel Barrier in inner side</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Provision of  Concrete Crash Barrier in inner side</w:t>
            </w:r>
          </w:p>
        </w:tc>
      </w:tr>
      <w:tr w:rsidR="00A1393D"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pPr>
              <w:spacing w:before="10" w:line="276" w:lineRule="auto"/>
              <w:jc w:val="both"/>
              <w:rPr>
                <w:sz w:val="22"/>
                <w:szCs w:val="22"/>
              </w:rPr>
            </w:pPr>
            <w:r>
              <w:t>2.</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IRC : SP : 73-2018 Fig 2.1 TCS for 2-Lane Highway (Open Country-Plain/Rolling terrain)</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1393D" w:rsidRDefault="00A1393D" w:rsidP="00DD6C3F">
            <w:pPr>
              <w:spacing w:line="276" w:lineRule="auto"/>
              <w:jc w:val="both"/>
              <w:rPr>
                <w:sz w:val="21"/>
                <w:szCs w:val="21"/>
              </w:rPr>
            </w:pPr>
            <w:r>
              <w:rPr>
                <w:sz w:val="21"/>
                <w:szCs w:val="21"/>
              </w:rPr>
              <w:t>Provision of  earthen shoulder</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 xml:space="preserve">Provision of Granular shoulder </w:t>
            </w:r>
          </w:p>
        </w:tc>
      </w:tr>
    </w:tbl>
    <w:p w:rsidR="007668E8" w:rsidRDefault="007668E8" w:rsidP="003A2CDA">
      <w:pPr>
        <w:pStyle w:val="ListParagraph"/>
        <w:tabs>
          <w:tab w:val="left" w:pos="922"/>
        </w:tabs>
        <w:spacing w:line="276" w:lineRule="auto"/>
        <w:ind w:right="434" w:firstLine="0"/>
      </w:pPr>
    </w:p>
    <w:p w:rsidR="007668E8" w:rsidRDefault="007668E8">
      <w:pPr>
        <w:pStyle w:val="BodyText"/>
        <w:spacing w:before="6"/>
        <w:rPr>
          <w:sz w:val="20"/>
        </w:rPr>
      </w:pPr>
    </w:p>
    <w:p w:rsidR="00A05E1E" w:rsidRDefault="004C153A" w:rsidP="00505DC9">
      <w:pPr>
        <w:pStyle w:val="ListParagraph"/>
        <w:numPr>
          <w:ilvl w:val="0"/>
          <w:numId w:val="29"/>
        </w:numPr>
        <w:tabs>
          <w:tab w:val="left" w:pos="922"/>
        </w:tabs>
        <w:spacing w:before="1"/>
        <w:ind w:right="432"/>
      </w:pPr>
      <w:r>
        <w:t>Notwithstanding anything to the contrary contained in Paragraph 1 above, the following Specifications and Standards shall apply to the Project Highway, and for purposes of this Agreement, the aforesaid Specifications and Standards shall be deemed to be amended to the extent set forth</w:t>
      </w:r>
      <w:r w:rsidR="00A05E1E">
        <w:t xml:space="preserve"> below:</w:t>
      </w:r>
    </w:p>
    <w:p w:rsidR="00A05E1E" w:rsidRDefault="00A05E1E" w:rsidP="00A05E1E">
      <w:pPr>
        <w:pStyle w:val="ListParagraph"/>
      </w:pPr>
    </w:p>
    <w:p w:rsidR="00A05E1E" w:rsidRDefault="00A05E1E" w:rsidP="00505DC9">
      <w:pPr>
        <w:pStyle w:val="ListParagraph"/>
        <w:tabs>
          <w:tab w:val="left" w:pos="922"/>
        </w:tabs>
        <w:spacing w:before="1" w:line="276" w:lineRule="auto"/>
        <w:ind w:right="432" w:firstLine="0"/>
      </w:pPr>
      <w:r w:rsidRPr="00B02F1D">
        <w:rPr>
          <w:highlight w:val="yellow"/>
        </w:rPr>
        <w:t>"Design, fabrication/ casting and launching/installation of factory manufactured. pre-cast concrete elements will be done as per relevant IRC/BIS standards/guidelines/codes duly considering expected handling/lifting stresses. Any international guidelines such as ASHTO, FHWA (Accelerated Bridge Construction. Guidelines), Japan ft Euro codes, may be followed in case of any gaps in IRC/BIS standards/ guidelines/ codes. The pre-cast factory shall have minimum facility of fully automatic RMC plant, arrangement for steam curing, mechanical handling of concrete and pre-cast components, bar bending machines, stacking yard, in-house design team and NABL accredited quality control laboratory, RO plant for water purification, etc. The precast factory shall be certified by Quality Council of India if it is so mandated by MoRTH."</w:t>
      </w:r>
    </w:p>
    <w:p w:rsidR="007668E8" w:rsidRDefault="007668E8">
      <w:pPr>
        <w:pStyle w:val="BodyText"/>
        <w:spacing w:before="4"/>
        <w:rPr>
          <w:sz w:val="20"/>
        </w:rPr>
      </w:pPr>
    </w:p>
    <w:p w:rsidR="007668E8" w:rsidRDefault="004C153A" w:rsidP="00505DC9">
      <w:pPr>
        <w:pStyle w:val="ListParagraph"/>
        <w:numPr>
          <w:ilvl w:val="0"/>
          <w:numId w:val="29"/>
        </w:numPr>
        <w:tabs>
          <w:tab w:val="left" w:pos="922"/>
        </w:tabs>
        <w:ind w:right="431"/>
      </w:pPr>
      <w:r>
        <w:t>[Note 1: Deviations from the aforesaid Specifications and Standards shall be listed out here. Such deviations shall be specified only if they are considered essential in view of project-specific</w:t>
      </w:r>
      <w:r w:rsidR="004C70E1">
        <w:t xml:space="preserve"> </w:t>
      </w:r>
      <w:r>
        <w:t>requirements.]</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4C153A">
      <w:pPr>
        <w:pStyle w:val="Heading3"/>
        <w:spacing w:before="82"/>
        <w:ind w:left="481" w:right="714" w:firstLine="0"/>
        <w:jc w:val="center"/>
      </w:pPr>
      <w:r>
        <w:lastRenderedPageBreak/>
        <w:t>Schedule - E</w:t>
      </w:r>
    </w:p>
    <w:p w:rsidR="007668E8" w:rsidRDefault="007668E8">
      <w:pPr>
        <w:pStyle w:val="BodyText"/>
        <w:spacing w:before="4"/>
        <w:rPr>
          <w:b/>
          <w:sz w:val="20"/>
        </w:rPr>
      </w:pPr>
    </w:p>
    <w:p w:rsidR="007668E8" w:rsidRDefault="004C153A">
      <w:pPr>
        <w:ind w:left="481" w:right="714"/>
        <w:jc w:val="center"/>
        <w:rPr>
          <w:i/>
        </w:rPr>
      </w:pPr>
      <w:r>
        <w:rPr>
          <w:i/>
        </w:rPr>
        <w:t>(See Clauses 2.1 and 14.2)</w:t>
      </w:r>
    </w:p>
    <w:p w:rsidR="007668E8" w:rsidRDefault="007668E8">
      <w:pPr>
        <w:pStyle w:val="BodyText"/>
        <w:spacing w:before="8"/>
        <w:rPr>
          <w:i/>
          <w:sz w:val="23"/>
        </w:rPr>
      </w:pPr>
    </w:p>
    <w:p w:rsidR="007668E8" w:rsidRDefault="004C153A" w:rsidP="00675A2C">
      <w:pPr>
        <w:pStyle w:val="Heading1"/>
        <w:ind w:left="477"/>
      </w:pPr>
      <w:r>
        <w:t>Maintenance Require</w:t>
      </w:r>
      <w:r w:rsidR="00675A2C">
        <w:t>m</w:t>
      </w:r>
      <w:r>
        <w:t>ents</w:t>
      </w:r>
    </w:p>
    <w:p w:rsidR="007668E8" w:rsidRDefault="007668E8">
      <w:pPr>
        <w:pStyle w:val="BodyText"/>
        <w:spacing w:before="3"/>
        <w:rPr>
          <w:b/>
          <w:sz w:val="24"/>
        </w:rPr>
      </w:pPr>
    </w:p>
    <w:p w:rsidR="007668E8" w:rsidRDefault="004C153A" w:rsidP="00795C43">
      <w:pPr>
        <w:pStyle w:val="Heading3"/>
        <w:numPr>
          <w:ilvl w:val="0"/>
          <w:numId w:val="28"/>
        </w:numPr>
        <w:tabs>
          <w:tab w:val="left" w:pos="921"/>
          <w:tab w:val="left" w:pos="922"/>
        </w:tabs>
      </w:pPr>
      <w:r>
        <w:t>Maintenance</w:t>
      </w:r>
      <w:r w:rsidR="007D6942">
        <w:t xml:space="preserve"> </w:t>
      </w:r>
      <w:r>
        <w:t>Requirements</w:t>
      </w:r>
    </w:p>
    <w:p w:rsidR="007668E8" w:rsidRDefault="007668E8">
      <w:pPr>
        <w:pStyle w:val="BodyText"/>
        <w:spacing w:before="8"/>
        <w:rPr>
          <w:b/>
          <w:sz w:val="23"/>
        </w:rPr>
      </w:pPr>
    </w:p>
    <w:p w:rsidR="007668E8" w:rsidRDefault="004C153A" w:rsidP="00795C43">
      <w:pPr>
        <w:pStyle w:val="ListParagraph"/>
        <w:numPr>
          <w:ilvl w:val="1"/>
          <w:numId w:val="28"/>
        </w:numPr>
        <w:tabs>
          <w:tab w:val="left" w:pos="922"/>
        </w:tabs>
        <w:spacing w:line="276" w:lineRule="auto"/>
        <w:ind w:right="432"/>
      </w:pPr>
      <w:r>
        <w:t>The Contractor shall, at all times maintain the Project Highway in</w:t>
      </w:r>
      <w:r w:rsidR="007D6942">
        <w:t xml:space="preserve"> </w:t>
      </w:r>
      <w:r>
        <w:t>accordance with the provisions of this Agreement, Applicable Laws and Applicable</w:t>
      </w:r>
      <w:r w:rsidR="007D6942">
        <w:t xml:space="preserve"> </w:t>
      </w:r>
      <w:r>
        <w:t>Permits.</w:t>
      </w:r>
    </w:p>
    <w:p w:rsidR="007668E8" w:rsidRDefault="007668E8">
      <w:pPr>
        <w:pStyle w:val="BodyText"/>
        <w:spacing w:before="7"/>
        <w:rPr>
          <w:sz w:val="20"/>
        </w:rPr>
      </w:pPr>
    </w:p>
    <w:p w:rsidR="007668E8" w:rsidRDefault="004C153A" w:rsidP="00795C43">
      <w:pPr>
        <w:pStyle w:val="ListParagraph"/>
        <w:numPr>
          <w:ilvl w:val="1"/>
          <w:numId w:val="28"/>
        </w:numPr>
        <w:tabs>
          <w:tab w:val="left" w:pos="922"/>
        </w:tabs>
        <w:spacing w:before="1" w:line="276" w:lineRule="auto"/>
        <w:ind w:right="429"/>
      </w:pPr>
      <w:r>
        <w:t>The Contractor shall repair or rectify any Defect or deficiency set forth in Paragraph 2 of this Schedule-E within the time limit specified therein and any failure in this behalf shall constitute non-</w:t>
      </w:r>
      <w:r w:rsidR="007D6942">
        <w:t>fulfillment</w:t>
      </w:r>
      <w:r>
        <w:t xml:space="preserve"> of the Maintenance obligations by the Contractor.  Upon occurrence of any breach hereunder, the Authority shall be entitled to effect reduction in monthly lump sum payment as set forth in Clause 14.6 of this Agreement, without prejudice to the rights of the Authority under this Agreement, including Termination</w:t>
      </w:r>
      <w:r w:rsidR="007D6942">
        <w:t xml:space="preserve"> </w:t>
      </w:r>
      <w:r>
        <w:t>thereof.</w:t>
      </w:r>
    </w:p>
    <w:p w:rsidR="007668E8" w:rsidRDefault="007668E8">
      <w:pPr>
        <w:pStyle w:val="BodyText"/>
        <w:spacing w:before="5"/>
        <w:rPr>
          <w:sz w:val="20"/>
        </w:rPr>
      </w:pPr>
    </w:p>
    <w:p w:rsidR="007668E8" w:rsidRDefault="004C153A" w:rsidP="00795C43">
      <w:pPr>
        <w:pStyle w:val="ListParagraph"/>
        <w:numPr>
          <w:ilvl w:val="1"/>
          <w:numId w:val="28"/>
        </w:numPr>
        <w:tabs>
          <w:tab w:val="left" w:pos="922"/>
        </w:tabs>
        <w:spacing w:line="276" w:lineRule="auto"/>
        <w:ind w:right="430"/>
      </w:pPr>
      <w:r>
        <w:t>All Materials, works and construction operations shall conform to the MORTH Specifications for Road and Bridge Works, and the relevant IRC publications. Where the</w:t>
      </w:r>
      <w:r w:rsidR="007D6942">
        <w:t xml:space="preserve"> </w:t>
      </w:r>
      <w:r>
        <w:t>specifications</w:t>
      </w:r>
      <w:r w:rsidR="007D6942">
        <w:t xml:space="preserve"> </w:t>
      </w:r>
      <w:r>
        <w:t>for</w:t>
      </w:r>
      <w:r w:rsidR="007D6942">
        <w:t xml:space="preserve"> </w:t>
      </w:r>
      <w:r>
        <w:t>a</w:t>
      </w:r>
      <w:r w:rsidR="007D6942">
        <w:t xml:space="preserve"> </w:t>
      </w:r>
      <w:r>
        <w:t>work</w:t>
      </w:r>
      <w:r w:rsidR="007D6942">
        <w:t xml:space="preserve"> </w:t>
      </w:r>
      <w:r>
        <w:t>are</w:t>
      </w:r>
      <w:r w:rsidR="007D6942">
        <w:t xml:space="preserve"> </w:t>
      </w:r>
      <w:r>
        <w:t>not</w:t>
      </w:r>
      <w:r w:rsidR="007D6942">
        <w:t xml:space="preserve"> </w:t>
      </w:r>
      <w:r>
        <w:t>given,</w:t>
      </w:r>
      <w:r w:rsidR="007D6942">
        <w:t xml:space="preserve"> </w:t>
      </w:r>
      <w:r>
        <w:t>Good</w:t>
      </w:r>
      <w:r w:rsidR="007D6942">
        <w:t xml:space="preserve"> </w:t>
      </w:r>
      <w:r>
        <w:t>Industry</w:t>
      </w:r>
      <w:r w:rsidR="007D6942">
        <w:t xml:space="preserve"> </w:t>
      </w:r>
      <w:r>
        <w:t>Practice</w:t>
      </w:r>
      <w:r w:rsidR="007D6942">
        <w:t xml:space="preserve"> </w:t>
      </w:r>
      <w:r>
        <w:t>shall</w:t>
      </w:r>
      <w:r w:rsidR="007D6942">
        <w:t xml:space="preserve"> </w:t>
      </w:r>
      <w:r>
        <w:t>be</w:t>
      </w:r>
      <w:r w:rsidR="007D6942">
        <w:t xml:space="preserve"> </w:t>
      </w:r>
      <w:r>
        <w:t>adopted.</w:t>
      </w:r>
    </w:p>
    <w:p w:rsidR="007668E8" w:rsidRDefault="007668E8">
      <w:pPr>
        <w:pStyle w:val="BodyText"/>
        <w:spacing w:before="3"/>
        <w:rPr>
          <w:sz w:val="20"/>
        </w:rPr>
      </w:pPr>
    </w:p>
    <w:p w:rsidR="007668E8" w:rsidRDefault="004C153A">
      <w:pPr>
        <w:pStyle w:val="BodyText"/>
        <w:spacing w:before="1"/>
        <w:ind w:left="921"/>
        <w:jc w:val="both"/>
      </w:pPr>
      <w:r>
        <w:t>[Specify all the relevant documents]</w:t>
      </w:r>
    </w:p>
    <w:p w:rsidR="007668E8" w:rsidRDefault="007668E8">
      <w:pPr>
        <w:pStyle w:val="BodyText"/>
        <w:spacing w:before="9"/>
        <w:rPr>
          <w:sz w:val="23"/>
        </w:rPr>
      </w:pPr>
    </w:p>
    <w:p w:rsidR="007668E8" w:rsidRDefault="004C153A" w:rsidP="00795C43">
      <w:pPr>
        <w:pStyle w:val="Heading3"/>
        <w:numPr>
          <w:ilvl w:val="0"/>
          <w:numId w:val="28"/>
        </w:numPr>
        <w:tabs>
          <w:tab w:val="left" w:pos="909"/>
          <w:tab w:val="left" w:pos="910"/>
        </w:tabs>
        <w:spacing w:before="1"/>
        <w:ind w:left="909" w:hanging="800"/>
      </w:pPr>
      <w:r>
        <w:t>Repair/rectification of Defects and</w:t>
      </w:r>
      <w:r w:rsidR="0077099A">
        <w:t xml:space="preserve"> </w:t>
      </w:r>
      <w:r>
        <w:t>deficiencies</w:t>
      </w:r>
    </w:p>
    <w:p w:rsidR="007668E8" w:rsidRDefault="007668E8">
      <w:pPr>
        <w:pStyle w:val="BodyText"/>
        <w:spacing w:before="9"/>
        <w:rPr>
          <w:b/>
          <w:sz w:val="23"/>
        </w:rPr>
      </w:pPr>
    </w:p>
    <w:p w:rsidR="007668E8" w:rsidRDefault="004C153A">
      <w:pPr>
        <w:pStyle w:val="BodyText"/>
        <w:spacing w:before="1" w:line="276" w:lineRule="auto"/>
        <w:ind w:left="921" w:right="431"/>
        <w:jc w:val="both"/>
      </w:pPr>
      <w:r>
        <w:t>The obligations of the Contractor in respect of Maintenance Requirements shall include repair and rectification of the Defects and deficiencies specified in Annex - I of this Schedule-E within the time limit set forth therein.</w:t>
      </w:r>
    </w:p>
    <w:p w:rsidR="007668E8" w:rsidRDefault="007668E8">
      <w:pPr>
        <w:pStyle w:val="BodyText"/>
        <w:spacing w:before="3"/>
        <w:rPr>
          <w:sz w:val="20"/>
        </w:rPr>
      </w:pPr>
    </w:p>
    <w:p w:rsidR="007668E8" w:rsidRDefault="004C153A" w:rsidP="00795C43">
      <w:pPr>
        <w:pStyle w:val="Heading3"/>
        <w:numPr>
          <w:ilvl w:val="0"/>
          <w:numId w:val="28"/>
        </w:numPr>
        <w:tabs>
          <w:tab w:val="left" w:pos="909"/>
          <w:tab w:val="left" w:pos="910"/>
        </w:tabs>
        <w:ind w:left="909" w:hanging="800"/>
      </w:pPr>
      <w:r>
        <w:t>Other Defects and</w:t>
      </w:r>
      <w:r w:rsidR="009264EB">
        <w:t xml:space="preserve"> </w:t>
      </w:r>
      <w:r>
        <w:t>deficiencies</w:t>
      </w:r>
    </w:p>
    <w:p w:rsidR="007668E8" w:rsidRDefault="007668E8">
      <w:pPr>
        <w:pStyle w:val="BodyText"/>
        <w:spacing w:before="10"/>
        <w:rPr>
          <w:b/>
          <w:sz w:val="23"/>
        </w:rPr>
      </w:pPr>
    </w:p>
    <w:p w:rsidR="007668E8" w:rsidRDefault="004C153A">
      <w:pPr>
        <w:pStyle w:val="BodyText"/>
        <w:spacing w:line="276" w:lineRule="auto"/>
        <w:ind w:left="921" w:right="433"/>
        <w:jc w:val="both"/>
      </w:pPr>
      <w:r>
        <w:t>In respect of any Defect or deficiency not specified in Annex - I of this Schedule-E, the Authority’s Engineer may, in conformity with Good Industry Practice, specify the permissible limit of deviation or deterioration with reference to the Specifications  and Standards, and any deviation or deterioration beyond the permissible limit shall be repaired or rectified by the Contractor within the time limit specified by the Authority’s</w:t>
      </w:r>
      <w:r w:rsidR="009264EB">
        <w:t xml:space="preserve"> </w:t>
      </w:r>
      <w:r>
        <w:t>Engineer.</w:t>
      </w:r>
    </w:p>
    <w:p w:rsidR="007668E8" w:rsidRDefault="007668E8">
      <w:pPr>
        <w:pStyle w:val="BodyText"/>
        <w:spacing w:before="7"/>
        <w:rPr>
          <w:sz w:val="20"/>
        </w:rPr>
      </w:pPr>
    </w:p>
    <w:p w:rsidR="007668E8" w:rsidRDefault="004C153A" w:rsidP="00795C43">
      <w:pPr>
        <w:pStyle w:val="Heading3"/>
        <w:numPr>
          <w:ilvl w:val="0"/>
          <w:numId w:val="28"/>
        </w:numPr>
        <w:tabs>
          <w:tab w:val="left" w:pos="909"/>
          <w:tab w:val="left" w:pos="910"/>
        </w:tabs>
        <w:ind w:left="909" w:hanging="800"/>
      </w:pPr>
      <w:r>
        <w:t>Extension of time</w:t>
      </w:r>
      <w:r w:rsidR="009264EB">
        <w:t xml:space="preserve"> </w:t>
      </w:r>
      <w:r>
        <w:t>limit</w:t>
      </w:r>
    </w:p>
    <w:p w:rsidR="007668E8" w:rsidRDefault="007668E8">
      <w:pPr>
        <w:pStyle w:val="BodyText"/>
        <w:spacing w:before="7"/>
        <w:rPr>
          <w:b/>
          <w:sz w:val="23"/>
        </w:rPr>
      </w:pPr>
    </w:p>
    <w:p w:rsidR="007668E8" w:rsidRDefault="004C153A">
      <w:pPr>
        <w:pStyle w:val="BodyText"/>
        <w:spacing w:before="1" w:line="276" w:lineRule="auto"/>
        <w:ind w:left="921" w:right="430"/>
        <w:jc w:val="both"/>
      </w:pPr>
      <w:r>
        <w:t>Notwithstanding anything to the contrary specified in this Schedule-E, if the nature and extent of any Defect or deficiency justifies more time for its repair or rectification than the time specified herein, the Contractor shall be entitled to additional time in conformity with Good Industry Practice. Such additional time shall be determined by the Authority’s Engineer and conveyed to the Contractor and the Authority with reasons thereof.</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4C153A" w:rsidP="00795C43">
      <w:pPr>
        <w:pStyle w:val="Heading3"/>
        <w:numPr>
          <w:ilvl w:val="0"/>
          <w:numId w:val="28"/>
        </w:numPr>
        <w:tabs>
          <w:tab w:val="left" w:pos="909"/>
          <w:tab w:val="left" w:pos="910"/>
        </w:tabs>
        <w:spacing w:before="87"/>
        <w:ind w:left="909" w:hanging="800"/>
      </w:pPr>
      <w:r>
        <w:lastRenderedPageBreak/>
        <w:t>Emergency</w:t>
      </w:r>
      <w:r w:rsidR="009264EB">
        <w:t xml:space="preserve"> </w:t>
      </w:r>
      <w:r>
        <w:t>repairs/restoration</w:t>
      </w:r>
    </w:p>
    <w:p w:rsidR="007668E8" w:rsidRDefault="007668E8">
      <w:pPr>
        <w:pStyle w:val="BodyText"/>
        <w:spacing w:before="10"/>
        <w:rPr>
          <w:b/>
          <w:sz w:val="23"/>
        </w:rPr>
      </w:pPr>
    </w:p>
    <w:p w:rsidR="007668E8" w:rsidRDefault="004C153A">
      <w:pPr>
        <w:pStyle w:val="BodyText"/>
        <w:spacing w:line="276" w:lineRule="auto"/>
        <w:ind w:left="921" w:right="429"/>
        <w:jc w:val="both"/>
      </w:pPr>
      <w:r>
        <w:t>Notwithstanding anything to the contrary contained in this Schedule-E, if any Defect, deficiency or deterioration in the Project Highway poses a hazard to safety or risk of damage to property, the Contractor shall promptly take all reasonable measures for eliminating or minimizing such danger.</w:t>
      </w:r>
    </w:p>
    <w:p w:rsidR="007668E8" w:rsidRDefault="007668E8">
      <w:pPr>
        <w:pStyle w:val="BodyText"/>
        <w:spacing w:before="5"/>
        <w:rPr>
          <w:sz w:val="20"/>
        </w:rPr>
      </w:pPr>
    </w:p>
    <w:p w:rsidR="007668E8" w:rsidRDefault="004C153A" w:rsidP="00795C43">
      <w:pPr>
        <w:pStyle w:val="Heading3"/>
        <w:numPr>
          <w:ilvl w:val="0"/>
          <w:numId w:val="28"/>
        </w:numPr>
        <w:tabs>
          <w:tab w:val="left" w:pos="909"/>
          <w:tab w:val="left" w:pos="910"/>
        </w:tabs>
        <w:ind w:left="909" w:hanging="800"/>
      </w:pPr>
      <w:r>
        <w:t>Daily inspection by the</w:t>
      </w:r>
      <w:r w:rsidR="009264EB">
        <w:t xml:space="preserve"> </w:t>
      </w:r>
      <w:r>
        <w:t>Contractor</w:t>
      </w:r>
    </w:p>
    <w:p w:rsidR="007668E8" w:rsidRDefault="007668E8">
      <w:pPr>
        <w:pStyle w:val="BodyText"/>
        <w:spacing w:before="10"/>
        <w:rPr>
          <w:b/>
          <w:sz w:val="23"/>
        </w:rPr>
      </w:pPr>
    </w:p>
    <w:p w:rsidR="007668E8" w:rsidRDefault="004C153A">
      <w:pPr>
        <w:pStyle w:val="BodyText"/>
        <w:spacing w:line="276" w:lineRule="auto"/>
        <w:ind w:left="921" w:right="429"/>
        <w:jc w:val="both"/>
      </w:pPr>
      <w:r>
        <w:t>The Contractor shall, through its engineer, undertake a daily visual inspection of the Project Highway and maintain a record thereof in a register to be kept in such form and manner as the Authority’s Engineer may specify. Such record shall be kept in safe custody of the Contractor and shall be open to inspection by the Authority and the Authority’s Engineer at any time during office hours.</w:t>
      </w:r>
    </w:p>
    <w:p w:rsidR="007668E8" w:rsidRDefault="007668E8">
      <w:pPr>
        <w:pStyle w:val="BodyText"/>
        <w:spacing w:before="3"/>
        <w:rPr>
          <w:sz w:val="20"/>
        </w:rPr>
      </w:pPr>
    </w:p>
    <w:p w:rsidR="007668E8" w:rsidRDefault="004C153A" w:rsidP="00795C43">
      <w:pPr>
        <w:pStyle w:val="Heading3"/>
        <w:numPr>
          <w:ilvl w:val="0"/>
          <w:numId w:val="28"/>
        </w:numPr>
        <w:tabs>
          <w:tab w:val="left" w:pos="909"/>
          <w:tab w:val="left" w:pos="910"/>
        </w:tabs>
        <w:ind w:left="909" w:hanging="800"/>
      </w:pPr>
      <w:r>
        <w:t>Pre-monsoon inspection / Post-monsoon</w:t>
      </w:r>
      <w:r w:rsidR="009264EB">
        <w:t xml:space="preserve"> </w:t>
      </w:r>
      <w:r>
        <w:t>inspection</w:t>
      </w:r>
    </w:p>
    <w:p w:rsidR="007668E8" w:rsidRDefault="007668E8">
      <w:pPr>
        <w:pStyle w:val="BodyText"/>
        <w:spacing w:before="10"/>
        <w:rPr>
          <w:b/>
          <w:sz w:val="23"/>
        </w:rPr>
      </w:pPr>
    </w:p>
    <w:p w:rsidR="007668E8" w:rsidRPr="008E7146" w:rsidRDefault="004C153A">
      <w:pPr>
        <w:pStyle w:val="BodyText"/>
        <w:spacing w:line="276" w:lineRule="auto"/>
        <w:ind w:left="921" w:right="431"/>
        <w:jc w:val="both"/>
        <w:rPr>
          <w:strike/>
        </w:rPr>
      </w:pPr>
      <w:r w:rsidRPr="008E7146">
        <w:rPr>
          <w:strike/>
        </w:rPr>
        <w:t>The Contractor shall carry out a detailed pre-monsoon inspection of all bridges, culverts and drainage system before [1st June] every year in accordance with the guidelines contained in IRC: SP35. Report of this inspection together with details of proposed maintenance works as required on the basis of this inspection shall be sent to the Authority’s Engineer before the [10th June] every year. The Contractor shall complete the required repairs before the onset of the monsoon and send to the Authority’s Engineer a compliance report. Post monsoon inspection shall be done by the [30th September] and the inspection report together with details of any damages observed and proposed action to remedy the same shall be sent to the Authority’s Engineer.</w:t>
      </w:r>
    </w:p>
    <w:p w:rsidR="007668E8" w:rsidRPr="008E7146" w:rsidRDefault="007668E8">
      <w:pPr>
        <w:pStyle w:val="BodyText"/>
        <w:spacing w:before="6"/>
        <w:rPr>
          <w:strike/>
          <w:sz w:val="20"/>
        </w:rPr>
      </w:pPr>
    </w:p>
    <w:p w:rsidR="007668E8" w:rsidRDefault="004C153A" w:rsidP="00795C43">
      <w:pPr>
        <w:pStyle w:val="Heading3"/>
        <w:numPr>
          <w:ilvl w:val="0"/>
          <w:numId w:val="28"/>
        </w:numPr>
        <w:tabs>
          <w:tab w:val="left" w:pos="921"/>
          <w:tab w:val="left" w:pos="922"/>
        </w:tabs>
      </w:pPr>
      <w:r>
        <w:t>Repairs on account of natural</w:t>
      </w:r>
      <w:r w:rsidR="0068290A">
        <w:t xml:space="preserve"> </w:t>
      </w:r>
      <w:r>
        <w:t>calamities</w:t>
      </w:r>
    </w:p>
    <w:p w:rsidR="007668E8" w:rsidRDefault="007668E8">
      <w:pPr>
        <w:pStyle w:val="BodyText"/>
        <w:spacing w:before="8"/>
        <w:rPr>
          <w:b/>
          <w:sz w:val="23"/>
        </w:rPr>
      </w:pPr>
    </w:p>
    <w:p w:rsidR="007668E8" w:rsidRDefault="004C153A">
      <w:pPr>
        <w:pStyle w:val="BodyText"/>
        <w:spacing w:line="276" w:lineRule="auto"/>
        <w:ind w:left="921" w:right="433"/>
        <w:jc w:val="both"/>
      </w:pPr>
      <w:r>
        <w:t xml:space="preserve">All damages occurring to the Project Highway on account of a Force Majeure Event or </w:t>
      </w:r>
      <w:r w:rsidR="0068290A">
        <w:t>willful</w:t>
      </w:r>
      <w:r>
        <w:t xml:space="preserve"> default or neglect of the Authority shall be undertaken by the Authority at its own cost. The Authority may instruct the Contractor to undertake the repairs at the rates agreed between the Parties.</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7668E8">
      <w:pPr>
        <w:pStyle w:val="BodyText"/>
        <w:spacing w:before="4"/>
        <w:rPr>
          <w:sz w:val="17"/>
        </w:rPr>
      </w:pPr>
    </w:p>
    <w:p w:rsidR="0068290A" w:rsidRDefault="004C153A" w:rsidP="0068290A">
      <w:pPr>
        <w:pStyle w:val="Heading1"/>
        <w:spacing w:before="100"/>
        <w:ind w:left="0" w:right="0"/>
      </w:pPr>
      <w:r>
        <w:t>Annex – I</w:t>
      </w:r>
    </w:p>
    <w:p w:rsidR="007668E8" w:rsidRPr="0068290A" w:rsidRDefault="004C153A" w:rsidP="0068290A">
      <w:pPr>
        <w:pStyle w:val="Heading1"/>
        <w:spacing w:before="100"/>
        <w:ind w:left="0" w:right="0"/>
      </w:pPr>
      <w:r>
        <w:rPr>
          <w:i/>
        </w:rPr>
        <w:t xml:space="preserve">(Schedule-E) </w:t>
      </w:r>
      <w:r>
        <w:rPr>
          <w:b w:val="0"/>
        </w:rPr>
        <w:t>Repair/rectification of Defects and deficiencies</w:t>
      </w:r>
    </w:p>
    <w:p w:rsidR="007668E8" w:rsidRDefault="004C153A">
      <w:pPr>
        <w:pStyle w:val="BodyText"/>
        <w:spacing w:line="273" w:lineRule="auto"/>
        <w:ind w:left="940" w:right="199"/>
      </w:pPr>
      <w:r>
        <w:t>The Contractor shall repair and rectify the Defects and deficiencies specified in this Annex-I of Schedule-E within the time limit set forth in the table below.</w:t>
      </w:r>
    </w:p>
    <w:p w:rsidR="007668E8" w:rsidRDefault="007668E8">
      <w:pPr>
        <w:pStyle w:val="BodyText"/>
        <w:spacing w:before="10"/>
        <w:rPr>
          <w:sz w:val="20"/>
        </w:rPr>
      </w:pPr>
    </w:p>
    <w:p w:rsidR="007668E8" w:rsidRDefault="004C153A">
      <w:pPr>
        <w:pStyle w:val="Heading3"/>
        <w:ind w:left="940" w:firstLine="0"/>
      </w:pPr>
      <w:r>
        <w:t>Table -1: Maintenance Criteria for Pavements:</w:t>
      </w:r>
    </w:p>
    <w:p w:rsidR="007668E8" w:rsidRDefault="007668E8">
      <w:pPr>
        <w:pStyle w:val="BodyText"/>
        <w:spacing w:before="10" w:after="1"/>
        <w:rPr>
          <w:b/>
          <w:sz w:val="23"/>
        </w:rPr>
      </w:pPr>
    </w:p>
    <w:tbl>
      <w:tblPr>
        <w:tblW w:w="142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47"/>
        <w:gridCol w:w="1118"/>
        <w:gridCol w:w="1579"/>
        <w:gridCol w:w="933"/>
        <w:gridCol w:w="827"/>
        <w:gridCol w:w="1656"/>
        <w:gridCol w:w="3744"/>
        <w:gridCol w:w="1693"/>
        <w:gridCol w:w="1273"/>
      </w:tblGrid>
      <w:tr w:rsidR="007668E8" w:rsidTr="00A67A4C">
        <w:trPr>
          <w:trHeight w:val="1665"/>
        </w:trPr>
        <w:tc>
          <w:tcPr>
            <w:tcW w:w="1447" w:type="dxa"/>
            <w:vMerge w:val="restart"/>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8"/>
              <w:rPr>
                <w:b/>
                <w:sz w:val="32"/>
              </w:rPr>
            </w:pPr>
          </w:p>
          <w:p w:rsidR="007668E8" w:rsidRDefault="004C153A">
            <w:pPr>
              <w:pStyle w:val="TableParagraph"/>
              <w:ind w:left="23"/>
              <w:rPr>
                <w:b/>
              </w:rPr>
            </w:pPr>
            <w:r>
              <w:rPr>
                <w:b/>
              </w:rPr>
              <w:t>Asset Type</w:t>
            </w:r>
          </w:p>
        </w:tc>
        <w:tc>
          <w:tcPr>
            <w:tcW w:w="1118" w:type="dxa"/>
            <w:vMerge w:val="restart"/>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8"/>
              <w:rPr>
                <w:b/>
                <w:sz w:val="34"/>
              </w:rPr>
            </w:pPr>
          </w:p>
          <w:p w:rsidR="007668E8" w:rsidRDefault="004C153A">
            <w:pPr>
              <w:pStyle w:val="TableParagraph"/>
              <w:spacing w:before="1" w:line="276" w:lineRule="auto"/>
              <w:ind w:left="134" w:right="106" w:firstLine="1"/>
              <w:jc w:val="center"/>
              <w:rPr>
                <w:b/>
              </w:rPr>
            </w:pPr>
            <w:r>
              <w:rPr>
                <w:b/>
              </w:rPr>
              <w:t>Perform ance</w:t>
            </w:r>
            <w:r w:rsidR="0068290A">
              <w:rPr>
                <w:b/>
              </w:rPr>
              <w:t xml:space="preserve"> </w:t>
            </w:r>
            <w:r>
              <w:rPr>
                <w:b/>
              </w:rPr>
              <w:t>Parameter</w:t>
            </w:r>
          </w:p>
        </w:tc>
        <w:tc>
          <w:tcPr>
            <w:tcW w:w="2512" w:type="dxa"/>
            <w:gridSpan w:val="2"/>
          </w:tcPr>
          <w:p w:rsidR="007668E8" w:rsidRDefault="007668E8">
            <w:pPr>
              <w:pStyle w:val="TableParagraph"/>
              <w:rPr>
                <w:b/>
                <w:sz w:val="26"/>
              </w:rPr>
            </w:pPr>
          </w:p>
          <w:p w:rsidR="007668E8" w:rsidRDefault="004C153A">
            <w:pPr>
              <w:pStyle w:val="TableParagraph"/>
              <w:spacing w:before="230" w:line="276" w:lineRule="auto"/>
              <w:ind w:left="1337" w:right="76" w:hanging="502"/>
              <w:rPr>
                <w:b/>
              </w:rPr>
            </w:pPr>
            <w:r>
              <w:rPr>
                <w:b/>
              </w:rPr>
              <w:t>Level of Service (LOS)</w:t>
            </w:r>
          </w:p>
        </w:tc>
        <w:tc>
          <w:tcPr>
            <w:tcW w:w="827" w:type="dxa"/>
          </w:tcPr>
          <w:p w:rsidR="007668E8" w:rsidRDefault="007668E8">
            <w:pPr>
              <w:pStyle w:val="TableParagraph"/>
              <w:spacing w:before="5"/>
              <w:rPr>
                <w:b/>
                <w:sz w:val="20"/>
              </w:rPr>
            </w:pPr>
          </w:p>
          <w:p w:rsidR="007668E8" w:rsidRDefault="004C153A">
            <w:pPr>
              <w:pStyle w:val="TableParagraph"/>
              <w:spacing w:line="276" w:lineRule="auto"/>
              <w:ind w:left="82" w:right="-15" w:hanging="26"/>
              <w:jc w:val="center"/>
              <w:rPr>
                <w:b/>
              </w:rPr>
            </w:pPr>
            <w:r>
              <w:rPr>
                <w:b/>
              </w:rPr>
              <w:t>Frequency of Inspect ion</w:t>
            </w:r>
          </w:p>
        </w:tc>
        <w:tc>
          <w:tcPr>
            <w:tcW w:w="1656" w:type="dxa"/>
          </w:tcPr>
          <w:p w:rsidR="007668E8" w:rsidRDefault="007668E8">
            <w:pPr>
              <w:pStyle w:val="TableParagraph"/>
              <w:rPr>
                <w:b/>
                <w:sz w:val="26"/>
              </w:rPr>
            </w:pPr>
          </w:p>
          <w:p w:rsidR="007668E8" w:rsidRDefault="0068290A">
            <w:pPr>
              <w:pStyle w:val="TableParagraph"/>
              <w:spacing w:before="230" w:line="276" w:lineRule="auto"/>
              <w:ind w:left="458" w:right="-12" w:hanging="368"/>
              <w:rPr>
                <w:b/>
              </w:rPr>
            </w:pPr>
            <w:r>
              <w:rPr>
                <w:b/>
              </w:rPr>
              <w:t>Tools/Equip</w:t>
            </w:r>
            <w:r w:rsidR="004C153A">
              <w:rPr>
                <w:b/>
              </w:rPr>
              <w:t>ment</w:t>
            </w:r>
          </w:p>
        </w:tc>
        <w:tc>
          <w:tcPr>
            <w:tcW w:w="3744" w:type="dxa"/>
          </w:tcPr>
          <w:p w:rsidR="007668E8" w:rsidRDefault="007668E8">
            <w:pPr>
              <w:pStyle w:val="TableParagraph"/>
              <w:rPr>
                <w:b/>
                <w:sz w:val="26"/>
              </w:rPr>
            </w:pPr>
          </w:p>
          <w:p w:rsidR="007668E8" w:rsidRDefault="004C153A">
            <w:pPr>
              <w:pStyle w:val="TableParagraph"/>
              <w:spacing w:before="230" w:line="276" w:lineRule="auto"/>
              <w:ind w:left="589" w:right="463" w:hanging="27"/>
              <w:rPr>
                <w:b/>
              </w:rPr>
            </w:pPr>
            <w:r>
              <w:rPr>
                <w:b/>
              </w:rPr>
              <w:t>Standards and References for Inspection and Data Analysis</w:t>
            </w:r>
          </w:p>
        </w:tc>
        <w:tc>
          <w:tcPr>
            <w:tcW w:w="1693" w:type="dxa"/>
          </w:tcPr>
          <w:p w:rsidR="007668E8" w:rsidRDefault="007668E8">
            <w:pPr>
              <w:pStyle w:val="TableParagraph"/>
              <w:spacing w:before="1"/>
              <w:rPr>
                <w:b/>
                <w:sz w:val="33"/>
              </w:rPr>
            </w:pPr>
          </w:p>
          <w:p w:rsidR="007668E8" w:rsidRDefault="004C153A">
            <w:pPr>
              <w:pStyle w:val="TableParagraph"/>
              <w:spacing w:line="276" w:lineRule="auto"/>
              <w:ind w:left="141" w:right="136"/>
              <w:jc w:val="center"/>
              <w:rPr>
                <w:b/>
              </w:rPr>
            </w:pPr>
            <w:r>
              <w:rPr>
                <w:b/>
              </w:rPr>
              <w:t>Time limit for Rectification/ Repair</w:t>
            </w:r>
          </w:p>
        </w:tc>
        <w:tc>
          <w:tcPr>
            <w:tcW w:w="1273" w:type="dxa"/>
          </w:tcPr>
          <w:p w:rsidR="007668E8" w:rsidRDefault="007668E8">
            <w:pPr>
              <w:pStyle w:val="TableParagraph"/>
              <w:spacing w:before="5"/>
              <w:rPr>
                <w:b/>
                <w:sz w:val="20"/>
              </w:rPr>
            </w:pPr>
          </w:p>
          <w:p w:rsidR="007668E8" w:rsidRDefault="004C153A">
            <w:pPr>
              <w:pStyle w:val="TableParagraph"/>
              <w:spacing w:line="276" w:lineRule="auto"/>
              <w:ind w:left="138" w:right="77" w:firstLine="2"/>
              <w:jc w:val="center"/>
              <w:rPr>
                <w:b/>
              </w:rPr>
            </w:pPr>
            <w:r>
              <w:rPr>
                <w:b/>
              </w:rPr>
              <w:t>Maintenance</w:t>
            </w:r>
            <w:r w:rsidR="0068290A">
              <w:rPr>
                <w:b/>
              </w:rPr>
              <w:t xml:space="preserve"> </w:t>
            </w:r>
            <w:r>
              <w:rPr>
                <w:b/>
              </w:rPr>
              <w:t>Specifications</w:t>
            </w:r>
          </w:p>
        </w:tc>
      </w:tr>
      <w:tr w:rsidR="007668E8" w:rsidTr="00A67A4C">
        <w:trPr>
          <w:trHeight w:val="1074"/>
        </w:trPr>
        <w:tc>
          <w:tcPr>
            <w:tcW w:w="1447" w:type="dxa"/>
            <w:vMerge/>
            <w:tcBorders>
              <w:top w:val="nil"/>
            </w:tcBorders>
          </w:tcPr>
          <w:p w:rsidR="007668E8" w:rsidRDefault="007668E8">
            <w:pPr>
              <w:rPr>
                <w:sz w:val="2"/>
                <w:szCs w:val="2"/>
              </w:rPr>
            </w:pPr>
          </w:p>
        </w:tc>
        <w:tc>
          <w:tcPr>
            <w:tcW w:w="1118" w:type="dxa"/>
            <w:vMerge/>
            <w:tcBorders>
              <w:top w:val="nil"/>
            </w:tcBorders>
          </w:tcPr>
          <w:p w:rsidR="007668E8" w:rsidRDefault="007668E8">
            <w:pPr>
              <w:rPr>
                <w:sz w:val="2"/>
                <w:szCs w:val="2"/>
              </w:rPr>
            </w:pPr>
          </w:p>
        </w:tc>
        <w:tc>
          <w:tcPr>
            <w:tcW w:w="1579" w:type="dxa"/>
          </w:tcPr>
          <w:p w:rsidR="007668E8" w:rsidRDefault="007668E8">
            <w:pPr>
              <w:pStyle w:val="TableParagraph"/>
              <w:spacing w:before="1"/>
              <w:rPr>
                <w:b/>
                <w:sz w:val="33"/>
              </w:rPr>
            </w:pPr>
          </w:p>
          <w:p w:rsidR="007668E8" w:rsidRDefault="004C153A">
            <w:pPr>
              <w:pStyle w:val="TableParagraph"/>
              <w:ind w:left="22" w:right="13"/>
              <w:jc w:val="center"/>
              <w:rPr>
                <w:b/>
              </w:rPr>
            </w:pPr>
            <w:r>
              <w:rPr>
                <w:b/>
              </w:rPr>
              <w:t>Desirable</w:t>
            </w:r>
          </w:p>
        </w:tc>
        <w:tc>
          <w:tcPr>
            <w:tcW w:w="933" w:type="dxa"/>
          </w:tcPr>
          <w:p w:rsidR="007668E8" w:rsidRDefault="007668E8">
            <w:pPr>
              <w:pStyle w:val="TableParagraph"/>
              <w:spacing w:before="5"/>
              <w:rPr>
                <w:b/>
                <w:sz w:val="20"/>
              </w:rPr>
            </w:pPr>
          </w:p>
          <w:p w:rsidR="007668E8" w:rsidRDefault="004C153A">
            <w:pPr>
              <w:pStyle w:val="TableParagraph"/>
              <w:spacing w:line="276" w:lineRule="auto"/>
              <w:ind w:left="310" w:right="40" w:hanging="243"/>
              <w:rPr>
                <w:b/>
              </w:rPr>
            </w:pPr>
            <w:r>
              <w:rPr>
                <w:b/>
              </w:rPr>
              <w:t>Acceptable</w:t>
            </w:r>
          </w:p>
        </w:tc>
        <w:tc>
          <w:tcPr>
            <w:tcW w:w="827" w:type="dxa"/>
          </w:tcPr>
          <w:p w:rsidR="007668E8" w:rsidRDefault="007668E8">
            <w:pPr>
              <w:pStyle w:val="TableParagraph"/>
              <w:rPr>
                <w:rFonts w:ascii="Times New Roman"/>
              </w:rPr>
            </w:pPr>
          </w:p>
        </w:tc>
        <w:tc>
          <w:tcPr>
            <w:tcW w:w="1656" w:type="dxa"/>
          </w:tcPr>
          <w:p w:rsidR="007668E8" w:rsidRDefault="007668E8">
            <w:pPr>
              <w:pStyle w:val="TableParagraph"/>
              <w:rPr>
                <w:rFonts w:ascii="Times New Roman"/>
              </w:rPr>
            </w:pPr>
          </w:p>
        </w:tc>
        <w:tc>
          <w:tcPr>
            <w:tcW w:w="3744"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rPr>
            </w:pPr>
          </w:p>
        </w:tc>
        <w:tc>
          <w:tcPr>
            <w:tcW w:w="1273" w:type="dxa"/>
          </w:tcPr>
          <w:p w:rsidR="007668E8" w:rsidRDefault="007668E8">
            <w:pPr>
              <w:pStyle w:val="TableParagraph"/>
              <w:rPr>
                <w:rFonts w:ascii="Times New Roman"/>
              </w:rPr>
            </w:pPr>
          </w:p>
        </w:tc>
      </w:tr>
      <w:tr w:rsidR="007668E8" w:rsidTr="00A67A4C">
        <w:trPr>
          <w:trHeight w:val="2555"/>
        </w:trPr>
        <w:tc>
          <w:tcPr>
            <w:tcW w:w="1447" w:type="dxa"/>
          </w:tcPr>
          <w:p w:rsidR="007668E8" w:rsidRDefault="007668E8">
            <w:pPr>
              <w:pStyle w:val="TableParagraph"/>
              <w:spacing w:before="5"/>
              <w:rPr>
                <w:b/>
                <w:sz w:val="20"/>
              </w:rPr>
            </w:pPr>
          </w:p>
          <w:p w:rsidR="007668E8" w:rsidRDefault="004C153A">
            <w:pPr>
              <w:pStyle w:val="TableParagraph"/>
              <w:spacing w:line="273" w:lineRule="auto"/>
              <w:ind w:left="67" w:right="54" w:firstLine="48"/>
              <w:jc w:val="center"/>
              <w:rPr>
                <w:b/>
              </w:rPr>
            </w:pPr>
            <w:r>
              <w:rPr>
                <w:b/>
              </w:rPr>
              <w:t>Flexible Pavement</w:t>
            </w:r>
          </w:p>
          <w:p w:rsidR="007668E8" w:rsidRDefault="007668E8">
            <w:pPr>
              <w:pStyle w:val="TableParagraph"/>
              <w:spacing w:before="10"/>
              <w:rPr>
                <w:b/>
                <w:sz w:val="20"/>
              </w:rPr>
            </w:pPr>
          </w:p>
          <w:p w:rsidR="007668E8" w:rsidRDefault="004C153A">
            <w:pPr>
              <w:pStyle w:val="TableParagraph"/>
              <w:spacing w:line="276" w:lineRule="auto"/>
              <w:ind w:left="14" w:right="4"/>
              <w:jc w:val="center"/>
              <w:rPr>
                <w:b/>
              </w:rPr>
            </w:pPr>
            <w:r>
              <w:rPr>
                <w:b/>
              </w:rPr>
              <w:t>(Pavement of MCW, Service Road,</w:t>
            </w:r>
          </w:p>
          <w:p w:rsidR="007668E8" w:rsidRDefault="0068290A">
            <w:pPr>
              <w:pStyle w:val="TableParagraph"/>
              <w:spacing w:line="257" w:lineRule="exact"/>
              <w:ind w:left="15" w:right="4"/>
              <w:jc w:val="center"/>
              <w:rPr>
                <w:b/>
              </w:rPr>
            </w:pPr>
            <w:r>
              <w:rPr>
                <w:b/>
              </w:rPr>
              <w:t>approach</w:t>
            </w:r>
          </w:p>
        </w:tc>
        <w:tc>
          <w:tcPr>
            <w:tcW w:w="1118"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43"/>
            </w:pPr>
            <w:r>
              <w:t>Potholes</w:t>
            </w:r>
          </w:p>
        </w:tc>
        <w:tc>
          <w:tcPr>
            <w:tcW w:w="1579"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51" w:right="13"/>
              <w:jc w:val="center"/>
            </w:pPr>
            <w:r>
              <w:t>Nil</w:t>
            </w:r>
          </w:p>
        </w:tc>
        <w:tc>
          <w:tcPr>
            <w:tcW w:w="933" w:type="dxa"/>
          </w:tcPr>
          <w:p w:rsidR="007668E8" w:rsidRDefault="007668E8">
            <w:pPr>
              <w:pStyle w:val="TableParagraph"/>
              <w:spacing w:before="5"/>
              <w:rPr>
                <w:b/>
                <w:sz w:val="20"/>
              </w:rPr>
            </w:pPr>
          </w:p>
          <w:p w:rsidR="007668E8" w:rsidRDefault="004C153A">
            <w:pPr>
              <w:pStyle w:val="TableParagraph"/>
              <w:ind w:left="18" w:right="9"/>
              <w:jc w:val="center"/>
            </w:pPr>
            <w:r>
              <w:t>&lt; 0.1 %</w:t>
            </w:r>
          </w:p>
          <w:p w:rsidR="007668E8" w:rsidRDefault="004C153A">
            <w:pPr>
              <w:pStyle w:val="TableParagraph"/>
              <w:spacing w:before="37" w:line="276" w:lineRule="auto"/>
              <w:ind w:left="10" w:right="-15" w:hanging="7"/>
              <w:jc w:val="center"/>
            </w:pPr>
            <w:r>
              <w:t>of area and subject to limit of 10 mm in depth</w:t>
            </w:r>
          </w:p>
        </w:tc>
        <w:tc>
          <w:tcPr>
            <w:tcW w:w="827"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222"/>
            </w:pPr>
            <w:r>
              <w:t>Daily</w:t>
            </w:r>
          </w:p>
        </w:tc>
        <w:tc>
          <w:tcPr>
            <w:tcW w:w="1656" w:type="dxa"/>
          </w:tcPr>
          <w:p w:rsidR="007668E8" w:rsidRDefault="007668E8">
            <w:pPr>
              <w:pStyle w:val="TableParagraph"/>
              <w:spacing w:before="10"/>
              <w:rPr>
                <w:b/>
                <w:sz w:val="32"/>
              </w:rPr>
            </w:pPr>
          </w:p>
          <w:p w:rsidR="007668E8" w:rsidRDefault="0068290A">
            <w:pPr>
              <w:pStyle w:val="TableParagraph"/>
              <w:spacing w:line="276" w:lineRule="auto"/>
              <w:ind w:left="105" w:right="28"/>
              <w:jc w:val="center"/>
            </w:pPr>
            <w:r>
              <w:t>Length Measuremen</w:t>
            </w:r>
            <w:r w:rsidR="004C153A">
              <w:t>t Unit like Scale, Tape, odometer etc.</w:t>
            </w:r>
          </w:p>
        </w:tc>
        <w:tc>
          <w:tcPr>
            <w:tcW w:w="3744" w:type="dxa"/>
          </w:tcPr>
          <w:p w:rsidR="007668E8" w:rsidRDefault="007668E8">
            <w:pPr>
              <w:pStyle w:val="TableParagraph"/>
              <w:rPr>
                <w:b/>
                <w:sz w:val="26"/>
              </w:rPr>
            </w:pPr>
          </w:p>
          <w:p w:rsidR="007668E8" w:rsidRDefault="004C153A">
            <w:pPr>
              <w:pStyle w:val="TableParagraph"/>
              <w:spacing w:before="230" w:line="276" w:lineRule="auto"/>
              <w:ind w:left="116" w:right="110" w:hanging="3"/>
              <w:jc w:val="center"/>
            </w:pPr>
            <w:r>
              <w:t xml:space="preserve">IRC 82: 2015 and Distress Identification Manual for Long Term Pavement Performance Program, FHWA 2003 </w:t>
            </w:r>
            <w:hyperlink r:id="rId37">
              <w:r>
                <w:t>(http://www.tfhrc.com/pavement/lttp/</w:t>
              </w:r>
            </w:hyperlink>
            <w:r>
              <w:t xml:space="preserve"> reports/03031/)</w:t>
            </w:r>
          </w:p>
        </w:tc>
        <w:tc>
          <w:tcPr>
            <w:tcW w:w="1693"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13"/>
              <w:ind w:left="326"/>
            </w:pPr>
            <w:r>
              <w:t>24-48 hours</w:t>
            </w:r>
          </w:p>
        </w:tc>
        <w:tc>
          <w:tcPr>
            <w:tcW w:w="1273" w:type="dxa"/>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22"/>
              <w:ind w:left="246"/>
            </w:pPr>
            <w:r>
              <w:t>MORT&amp;H</w:t>
            </w:r>
          </w:p>
          <w:p w:rsidR="007668E8" w:rsidRDefault="004C153A">
            <w:pPr>
              <w:pStyle w:val="TableParagraph"/>
              <w:spacing w:before="38" w:line="276" w:lineRule="auto"/>
              <w:ind w:left="282" w:right="21" w:hanging="130"/>
            </w:pPr>
            <w:r>
              <w:rPr>
                <w:spacing w:val="-1"/>
              </w:rPr>
              <w:t>Specificatio</w:t>
            </w:r>
            <w:r>
              <w:t>n 3004.2</w:t>
            </w:r>
          </w:p>
        </w:tc>
      </w:tr>
    </w:tbl>
    <w:p w:rsidR="007668E8" w:rsidRDefault="007668E8">
      <w:pPr>
        <w:spacing w:line="276" w:lineRule="auto"/>
        <w:sectPr w:rsidR="007668E8" w:rsidSect="0068290A">
          <w:footerReference w:type="even" r:id="rId38"/>
          <w:footerReference w:type="default" r:id="rId39"/>
          <w:pgSz w:w="16840" w:h="11910" w:orient="landscape"/>
          <w:pgMar w:top="979" w:right="1238" w:bottom="1498" w:left="1382" w:header="0" w:footer="1043" w:gutter="0"/>
          <w:cols w:space="720"/>
        </w:sectPr>
      </w:pPr>
    </w:p>
    <w:p w:rsidR="007668E8" w:rsidRDefault="007668E8">
      <w:pPr>
        <w:pStyle w:val="BodyText"/>
        <w:rPr>
          <w:rFonts w:ascii="Times New Roman"/>
          <w:sz w:val="20"/>
        </w:rPr>
      </w:pPr>
    </w:p>
    <w:tbl>
      <w:tblPr>
        <w:tblpPr w:leftFromText="180" w:rightFromText="180" w:vertAnchor="text" w:horzAnchor="margin" w:tblpY="-35"/>
        <w:tblW w:w="14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83"/>
        <w:gridCol w:w="1118"/>
        <w:gridCol w:w="1579"/>
        <w:gridCol w:w="933"/>
        <w:gridCol w:w="827"/>
        <w:gridCol w:w="1620"/>
        <w:gridCol w:w="3780"/>
        <w:gridCol w:w="1693"/>
        <w:gridCol w:w="1273"/>
      </w:tblGrid>
      <w:tr w:rsidR="00F22BEF" w:rsidTr="00F22BEF">
        <w:trPr>
          <w:trHeight w:val="1665"/>
        </w:trPr>
        <w:tc>
          <w:tcPr>
            <w:tcW w:w="1483" w:type="dxa"/>
            <w:vMerge w:val="restart"/>
            <w:tcBorders>
              <w:top w:val="nil"/>
              <w:bottom w:val="single" w:sz="4" w:space="0" w:color="auto"/>
            </w:tcBorders>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36"/>
              </w:rPr>
            </w:pPr>
          </w:p>
          <w:p w:rsidR="00F22BEF" w:rsidRDefault="00F22BEF" w:rsidP="00F22BEF">
            <w:pPr>
              <w:pStyle w:val="TableParagraph"/>
              <w:ind w:left="23"/>
              <w:rPr>
                <w:b/>
              </w:rPr>
            </w:pPr>
            <w:r>
              <w:rPr>
                <w:b/>
              </w:rPr>
              <w:t>Asset Type</w:t>
            </w:r>
          </w:p>
        </w:tc>
        <w:tc>
          <w:tcPr>
            <w:tcW w:w="1118" w:type="dxa"/>
            <w:vMerge w:val="restart"/>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11"/>
              <w:rPr>
                <w:rFonts w:ascii="Times New Roman"/>
                <w:sz w:val="36"/>
              </w:rPr>
            </w:pPr>
          </w:p>
          <w:p w:rsidR="00F22BEF" w:rsidRDefault="00F22BEF" w:rsidP="00F22BEF">
            <w:pPr>
              <w:pStyle w:val="TableParagraph"/>
              <w:spacing w:line="276" w:lineRule="auto"/>
              <w:ind w:left="134" w:right="106" w:firstLine="1"/>
              <w:jc w:val="center"/>
              <w:rPr>
                <w:b/>
              </w:rPr>
            </w:pPr>
            <w:r>
              <w:rPr>
                <w:b/>
              </w:rPr>
              <w:t>Performance Parameter</w:t>
            </w:r>
          </w:p>
        </w:tc>
        <w:tc>
          <w:tcPr>
            <w:tcW w:w="2512" w:type="dxa"/>
            <w:gridSpan w:val="2"/>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1337" w:right="76" w:hanging="502"/>
              <w:rPr>
                <w:b/>
              </w:rPr>
            </w:pPr>
            <w:r>
              <w:rPr>
                <w:b/>
              </w:rPr>
              <w:t>Level of Service (LOS)</w:t>
            </w:r>
          </w:p>
        </w:tc>
        <w:tc>
          <w:tcPr>
            <w:tcW w:w="827"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82" w:right="-15" w:hanging="26"/>
              <w:jc w:val="center"/>
              <w:rPr>
                <w:b/>
              </w:rPr>
            </w:pPr>
            <w:r>
              <w:rPr>
                <w:b/>
              </w:rPr>
              <w:t>Frequency of Inspect ion</w:t>
            </w:r>
          </w:p>
        </w:tc>
        <w:tc>
          <w:tcPr>
            <w:tcW w:w="1620"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458" w:right="-12" w:hanging="368"/>
              <w:rPr>
                <w:b/>
              </w:rPr>
            </w:pPr>
            <w:r>
              <w:rPr>
                <w:b/>
              </w:rPr>
              <w:t>Tools/Equip ment</w:t>
            </w:r>
          </w:p>
        </w:tc>
        <w:tc>
          <w:tcPr>
            <w:tcW w:w="3780"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589" w:right="463" w:hanging="27"/>
              <w:rPr>
                <w:b/>
              </w:rPr>
            </w:pPr>
            <w:r>
              <w:rPr>
                <w:b/>
              </w:rPr>
              <w:t>Standards and References for Inspection and Data Analysis</w:t>
            </w:r>
          </w:p>
        </w:tc>
        <w:tc>
          <w:tcPr>
            <w:tcW w:w="1693" w:type="dxa"/>
          </w:tcPr>
          <w:p w:rsidR="00F22BEF" w:rsidRDefault="00F22BEF" w:rsidP="00F22BEF">
            <w:pPr>
              <w:pStyle w:val="TableParagraph"/>
              <w:spacing w:before="9"/>
              <w:rPr>
                <w:rFonts w:ascii="Times New Roman"/>
                <w:sz w:val="33"/>
              </w:rPr>
            </w:pPr>
          </w:p>
          <w:p w:rsidR="00F22BEF" w:rsidRDefault="00F22BEF" w:rsidP="00F22BEF">
            <w:pPr>
              <w:pStyle w:val="TableParagraph"/>
              <w:spacing w:line="276" w:lineRule="auto"/>
              <w:ind w:left="141" w:right="136"/>
              <w:jc w:val="center"/>
              <w:rPr>
                <w:b/>
              </w:rPr>
            </w:pPr>
            <w:r>
              <w:rPr>
                <w:b/>
              </w:rPr>
              <w:t>Time limit for Rectification/ Repair</w:t>
            </w:r>
          </w:p>
        </w:tc>
        <w:tc>
          <w:tcPr>
            <w:tcW w:w="1273"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138" w:right="77" w:firstLine="2"/>
              <w:jc w:val="center"/>
              <w:rPr>
                <w:b/>
              </w:rPr>
            </w:pPr>
            <w:r>
              <w:rPr>
                <w:b/>
              </w:rPr>
              <w:t>Maintenance Specifications</w:t>
            </w:r>
          </w:p>
        </w:tc>
      </w:tr>
      <w:tr w:rsidR="00F22BEF" w:rsidTr="00F22BEF">
        <w:trPr>
          <w:trHeight w:val="1074"/>
        </w:trPr>
        <w:tc>
          <w:tcPr>
            <w:tcW w:w="1483" w:type="dxa"/>
            <w:vMerge/>
            <w:tcBorders>
              <w:top w:val="nil"/>
              <w:bottom w:val="single" w:sz="4" w:space="0" w:color="auto"/>
            </w:tcBorders>
          </w:tcPr>
          <w:p w:rsidR="00F22BEF" w:rsidRDefault="00F22BEF" w:rsidP="00F22BEF">
            <w:pPr>
              <w:rPr>
                <w:sz w:val="2"/>
                <w:szCs w:val="2"/>
              </w:rPr>
            </w:pPr>
          </w:p>
        </w:tc>
        <w:tc>
          <w:tcPr>
            <w:tcW w:w="1118" w:type="dxa"/>
            <w:vMerge/>
            <w:tcBorders>
              <w:top w:val="nil"/>
            </w:tcBorders>
          </w:tcPr>
          <w:p w:rsidR="00F22BEF" w:rsidRDefault="00F22BEF" w:rsidP="00F22BEF">
            <w:pPr>
              <w:rPr>
                <w:sz w:val="2"/>
                <w:szCs w:val="2"/>
              </w:rPr>
            </w:pPr>
          </w:p>
        </w:tc>
        <w:tc>
          <w:tcPr>
            <w:tcW w:w="1579" w:type="dxa"/>
          </w:tcPr>
          <w:p w:rsidR="00F22BEF" w:rsidRDefault="00F22BEF" w:rsidP="00F22BEF">
            <w:pPr>
              <w:pStyle w:val="TableParagraph"/>
              <w:spacing w:before="8"/>
              <w:rPr>
                <w:rFonts w:ascii="Times New Roman"/>
                <w:sz w:val="33"/>
              </w:rPr>
            </w:pPr>
          </w:p>
          <w:p w:rsidR="00F22BEF" w:rsidRDefault="00F22BEF" w:rsidP="00F22BEF">
            <w:pPr>
              <w:pStyle w:val="TableParagraph"/>
              <w:ind w:right="289"/>
              <w:jc w:val="right"/>
              <w:rPr>
                <w:b/>
              </w:rPr>
            </w:pPr>
            <w:r>
              <w:rPr>
                <w:b/>
              </w:rPr>
              <w:t>Desirable</w:t>
            </w:r>
          </w:p>
        </w:tc>
        <w:tc>
          <w:tcPr>
            <w:tcW w:w="933"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310" w:right="40" w:hanging="243"/>
              <w:rPr>
                <w:b/>
              </w:rPr>
            </w:pPr>
            <w:r>
              <w:rPr>
                <w:b/>
              </w:rPr>
              <w:t>Acceptable</w:t>
            </w:r>
          </w:p>
        </w:tc>
        <w:tc>
          <w:tcPr>
            <w:tcW w:w="827" w:type="dxa"/>
          </w:tcPr>
          <w:p w:rsidR="00F22BEF" w:rsidRDefault="00F22BEF" w:rsidP="00F22BEF">
            <w:pPr>
              <w:pStyle w:val="TableParagraph"/>
              <w:rPr>
                <w:rFonts w:ascii="Times New Roman"/>
              </w:rPr>
            </w:pPr>
          </w:p>
        </w:tc>
        <w:tc>
          <w:tcPr>
            <w:tcW w:w="1620" w:type="dxa"/>
          </w:tcPr>
          <w:p w:rsidR="00F22BEF" w:rsidRDefault="00F22BEF" w:rsidP="00F22BEF">
            <w:pPr>
              <w:pStyle w:val="TableParagraph"/>
              <w:rPr>
                <w:rFonts w:ascii="Times New Roman"/>
              </w:rPr>
            </w:pPr>
          </w:p>
        </w:tc>
        <w:tc>
          <w:tcPr>
            <w:tcW w:w="3780" w:type="dxa"/>
          </w:tcPr>
          <w:p w:rsidR="00F22BEF" w:rsidRDefault="00F22BEF" w:rsidP="00F22BEF">
            <w:pPr>
              <w:pStyle w:val="TableParagraph"/>
              <w:rPr>
                <w:rFonts w:ascii="Times New Roman"/>
              </w:rPr>
            </w:pPr>
          </w:p>
        </w:tc>
        <w:tc>
          <w:tcPr>
            <w:tcW w:w="1693" w:type="dxa"/>
          </w:tcPr>
          <w:p w:rsidR="00F22BEF" w:rsidRDefault="00F22BEF" w:rsidP="00F22BEF">
            <w:pPr>
              <w:pStyle w:val="TableParagraph"/>
              <w:rPr>
                <w:rFonts w:ascii="Times New Roman"/>
              </w:rPr>
            </w:pPr>
          </w:p>
        </w:tc>
        <w:tc>
          <w:tcPr>
            <w:tcW w:w="1273" w:type="dxa"/>
          </w:tcPr>
          <w:p w:rsidR="00F22BEF" w:rsidRDefault="00F22BEF" w:rsidP="00F22BEF">
            <w:pPr>
              <w:pStyle w:val="TableParagraph"/>
              <w:rPr>
                <w:rFonts w:ascii="Times New Roman"/>
              </w:rPr>
            </w:pPr>
          </w:p>
        </w:tc>
      </w:tr>
      <w:tr w:rsidR="00F22BEF" w:rsidTr="00F22BEF">
        <w:trPr>
          <w:trHeight w:val="2555"/>
        </w:trPr>
        <w:tc>
          <w:tcPr>
            <w:tcW w:w="1483" w:type="dxa"/>
            <w:vMerge w:val="restart"/>
            <w:tcBorders>
              <w:top w:val="nil"/>
              <w:bottom w:val="single" w:sz="4" w:space="0" w:color="auto"/>
            </w:tcBorders>
          </w:tcPr>
          <w:p w:rsidR="00F22BEF" w:rsidRDefault="00F22BEF" w:rsidP="00F22BEF">
            <w:pPr>
              <w:pStyle w:val="TableParagraph"/>
              <w:spacing w:line="276" w:lineRule="auto"/>
              <w:ind w:left="16" w:right="5" w:hanging="1"/>
              <w:jc w:val="center"/>
              <w:rPr>
                <w:b/>
              </w:rPr>
            </w:pPr>
            <w:r>
              <w:rPr>
                <w:b/>
              </w:rPr>
              <w:t xml:space="preserve">s of Grade structure, approache s of </w:t>
            </w:r>
            <w:r>
              <w:rPr>
                <w:b/>
                <w:spacing w:val="-1"/>
              </w:rPr>
              <w:t xml:space="preserve">connecting </w:t>
            </w:r>
            <w:r>
              <w:rPr>
                <w:b/>
              </w:rPr>
              <w:t>roads, slip roads, lay byes etc. as     applicable</w:t>
            </w:r>
          </w:p>
          <w:p w:rsidR="00F22BEF" w:rsidRDefault="00F22BEF" w:rsidP="00F22BEF">
            <w:pPr>
              <w:pStyle w:val="TableParagraph"/>
              <w:ind w:left="8"/>
              <w:jc w:val="center"/>
              <w:rPr>
                <w:b/>
              </w:rPr>
            </w:pPr>
            <w:r>
              <w:rPr>
                <w:b/>
              </w:rPr>
              <w:t>)</w:t>
            </w:r>
          </w:p>
        </w:tc>
        <w:tc>
          <w:tcPr>
            <w:tcW w:w="1118"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left="43"/>
            </w:pPr>
            <w:r>
              <w:t>Cracking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right="282"/>
              <w:jc w:val="right"/>
            </w:pPr>
            <w:r>
              <w:t>Nil</w:t>
            </w:r>
          </w:p>
        </w:tc>
        <w:tc>
          <w:tcPr>
            <w:tcW w:w="933" w:type="dxa"/>
          </w:tcPr>
          <w:p w:rsidR="00F22BEF" w:rsidRDefault="00F22BEF" w:rsidP="00F22BEF">
            <w:pPr>
              <w:pStyle w:val="TableParagraph"/>
              <w:spacing w:before="9"/>
              <w:rPr>
                <w:rFonts w:ascii="Times New Roman"/>
                <w:sz w:val="20"/>
              </w:rPr>
            </w:pPr>
          </w:p>
          <w:p w:rsidR="00F22BEF" w:rsidRDefault="00F22BEF" w:rsidP="00F22BEF">
            <w:pPr>
              <w:pStyle w:val="TableParagraph"/>
              <w:ind w:left="19" w:right="9"/>
              <w:jc w:val="center"/>
            </w:pPr>
            <w:r>
              <w:t>&lt; 5 %</w:t>
            </w:r>
          </w:p>
          <w:p w:rsidR="00F22BEF" w:rsidRDefault="00F22BEF" w:rsidP="00F22BEF">
            <w:pPr>
              <w:pStyle w:val="TableParagraph"/>
              <w:spacing w:before="38" w:line="276" w:lineRule="auto"/>
              <w:ind w:left="10" w:right="-15"/>
              <w:jc w:val="center"/>
            </w:pPr>
            <w:r>
              <w:t>subject to limitof</w:t>
            </w:r>
          </w:p>
          <w:p w:rsidR="00F22BEF" w:rsidRDefault="00F22BEF" w:rsidP="00F22BEF">
            <w:pPr>
              <w:pStyle w:val="TableParagraph"/>
              <w:spacing w:before="2" w:line="276" w:lineRule="auto"/>
              <w:ind w:left="134" w:right="69" w:hanging="36"/>
            </w:pPr>
            <w:r>
              <w:t>0.5 sqm for any 50 m length</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left="203" w:right="89"/>
              <w:jc w:val="center"/>
            </w:pPr>
            <w:r>
              <w:t>Daily</w:t>
            </w:r>
          </w:p>
        </w:tc>
        <w:tc>
          <w:tcPr>
            <w:tcW w:w="1620" w:type="dxa"/>
          </w:tcPr>
          <w:p w:rsidR="00F22BEF" w:rsidRDefault="00F22BEF" w:rsidP="00F22BEF">
            <w:pPr>
              <w:pStyle w:val="TableParagraph"/>
              <w:rPr>
                <w:rFonts w:ascii="Times New Roman"/>
              </w:rPr>
            </w:pPr>
          </w:p>
        </w:tc>
        <w:tc>
          <w:tcPr>
            <w:tcW w:w="3780" w:type="dxa"/>
            <w:vMerge w:val="restart"/>
          </w:tcPr>
          <w:p w:rsidR="00F22BEF" w:rsidRDefault="00F22BEF" w:rsidP="00F22BEF">
            <w:pPr>
              <w:pStyle w:val="TableParagraph"/>
              <w:rPr>
                <w:rFonts w:ascii="Times New Roman"/>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33"/>
              <w:ind w:left="141" w:right="14"/>
              <w:jc w:val="center"/>
            </w:pPr>
            <w:r>
              <w:t>7-15 days</w:t>
            </w:r>
          </w:p>
        </w:tc>
        <w:tc>
          <w:tcPr>
            <w:tcW w:w="1273"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46"/>
            </w:pPr>
            <w:r>
              <w:t>MORT&amp;H</w:t>
            </w:r>
          </w:p>
          <w:p w:rsidR="00F22BEF" w:rsidRDefault="00F22BEF" w:rsidP="00F22BEF">
            <w:pPr>
              <w:pStyle w:val="TableParagraph"/>
              <w:spacing w:before="40" w:line="273" w:lineRule="auto"/>
              <w:ind w:left="282" w:right="21" w:hanging="130"/>
            </w:pPr>
            <w:r>
              <w:rPr>
                <w:spacing w:val="-1"/>
              </w:rPr>
              <w:t>Specificatio</w:t>
            </w:r>
            <w:r>
              <w:t>n 3004.3</w:t>
            </w:r>
          </w:p>
        </w:tc>
      </w:tr>
      <w:tr w:rsidR="00F22BEF" w:rsidTr="00F22BEF">
        <w:trPr>
          <w:trHeight w:val="1370"/>
        </w:trPr>
        <w:tc>
          <w:tcPr>
            <w:tcW w:w="1483" w:type="dxa"/>
            <w:vMerge/>
            <w:tcBorders>
              <w:top w:val="nil"/>
              <w:bottom w:val="single" w:sz="4" w:space="0" w:color="auto"/>
            </w:tcBorders>
          </w:tcPr>
          <w:p w:rsidR="00F22BEF" w:rsidRDefault="00F22BEF" w:rsidP="00F22BEF">
            <w:pPr>
              <w:rPr>
                <w:sz w:val="2"/>
                <w:szCs w:val="2"/>
              </w:rPr>
            </w:pPr>
          </w:p>
        </w:tc>
        <w:tc>
          <w:tcPr>
            <w:tcW w:w="1118"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43"/>
            </w:pPr>
            <w:r>
              <w:t>Rutting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right="282"/>
              <w:jc w:val="right"/>
            </w:pPr>
            <w:r>
              <w:t>Nil</w:t>
            </w:r>
          </w:p>
        </w:tc>
        <w:tc>
          <w:tcPr>
            <w:tcW w:w="93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13"/>
            </w:pPr>
            <w:r>
              <w:t>&lt; 5 mm</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03" w:right="89"/>
              <w:jc w:val="center"/>
            </w:pPr>
            <w:r>
              <w:t>Daily</w:t>
            </w:r>
          </w:p>
        </w:tc>
        <w:tc>
          <w:tcPr>
            <w:tcW w:w="1620"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86"/>
            </w:pPr>
            <w:r>
              <w:t>Straight Edge</w:t>
            </w:r>
          </w:p>
        </w:tc>
        <w:tc>
          <w:tcPr>
            <w:tcW w:w="3780" w:type="dxa"/>
            <w:vMerge/>
            <w:tcBorders>
              <w:top w:val="nil"/>
            </w:tcBorders>
          </w:tcPr>
          <w:p w:rsidR="00F22BEF" w:rsidRDefault="00F22BEF" w:rsidP="00F22BEF">
            <w:pPr>
              <w:rPr>
                <w:sz w:val="2"/>
                <w:szCs w:val="2"/>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41" w:right="16"/>
              <w:jc w:val="center"/>
            </w:pPr>
            <w:r>
              <w:t>15 -30 days</w:t>
            </w:r>
          </w:p>
        </w:tc>
        <w:tc>
          <w:tcPr>
            <w:tcW w:w="1273" w:type="dxa"/>
          </w:tcPr>
          <w:p w:rsidR="00F22BEF" w:rsidRDefault="00F22BEF" w:rsidP="00F22BEF">
            <w:pPr>
              <w:pStyle w:val="TableParagraph"/>
              <w:spacing w:before="9"/>
              <w:rPr>
                <w:rFonts w:ascii="Times New Roman"/>
                <w:sz w:val="20"/>
              </w:rPr>
            </w:pPr>
          </w:p>
          <w:p w:rsidR="00F22BEF" w:rsidRDefault="00F22BEF" w:rsidP="00F22BEF">
            <w:pPr>
              <w:pStyle w:val="TableParagraph"/>
              <w:ind w:left="246"/>
            </w:pPr>
            <w:r>
              <w:t>MORT&amp;H</w:t>
            </w:r>
          </w:p>
          <w:p w:rsidR="00F22BEF" w:rsidRDefault="00F22BEF" w:rsidP="00F22BEF">
            <w:pPr>
              <w:pStyle w:val="TableParagraph"/>
              <w:spacing w:before="40" w:line="273" w:lineRule="auto"/>
              <w:ind w:left="282" w:right="21" w:hanging="130"/>
            </w:pPr>
            <w:r>
              <w:rPr>
                <w:spacing w:val="-1"/>
              </w:rPr>
              <w:t>Specificatio</w:t>
            </w:r>
            <w:r>
              <w:t>n 3004.2</w:t>
            </w:r>
          </w:p>
        </w:tc>
      </w:tr>
      <w:tr w:rsidR="00F22BEF" w:rsidTr="00F22BEF">
        <w:trPr>
          <w:trHeight w:val="1370"/>
        </w:trPr>
        <w:tc>
          <w:tcPr>
            <w:tcW w:w="1483" w:type="dxa"/>
            <w:tcBorders>
              <w:top w:val="single" w:sz="4" w:space="0" w:color="auto"/>
            </w:tcBorders>
          </w:tcPr>
          <w:p w:rsidR="00F22BEF" w:rsidRDefault="00F22BEF" w:rsidP="00F22BEF">
            <w:pPr>
              <w:pStyle w:val="TableParagraph"/>
              <w:rPr>
                <w:rFonts w:ascii="Times New Roman"/>
              </w:rPr>
            </w:pPr>
          </w:p>
        </w:tc>
        <w:tc>
          <w:tcPr>
            <w:tcW w:w="1118"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43" w:right="-15"/>
              <w:jc w:val="both"/>
            </w:pPr>
            <w:r>
              <w:t>Corrugations and Shoving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right="282"/>
              <w:jc w:val="right"/>
            </w:pPr>
            <w:r>
              <w:t>Nil</w:t>
            </w:r>
          </w:p>
        </w:tc>
        <w:tc>
          <w:tcPr>
            <w:tcW w:w="933" w:type="dxa"/>
          </w:tcPr>
          <w:p w:rsidR="00F22BEF" w:rsidRDefault="00F22BEF" w:rsidP="00F22BEF">
            <w:pPr>
              <w:pStyle w:val="TableParagraph"/>
              <w:spacing w:before="8"/>
              <w:rPr>
                <w:rFonts w:ascii="Times New Roman"/>
                <w:sz w:val="33"/>
              </w:rPr>
            </w:pPr>
          </w:p>
          <w:p w:rsidR="00F22BEF" w:rsidRDefault="00F22BEF" w:rsidP="00F22BEF">
            <w:pPr>
              <w:pStyle w:val="TableParagraph"/>
              <w:spacing w:before="1"/>
              <w:ind w:left="113"/>
            </w:pPr>
            <w:r>
              <w:t>&lt; 0.1%</w:t>
            </w:r>
          </w:p>
          <w:p w:rsidR="00F22BEF" w:rsidRDefault="00F22BEF" w:rsidP="00F22BEF">
            <w:pPr>
              <w:pStyle w:val="TableParagraph"/>
              <w:spacing w:before="37"/>
              <w:ind w:left="144"/>
            </w:pPr>
            <w:r>
              <w:t>Of area</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03" w:right="89"/>
              <w:jc w:val="center"/>
            </w:pPr>
            <w:r>
              <w:t>Daily</w:t>
            </w:r>
          </w:p>
        </w:tc>
        <w:tc>
          <w:tcPr>
            <w:tcW w:w="1620" w:type="dxa"/>
          </w:tcPr>
          <w:p w:rsidR="00F22BEF" w:rsidRDefault="00F22BEF" w:rsidP="00F22BEF">
            <w:pPr>
              <w:pStyle w:val="TableParagraph"/>
              <w:spacing w:before="3"/>
              <w:rPr>
                <w:rFonts w:ascii="Times New Roman"/>
                <w:sz w:val="31"/>
              </w:rPr>
            </w:pPr>
          </w:p>
          <w:p w:rsidR="00F22BEF" w:rsidRDefault="00F22BEF" w:rsidP="00F22BEF">
            <w:pPr>
              <w:pStyle w:val="TableParagraph"/>
              <w:spacing w:line="276" w:lineRule="auto"/>
              <w:ind w:left="105" w:right="28"/>
              <w:jc w:val="center"/>
            </w:pPr>
            <w:r>
              <w:t>Length Measurement Unit like</w:t>
            </w:r>
          </w:p>
        </w:tc>
        <w:tc>
          <w:tcPr>
            <w:tcW w:w="3780" w:type="dxa"/>
            <w:vMerge/>
            <w:tcBorders>
              <w:top w:val="nil"/>
            </w:tcBorders>
          </w:tcPr>
          <w:p w:rsidR="00F22BEF" w:rsidRDefault="00F22BEF" w:rsidP="00F22BEF">
            <w:pPr>
              <w:rPr>
                <w:sz w:val="2"/>
                <w:szCs w:val="2"/>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41" w:right="16"/>
              <w:jc w:val="center"/>
            </w:pPr>
            <w:r>
              <w:t>2-7 days</w:t>
            </w:r>
          </w:p>
        </w:tc>
        <w:tc>
          <w:tcPr>
            <w:tcW w:w="1273" w:type="dxa"/>
          </w:tcPr>
          <w:p w:rsidR="00F22BEF" w:rsidRDefault="00F22BEF" w:rsidP="00F22BEF">
            <w:pPr>
              <w:pStyle w:val="TableParagraph"/>
              <w:spacing w:before="8"/>
              <w:rPr>
                <w:rFonts w:ascii="Times New Roman"/>
                <w:sz w:val="33"/>
              </w:rPr>
            </w:pPr>
          </w:p>
          <w:p w:rsidR="00F22BEF" w:rsidRDefault="00F22BEF" w:rsidP="00F22BEF">
            <w:pPr>
              <w:pStyle w:val="TableParagraph"/>
              <w:spacing w:before="1" w:line="273" w:lineRule="auto"/>
              <w:ind w:left="450" w:right="194" w:hanging="108"/>
            </w:pPr>
            <w:r>
              <w:t>IRC:82- 2015</w:t>
            </w:r>
          </w:p>
        </w:tc>
      </w:tr>
    </w:tbl>
    <w:p w:rsidR="007668E8" w:rsidRDefault="007668E8">
      <w:pPr>
        <w:pStyle w:val="BodyText"/>
        <w:spacing w:before="9"/>
        <w:rPr>
          <w:rFonts w:ascii="Times New Roman"/>
          <w:sz w:val="12"/>
        </w:rPr>
      </w:pPr>
    </w:p>
    <w:p w:rsidR="007668E8" w:rsidRDefault="007668E8">
      <w:pPr>
        <w:spacing w:line="273" w:lineRule="auto"/>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2"/>
        <w:tblW w:w="13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620"/>
        <w:gridCol w:w="3780"/>
        <w:gridCol w:w="1693"/>
        <w:gridCol w:w="1273"/>
      </w:tblGrid>
      <w:tr w:rsidR="006C38BB" w:rsidTr="006C38BB">
        <w:trPr>
          <w:trHeight w:val="1665"/>
        </w:trPr>
        <w:tc>
          <w:tcPr>
            <w:tcW w:w="1147" w:type="dxa"/>
            <w:vMerge w:val="restart"/>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36"/>
              </w:rPr>
            </w:pPr>
          </w:p>
          <w:p w:rsidR="006C38BB" w:rsidRDefault="006C38BB" w:rsidP="006C38BB">
            <w:pPr>
              <w:pStyle w:val="TableParagraph"/>
              <w:ind w:left="23"/>
              <w:rPr>
                <w:b/>
              </w:rPr>
            </w:pPr>
            <w:r>
              <w:rPr>
                <w:b/>
              </w:rPr>
              <w:t>Asset Type</w:t>
            </w:r>
          </w:p>
        </w:tc>
        <w:tc>
          <w:tcPr>
            <w:tcW w:w="1118" w:type="dxa"/>
            <w:vMerge w:val="restart"/>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11"/>
              <w:rPr>
                <w:rFonts w:ascii="Times New Roman"/>
                <w:sz w:val="36"/>
              </w:rPr>
            </w:pPr>
          </w:p>
          <w:p w:rsidR="006C38BB" w:rsidRDefault="006C38BB" w:rsidP="006C38BB">
            <w:pPr>
              <w:pStyle w:val="TableParagraph"/>
              <w:spacing w:line="276" w:lineRule="auto"/>
              <w:ind w:left="134" w:right="106" w:firstLine="1"/>
              <w:jc w:val="center"/>
              <w:rPr>
                <w:b/>
              </w:rPr>
            </w:pPr>
            <w:r>
              <w:rPr>
                <w:b/>
              </w:rPr>
              <w:t>Performance Parameter</w:t>
            </w:r>
          </w:p>
        </w:tc>
        <w:tc>
          <w:tcPr>
            <w:tcW w:w="2512" w:type="dxa"/>
            <w:gridSpan w:val="2"/>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1337" w:right="76" w:hanging="502"/>
              <w:rPr>
                <w:b/>
              </w:rPr>
            </w:pPr>
            <w:r>
              <w:rPr>
                <w:b/>
              </w:rPr>
              <w:t>Level of Service (LOS)</w:t>
            </w:r>
          </w:p>
        </w:tc>
        <w:tc>
          <w:tcPr>
            <w:tcW w:w="827" w:type="dxa"/>
          </w:tcPr>
          <w:p w:rsidR="006C38BB" w:rsidRDefault="006C38BB" w:rsidP="006C38BB">
            <w:pPr>
              <w:pStyle w:val="TableParagraph"/>
              <w:spacing w:before="9"/>
              <w:rPr>
                <w:rFonts w:ascii="Times New Roman"/>
                <w:sz w:val="20"/>
              </w:rPr>
            </w:pPr>
          </w:p>
          <w:p w:rsidR="006C38BB" w:rsidRDefault="006C38BB" w:rsidP="006C38BB">
            <w:pPr>
              <w:pStyle w:val="TableParagraph"/>
              <w:spacing w:line="276" w:lineRule="auto"/>
              <w:ind w:left="82" w:right="-15" w:hanging="26"/>
              <w:jc w:val="center"/>
              <w:rPr>
                <w:b/>
              </w:rPr>
            </w:pPr>
            <w:r>
              <w:rPr>
                <w:b/>
              </w:rPr>
              <w:t>Frequency of Inspect ion</w:t>
            </w:r>
          </w:p>
        </w:tc>
        <w:tc>
          <w:tcPr>
            <w:tcW w:w="1620"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458" w:right="-12" w:hanging="368"/>
              <w:rPr>
                <w:b/>
              </w:rPr>
            </w:pPr>
            <w:r>
              <w:rPr>
                <w:b/>
              </w:rPr>
              <w:t>Tools/Equipment</w:t>
            </w:r>
          </w:p>
        </w:tc>
        <w:tc>
          <w:tcPr>
            <w:tcW w:w="3780"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589" w:right="463" w:hanging="27"/>
              <w:rPr>
                <w:b/>
              </w:rPr>
            </w:pPr>
            <w:r>
              <w:rPr>
                <w:b/>
              </w:rPr>
              <w:t>Standards and References for Inspection and Data Analysis</w:t>
            </w:r>
          </w:p>
        </w:tc>
        <w:tc>
          <w:tcPr>
            <w:tcW w:w="1693"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line="276" w:lineRule="auto"/>
              <w:ind w:left="141" w:right="136"/>
              <w:jc w:val="center"/>
              <w:rPr>
                <w:b/>
              </w:rPr>
            </w:pPr>
            <w:r>
              <w:rPr>
                <w:b/>
              </w:rPr>
              <w:t>Time limit for Rectification/ Repair</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spacing w:line="276" w:lineRule="auto"/>
              <w:ind w:left="138" w:right="77" w:firstLine="2"/>
              <w:jc w:val="center"/>
              <w:rPr>
                <w:b/>
              </w:rPr>
            </w:pPr>
            <w:r>
              <w:rPr>
                <w:b/>
              </w:rPr>
              <w:t>Maintenance Specifications</w:t>
            </w:r>
          </w:p>
        </w:tc>
      </w:tr>
      <w:tr w:rsidR="006C38BB" w:rsidTr="006C38BB">
        <w:trPr>
          <w:trHeight w:val="1074"/>
        </w:trPr>
        <w:tc>
          <w:tcPr>
            <w:tcW w:w="1147" w:type="dxa"/>
            <w:vMerge/>
            <w:tcBorders>
              <w:top w:val="nil"/>
            </w:tcBorders>
          </w:tcPr>
          <w:p w:rsidR="006C38BB" w:rsidRDefault="006C38BB" w:rsidP="006C38BB">
            <w:pPr>
              <w:rPr>
                <w:sz w:val="2"/>
                <w:szCs w:val="2"/>
              </w:rPr>
            </w:pPr>
          </w:p>
        </w:tc>
        <w:tc>
          <w:tcPr>
            <w:tcW w:w="1118" w:type="dxa"/>
            <w:vMerge/>
            <w:tcBorders>
              <w:top w:val="nil"/>
            </w:tcBorders>
          </w:tcPr>
          <w:p w:rsidR="006C38BB" w:rsidRDefault="006C38BB" w:rsidP="006C38BB">
            <w:pPr>
              <w:rPr>
                <w:sz w:val="2"/>
                <w:szCs w:val="2"/>
              </w:rPr>
            </w:pPr>
          </w:p>
        </w:tc>
        <w:tc>
          <w:tcPr>
            <w:tcW w:w="1579"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ind w:right="289"/>
              <w:jc w:val="right"/>
              <w:rPr>
                <w:b/>
              </w:rPr>
            </w:pPr>
            <w:r>
              <w:rPr>
                <w:b/>
              </w:rPr>
              <w:t>Desirable</w:t>
            </w:r>
          </w:p>
        </w:tc>
        <w:tc>
          <w:tcPr>
            <w:tcW w:w="933" w:type="dxa"/>
          </w:tcPr>
          <w:p w:rsidR="006C38BB" w:rsidRDefault="006C38BB" w:rsidP="006C38BB">
            <w:pPr>
              <w:pStyle w:val="TableParagraph"/>
              <w:rPr>
                <w:rFonts w:ascii="Times New Roman"/>
                <w:sz w:val="21"/>
              </w:rPr>
            </w:pPr>
          </w:p>
          <w:p w:rsidR="006C38BB" w:rsidRDefault="006C38BB" w:rsidP="006C38BB">
            <w:pPr>
              <w:pStyle w:val="TableParagraph"/>
              <w:spacing w:line="273" w:lineRule="auto"/>
              <w:ind w:left="310" w:right="40" w:hanging="243"/>
              <w:rPr>
                <w:b/>
              </w:rPr>
            </w:pPr>
            <w:r>
              <w:rPr>
                <w:b/>
              </w:rPr>
              <w:t>Acceptable</w:t>
            </w:r>
          </w:p>
        </w:tc>
        <w:tc>
          <w:tcPr>
            <w:tcW w:w="827" w:type="dxa"/>
          </w:tcPr>
          <w:p w:rsidR="006C38BB" w:rsidRDefault="006C38BB" w:rsidP="006C38BB">
            <w:pPr>
              <w:pStyle w:val="TableParagraph"/>
              <w:rPr>
                <w:rFonts w:ascii="Times New Roman"/>
              </w:rPr>
            </w:pPr>
          </w:p>
        </w:tc>
        <w:tc>
          <w:tcPr>
            <w:tcW w:w="1620" w:type="dxa"/>
          </w:tcPr>
          <w:p w:rsidR="006C38BB" w:rsidRDefault="006C38BB" w:rsidP="006C38BB">
            <w:pPr>
              <w:pStyle w:val="TableParagraph"/>
              <w:rPr>
                <w:rFonts w:ascii="Times New Roman"/>
              </w:rPr>
            </w:pPr>
          </w:p>
        </w:tc>
        <w:tc>
          <w:tcPr>
            <w:tcW w:w="3780" w:type="dxa"/>
          </w:tcPr>
          <w:p w:rsidR="006C38BB" w:rsidRDefault="006C38BB" w:rsidP="006C38BB">
            <w:pPr>
              <w:pStyle w:val="TableParagraph"/>
              <w:rPr>
                <w:rFonts w:ascii="Times New Roman"/>
              </w:rPr>
            </w:pPr>
          </w:p>
        </w:tc>
        <w:tc>
          <w:tcPr>
            <w:tcW w:w="1693" w:type="dxa"/>
          </w:tcPr>
          <w:p w:rsidR="006C38BB" w:rsidRDefault="006C38BB" w:rsidP="006C38BB">
            <w:pPr>
              <w:pStyle w:val="TableParagraph"/>
              <w:rPr>
                <w:rFonts w:ascii="Times New Roman"/>
              </w:rPr>
            </w:pPr>
          </w:p>
        </w:tc>
        <w:tc>
          <w:tcPr>
            <w:tcW w:w="1273" w:type="dxa"/>
          </w:tcPr>
          <w:p w:rsidR="006C38BB" w:rsidRDefault="006C38BB" w:rsidP="006C38BB">
            <w:pPr>
              <w:pStyle w:val="TableParagraph"/>
              <w:rPr>
                <w:rFonts w:ascii="Times New Roman"/>
              </w:rPr>
            </w:pPr>
          </w:p>
        </w:tc>
      </w:tr>
      <w:tr w:rsidR="006C38BB" w:rsidTr="006C38BB">
        <w:trPr>
          <w:trHeight w:val="1370"/>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left="43"/>
            </w:pPr>
            <w:r>
              <w:t>Bleeding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right="282"/>
              <w:jc w:val="right"/>
            </w:pPr>
            <w:r>
              <w:t>Nil</w:t>
            </w:r>
          </w:p>
        </w:tc>
        <w:tc>
          <w:tcPr>
            <w:tcW w:w="933"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line="273" w:lineRule="auto"/>
              <w:ind w:left="259" w:right="53" w:hanging="178"/>
            </w:pPr>
            <w:r>
              <w:t>&lt; 1 % of area</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left="203" w:right="89"/>
              <w:jc w:val="center"/>
            </w:pPr>
            <w:r>
              <w:t>Daily</w:t>
            </w:r>
          </w:p>
        </w:tc>
        <w:tc>
          <w:tcPr>
            <w:tcW w:w="1620" w:type="dxa"/>
            <w:vMerge w:val="restart"/>
          </w:tcPr>
          <w:p w:rsidR="006C38BB" w:rsidRDefault="006C38BB" w:rsidP="006C38BB">
            <w:pPr>
              <w:pStyle w:val="TableParagraph"/>
              <w:spacing w:line="276" w:lineRule="auto"/>
              <w:ind w:left="172" w:right="93"/>
              <w:jc w:val="center"/>
            </w:pPr>
            <w:r>
              <w:t>Scale, Tape, odometer etc.</w:t>
            </w:r>
          </w:p>
        </w:tc>
        <w:tc>
          <w:tcPr>
            <w:tcW w:w="3780" w:type="dxa"/>
            <w:vMerge w:val="restart"/>
          </w:tcPr>
          <w:p w:rsidR="006C38BB" w:rsidRDefault="006C38BB" w:rsidP="006C38BB">
            <w:pPr>
              <w:pStyle w:val="TableParagraph"/>
              <w:rPr>
                <w:rFonts w:ascii="Times New Roman"/>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ind w:left="141" w:right="16"/>
              <w:jc w:val="center"/>
            </w:pPr>
            <w:r>
              <w:t>3-7 days</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ind w:left="246"/>
            </w:pPr>
            <w:r>
              <w:t>MORT&amp;H</w:t>
            </w:r>
          </w:p>
          <w:p w:rsidR="006C38BB" w:rsidRDefault="006C38BB" w:rsidP="006C38BB">
            <w:pPr>
              <w:pStyle w:val="TableParagraph"/>
              <w:spacing w:before="40" w:line="273" w:lineRule="auto"/>
              <w:ind w:left="282" w:right="21" w:hanging="130"/>
            </w:pPr>
            <w:r>
              <w:rPr>
                <w:spacing w:val="-1"/>
              </w:rPr>
              <w:t>Specificatio</w:t>
            </w:r>
            <w:r>
              <w:t>n 3004.4</w:t>
            </w:r>
          </w:p>
        </w:tc>
      </w:tr>
      <w:tr w:rsidR="006C38BB" w:rsidTr="006C38BB">
        <w:trPr>
          <w:trHeight w:val="1665"/>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20"/>
              </w:rPr>
            </w:pPr>
          </w:p>
          <w:p w:rsidR="006C38BB" w:rsidRDefault="006C38BB" w:rsidP="006C38BB">
            <w:pPr>
              <w:pStyle w:val="TableParagraph"/>
              <w:ind w:left="187"/>
            </w:pPr>
            <w:r>
              <w:t>Ravelling</w:t>
            </w:r>
          </w:p>
          <w:p w:rsidR="006C38BB" w:rsidRDefault="006C38BB" w:rsidP="006C38BB">
            <w:pPr>
              <w:pStyle w:val="TableParagraph"/>
              <w:spacing w:before="40" w:line="276" w:lineRule="auto"/>
              <w:ind w:left="187" w:right="36"/>
            </w:pPr>
            <w:r>
              <w:t xml:space="preserve">/ </w:t>
            </w:r>
            <w:r>
              <w:rPr>
                <w:spacing w:val="-1"/>
              </w:rPr>
              <w:t>Stripping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233"/>
              <w:ind w:right="282"/>
              <w:jc w:val="right"/>
            </w:pPr>
            <w:r>
              <w:t>Nil</w:t>
            </w:r>
          </w:p>
        </w:tc>
        <w:tc>
          <w:tcPr>
            <w:tcW w:w="933"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20"/>
              </w:rPr>
            </w:pPr>
          </w:p>
          <w:p w:rsidR="006C38BB" w:rsidRDefault="006C38BB" w:rsidP="006C38BB">
            <w:pPr>
              <w:pStyle w:val="TableParagraph"/>
              <w:spacing w:line="276" w:lineRule="auto"/>
              <w:ind w:left="259" w:right="53" w:hanging="178"/>
            </w:pPr>
            <w:r>
              <w:t>&lt; 1 % of area</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233"/>
              <w:ind w:left="203" w:right="89"/>
              <w:jc w:val="center"/>
            </w:pPr>
            <w:r>
              <w:t>Daily</w:t>
            </w:r>
          </w:p>
        </w:tc>
        <w:tc>
          <w:tcPr>
            <w:tcW w:w="1620" w:type="dxa"/>
            <w:vMerge/>
            <w:tcBorders>
              <w:top w:val="nil"/>
            </w:tcBorders>
          </w:tcPr>
          <w:p w:rsidR="006C38BB" w:rsidRDefault="006C38BB" w:rsidP="006C38BB">
            <w:pPr>
              <w:rPr>
                <w:sz w:val="2"/>
                <w:szCs w:val="2"/>
              </w:rPr>
            </w:pPr>
          </w:p>
        </w:tc>
        <w:tc>
          <w:tcPr>
            <w:tcW w:w="3780" w:type="dxa"/>
            <w:vMerge/>
            <w:tcBorders>
              <w:top w:val="nil"/>
            </w:tcBorders>
          </w:tcPr>
          <w:p w:rsidR="006C38BB" w:rsidRDefault="006C38BB" w:rsidP="006C38BB">
            <w:pPr>
              <w:rPr>
                <w:sz w:val="2"/>
                <w:szCs w:val="2"/>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33"/>
              </w:rPr>
            </w:pPr>
          </w:p>
          <w:p w:rsidR="006C38BB" w:rsidRDefault="006C38BB" w:rsidP="006C38BB">
            <w:pPr>
              <w:pStyle w:val="TableParagraph"/>
              <w:ind w:left="141" w:right="14"/>
              <w:jc w:val="center"/>
            </w:pPr>
            <w:r>
              <w:t>7-15 days</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ind w:left="127"/>
              <w:jc w:val="center"/>
            </w:pPr>
            <w:r>
              <w:t>IRC:82-</w:t>
            </w:r>
          </w:p>
          <w:p w:rsidR="006C38BB" w:rsidRDefault="006C38BB" w:rsidP="006C38BB">
            <w:pPr>
              <w:pStyle w:val="TableParagraph"/>
              <w:spacing w:before="37" w:line="276" w:lineRule="auto"/>
              <w:ind w:left="127"/>
              <w:jc w:val="center"/>
            </w:pPr>
            <w:r>
              <w:t>2015 read with IRC SP 81</w:t>
            </w:r>
          </w:p>
        </w:tc>
      </w:tr>
      <w:tr w:rsidR="006C38BB" w:rsidTr="006C38BB">
        <w:trPr>
          <w:trHeight w:val="2910"/>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10"/>
              <w:rPr>
                <w:rFonts w:ascii="Times New Roman"/>
                <w:sz w:val="24"/>
              </w:rPr>
            </w:pPr>
          </w:p>
          <w:p w:rsidR="006C38BB" w:rsidRDefault="006C38BB" w:rsidP="006C38BB">
            <w:pPr>
              <w:pStyle w:val="TableParagraph"/>
              <w:spacing w:before="1" w:line="276" w:lineRule="auto"/>
              <w:ind w:left="43" w:right="91"/>
            </w:pPr>
            <w:r>
              <w:t>Edge Deformati on/ Breaking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4"/>
              </w:rPr>
            </w:pPr>
          </w:p>
          <w:p w:rsidR="006C38BB" w:rsidRDefault="006C38BB" w:rsidP="006C38BB">
            <w:pPr>
              <w:pStyle w:val="TableParagraph"/>
              <w:ind w:right="282"/>
              <w:jc w:val="right"/>
            </w:pPr>
            <w:r>
              <w:t>Nil</w:t>
            </w:r>
          </w:p>
        </w:tc>
        <w:tc>
          <w:tcPr>
            <w:tcW w:w="933" w:type="dxa"/>
          </w:tcPr>
          <w:p w:rsidR="006C38BB" w:rsidRDefault="006C38BB" w:rsidP="006C38BB">
            <w:pPr>
              <w:pStyle w:val="TableParagraph"/>
              <w:spacing w:before="9"/>
              <w:rPr>
                <w:rFonts w:ascii="Times New Roman"/>
                <w:sz w:val="20"/>
              </w:rPr>
            </w:pPr>
          </w:p>
          <w:p w:rsidR="006C38BB" w:rsidRDefault="006C38BB" w:rsidP="006C38BB">
            <w:pPr>
              <w:pStyle w:val="TableParagraph"/>
              <w:tabs>
                <w:tab w:val="left" w:pos="557"/>
                <w:tab w:val="left" w:pos="803"/>
              </w:tabs>
              <w:spacing w:line="276" w:lineRule="auto"/>
              <w:ind w:left="10" w:right="-15"/>
            </w:pPr>
            <w:r>
              <w:t>&lt; 1 m for any</w:t>
            </w:r>
            <w:r>
              <w:tab/>
              <w:t>100 m section and width</w:t>
            </w:r>
            <w:r>
              <w:tab/>
              <w:t>&lt;</w:t>
            </w:r>
          </w:p>
          <w:p w:rsidR="006C38BB" w:rsidRDefault="006C38BB" w:rsidP="006C38BB">
            <w:pPr>
              <w:pStyle w:val="TableParagraph"/>
              <w:spacing w:line="276" w:lineRule="auto"/>
              <w:ind w:left="10" w:right="40"/>
            </w:pPr>
            <w:r>
              <w:t>0.1 m at any location,</w:t>
            </w:r>
          </w:p>
          <w:p w:rsidR="006C38BB" w:rsidRDefault="006C38BB" w:rsidP="006C38BB">
            <w:pPr>
              <w:pStyle w:val="TableParagraph"/>
              <w:spacing w:before="1"/>
              <w:ind w:left="10"/>
            </w:pPr>
            <w:r>
              <w:t>restricte</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4"/>
              </w:rPr>
            </w:pPr>
          </w:p>
          <w:p w:rsidR="006C38BB" w:rsidRDefault="006C38BB" w:rsidP="006C38BB">
            <w:pPr>
              <w:pStyle w:val="TableParagraph"/>
              <w:ind w:left="203" w:right="89"/>
              <w:jc w:val="center"/>
            </w:pPr>
            <w:r>
              <w:t>Daily</w:t>
            </w:r>
          </w:p>
        </w:tc>
        <w:tc>
          <w:tcPr>
            <w:tcW w:w="1620" w:type="dxa"/>
            <w:vMerge/>
            <w:tcBorders>
              <w:top w:val="nil"/>
            </w:tcBorders>
          </w:tcPr>
          <w:p w:rsidR="006C38BB" w:rsidRDefault="006C38BB" w:rsidP="006C38BB">
            <w:pPr>
              <w:rPr>
                <w:sz w:val="2"/>
                <w:szCs w:val="2"/>
              </w:rPr>
            </w:pPr>
          </w:p>
        </w:tc>
        <w:tc>
          <w:tcPr>
            <w:tcW w:w="3780" w:type="dxa"/>
            <w:vMerge/>
            <w:tcBorders>
              <w:top w:val="nil"/>
            </w:tcBorders>
          </w:tcPr>
          <w:p w:rsidR="006C38BB" w:rsidRDefault="006C38BB" w:rsidP="006C38BB">
            <w:pPr>
              <w:rPr>
                <w:sz w:val="2"/>
                <w:szCs w:val="2"/>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35"/>
              </w:rPr>
            </w:pPr>
          </w:p>
          <w:p w:rsidR="006C38BB" w:rsidRDefault="006C38BB" w:rsidP="006C38BB">
            <w:pPr>
              <w:pStyle w:val="TableParagraph"/>
              <w:ind w:left="141" w:right="14"/>
              <w:jc w:val="center"/>
            </w:pPr>
            <w:r>
              <w:t>7- 15 days</w:t>
            </w:r>
          </w:p>
        </w:tc>
        <w:tc>
          <w:tcPr>
            <w:tcW w:w="1273"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rPr>
            </w:pPr>
          </w:p>
          <w:p w:rsidR="006C38BB" w:rsidRDefault="006C38BB" w:rsidP="006C38BB">
            <w:pPr>
              <w:pStyle w:val="TableParagraph"/>
              <w:spacing w:before="1" w:line="276" w:lineRule="auto"/>
              <w:ind w:left="450" w:right="194" w:hanging="108"/>
            </w:pPr>
            <w:r>
              <w:t>IRC:82- 2015</w:t>
            </w:r>
          </w:p>
        </w:tc>
      </w:tr>
    </w:tbl>
    <w:p w:rsidR="007668E8" w:rsidRDefault="007668E8">
      <w:pPr>
        <w:pStyle w:val="BodyText"/>
        <w:spacing w:before="6"/>
        <w:rPr>
          <w:rFonts w:ascii="Times New Roman"/>
          <w:sz w:val="26"/>
        </w:rPr>
      </w:pPr>
    </w:p>
    <w:p w:rsidR="007668E8" w:rsidRDefault="007668E8">
      <w:pPr>
        <w:spacing w:line="276" w:lineRule="auto"/>
        <w:sectPr w:rsidR="007668E8" w:rsidSect="0068290A">
          <w:footerReference w:type="even" r:id="rId40"/>
          <w:footerReference w:type="default" r:id="rId41"/>
          <w:pgSz w:w="16840" w:h="11910" w:orient="landscape"/>
          <w:pgMar w:top="979" w:right="1238" w:bottom="1498" w:left="1382" w:header="0" w:footer="963" w:gutter="0"/>
          <w:pgNumType w:start="172"/>
          <w:cols w:space="720"/>
        </w:sectPr>
      </w:pPr>
    </w:p>
    <w:p w:rsidR="007668E8" w:rsidRDefault="007668E8">
      <w:pPr>
        <w:pStyle w:val="BodyText"/>
        <w:rPr>
          <w:rFonts w:ascii="Times New Roman"/>
          <w:sz w:val="20"/>
        </w:rPr>
      </w:pPr>
    </w:p>
    <w:tbl>
      <w:tblPr>
        <w:tblpPr w:leftFromText="180" w:rightFromText="180" w:vertAnchor="text" w:horzAnchor="margin" w:tblpY="99"/>
        <w:tblW w:w="13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806"/>
        <w:gridCol w:w="990"/>
        <w:gridCol w:w="1620"/>
        <w:gridCol w:w="3744"/>
        <w:gridCol w:w="1693"/>
        <w:gridCol w:w="1273"/>
      </w:tblGrid>
      <w:tr w:rsidR="003C0BE2" w:rsidTr="0063024D">
        <w:trPr>
          <w:trHeight w:val="1665"/>
        </w:trPr>
        <w:tc>
          <w:tcPr>
            <w:tcW w:w="1147" w:type="dxa"/>
            <w:vMerge w:val="restart"/>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4"/>
              <w:rPr>
                <w:rFonts w:ascii="Times New Roman"/>
                <w:sz w:val="36"/>
              </w:rPr>
            </w:pPr>
          </w:p>
          <w:p w:rsidR="003C0BE2" w:rsidRDefault="003C0BE2" w:rsidP="0063024D">
            <w:pPr>
              <w:pStyle w:val="TableParagraph"/>
              <w:ind w:left="23"/>
              <w:rPr>
                <w:b/>
              </w:rPr>
            </w:pPr>
            <w:r>
              <w:rPr>
                <w:b/>
              </w:rPr>
              <w:t>Asset Type</w:t>
            </w:r>
          </w:p>
        </w:tc>
        <w:tc>
          <w:tcPr>
            <w:tcW w:w="1118" w:type="dxa"/>
            <w:vMerge w:val="restart"/>
            <w:tcBorders>
              <w:lef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11"/>
              <w:rPr>
                <w:rFonts w:ascii="Times New Roman"/>
                <w:sz w:val="36"/>
              </w:rPr>
            </w:pPr>
          </w:p>
          <w:p w:rsidR="003C0BE2" w:rsidRDefault="003C0BE2" w:rsidP="0063024D">
            <w:pPr>
              <w:pStyle w:val="TableParagraph"/>
              <w:spacing w:line="276" w:lineRule="auto"/>
              <w:ind w:left="134" w:right="106" w:firstLine="1"/>
              <w:jc w:val="center"/>
              <w:rPr>
                <w:b/>
              </w:rPr>
            </w:pPr>
            <w:r>
              <w:rPr>
                <w:b/>
              </w:rPr>
              <w:t>Performance Parameter</w:t>
            </w:r>
          </w:p>
        </w:tc>
        <w:tc>
          <w:tcPr>
            <w:tcW w:w="2385" w:type="dxa"/>
            <w:gridSpan w:val="2"/>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1337" w:right="76" w:hanging="502"/>
              <w:rPr>
                <w:b/>
              </w:rPr>
            </w:pPr>
            <w:r>
              <w:rPr>
                <w:b/>
              </w:rPr>
              <w:t>Level of Service (LOS)</w:t>
            </w:r>
          </w:p>
        </w:tc>
        <w:tc>
          <w:tcPr>
            <w:tcW w:w="990"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82" w:right="-15" w:hanging="26"/>
              <w:jc w:val="center"/>
              <w:rPr>
                <w:b/>
              </w:rPr>
            </w:pPr>
            <w:r>
              <w:rPr>
                <w:b/>
              </w:rPr>
              <w:t>Frequency of Inspect ion</w:t>
            </w:r>
          </w:p>
        </w:tc>
        <w:tc>
          <w:tcPr>
            <w:tcW w:w="1620"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458" w:right="-12" w:hanging="368"/>
              <w:rPr>
                <w:b/>
              </w:rPr>
            </w:pPr>
            <w:r>
              <w:rPr>
                <w:b/>
              </w:rPr>
              <w:t>Tools/Equipment</w:t>
            </w:r>
          </w:p>
        </w:tc>
        <w:tc>
          <w:tcPr>
            <w:tcW w:w="3744"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589" w:right="463" w:hanging="27"/>
              <w:rPr>
                <w:b/>
              </w:rPr>
            </w:pPr>
            <w:r>
              <w:rPr>
                <w:b/>
              </w:rPr>
              <w:t>Standards and References for Inspection and Data Analysis</w:t>
            </w:r>
          </w:p>
        </w:tc>
        <w:tc>
          <w:tcPr>
            <w:tcW w:w="1693" w:type="dxa"/>
          </w:tcPr>
          <w:p w:rsidR="003C0BE2" w:rsidRDefault="003C0BE2" w:rsidP="0063024D">
            <w:pPr>
              <w:pStyle w:val="TableParagraph"/>
              <w:spacing w:before="9"/>
              <w:rPr>
                <w:rFonts w:ascii="Times New Roman"/>
                <w:sz w:val="33"/>
              </w:rPr>
            </w:pPr>
          </w:p>
          <w:p w:rsidR="003C0BE2" w:rsidRDefault="003C0BE2" w:rsidP="0063024D">
            <w:pPr>
              <w:pStyle w:val="TableParagraph"/>
              <w:spacing w:line="276" w:lineRule="auto"/>
              <w:ind w:left="141" w:right="136"/>
              <w:jc w:val="center"/>
              <w:rPr>
                <w:b/>
              </w:rPr>
            </w:pPr>
            <w:r>
              <w:rPr>
                <w:b/>
              </w:rPr>
              <w:t>Time limit for Rectification/ Repair</w:t>
            </w:r>
          </w:p>
        </w:tc>
        <w:tc>
          <w:tcPr>
            <w:tcW w:w="1273"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138" w:right="77" w:firstLine="2"/>
              <w:jc w:val="center"/>
              <w:rPr>
                <w:b/>
              </w:rPr>
            </w:pPr>
            <w:r>
              <w:rPr>
                <w:b/>
              </w:rPr>
              <w:t>Maintenance Specifications</w:t>
            </w:r>
          </w:p>
        </w:tc>
      </w:tr>
      <w:tr w:rsidR="003C0BE2" w:rsidTr="0063024D">
        <w:trPr>
          <w:trHeight w:val="1074"/>
        </w:trPr>
        <w:tc>
          <w:tcPr>
            <w:tcW w:w="1147" w:type="dxa"/>
            <w:vMerge/>
            <w:tcBorders>
              <w:top w:val="single" w:sz="4" w:space="0" w:color="auto"/>
              <w:left w:val="single" w:sz="4" w:space="0" w:color="auto"/>
              <w:bottom w:val="single" w:sz="4" w:space="0" w:color="auto"/>
              <w:right w:val="single" w:sz="4" w:space="0" w:color="auto"/>
            </w:tcBorders>
          </w:tcPr>
          <w:p w:rsidR="003C0BE2" w:rsidRDefault="003C0BE2" w:rsidP="0063024D">
            <w:pPr>
              <w:rPr>
                <w:sz w:val="2"/>
                <w:szCs w:val="2"/>
              </w:rPr>
            </w:pPr>
          </w:p>
        </w:tc>
        <w:tc>
          <w:tcPr>
            <w:tcW w:w="1118" w:type="dxa"/>
            <w:vMerge/>
            <w:tcBorders>
              <w:top w:val="nil"/>
              <w:left w:val="single" w:sz="4" w:space="0" w:color="auto"/>
            </w:tcBorders>
          </w:tcPr>
          <w:p w:rsidR="003C0BE2" w:rsidRDefault="003C0BE2" w:rsidP="0063024D">
            <w:pPr>
              <w:rPr>
                <w:sz w:val="2"/>
                <w:szCs w:val="2"/>
              </w:rPr>
            </w:pPr>
          </w:p>
        </w:tc>
        <w:tc>
          <w:tcPr>
            <w:tcW w:w="1579" w:type="dxa"/>
          </w:tcPr>
          <w:p w:rsidR="003C0BE2" w:rsidRDefault="003C0BE2" w:rsidP="0063024D">
            <w:pPr>
              <w:pStyle w:val="TableParagraph"/>
              <w:spacing w:before="8"/>
              <w:rPr>
                <w:rFonts w:ascii="Times New Roman"/>
                <w:sz w:val="33"/>
              </w:rPr>
            </w:pPr>
          </w:p>
          <w:p w:rsidR="003C0BE2" w:rsidRDefault="003C0BE2" w:rsidP="0063024D">
            <w:pPr>
              <w:pStyle w:val="TableParagraph"/>
              <w:ind w:left="300"/>
              <w:rPr>
                <w:b/>
              </w:rPr>
            </w:pPr>
            <w:r>
              <w:rPr>
                <w:b/>
              </w:rPr>
              <w:t>Desirable</w:t>
            </w:r>
          </w:p>
        </w:tc>
        <w:tc>
          <w:tcPr>
            <w:tcW w:w="806"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310" w:right="40" w:hanging="243"/>
              <w:rPr>
                <w:b/>
              </w:rPr>
            </w:pPr>
            <w:r>
              <w:rPr>
                <w:b/>
              </w:rPr>
              <w:t>Acceptable</w:t>
            </w:r>
          </w:p>
        </w:tc>
        <w:tc>
          <w:tcPr>
            <w:tcW w:w="990" w:type="dxa"/>
          </w:tcPr>
          <w:p w:rsidR="003C0BE2" w:rsidRDefault="003C0BE2" w:rsidP="0063024D">
            <w:pPr>
              <w:pStyle w:val="TableParagraph"/>
              <w:rPr>
                <w:rFonts w:ascii="Times New Roman"/>
              </w:rPr>
            </w:pPr>
          </w:p>
        </w:tc>
        <w:tc>
          <w:tcPr>
            <w:tcW w:w="1620" w:type="dxa"/>
          </w:tcPr>
          <w:p w:rsidR="003C0BE2" w:rsidRDefault="003C0BE2" w:rsidP="0063024D">
            <w:pPr>
              <w:pStyle w:val="TableParagraph"/>
              <w:rPr>
                <w:rFonts w:ascii="Times New Roman"/>
              </w:rPr>
            </w:pPr>
          </w:p>
        </w:tc>
        <w:tc>
          <w:tcPr>
            <w:tcW w:w="3744" w:type="dxa"/>
          </w:tcPr>
          <w:p w:rsidR="003C0BE2" w:rsidRDefault="003C0BE2" w:rsidP="0063024D">
            <w:pPr>
              <w:pStyle w:val="TableParagraph"/>
              <w:rPr>
                <w:rFonts w:ascii="Times New Roman"/>
              </w:rPr>
            </w:pPr>
          </w:p>
        </w:tc>
        <w:tc>
          <w:tcPr>
            <w:tcW w:w="1693" w:type="dxa"/>
          </w:tcPr>
          <w:p w:rsidR="003C0BE2" w:rsidRDefault="003C0BE2" w:rsidP="0063024D">
            <w:pPr>
              <w:pStyle w:val="TableParagraph"/>
              <w:rPr>
                <w:rFonts w:ascii="Times New Roman"/>
              </w:rPr>
            </w:pPr>
          </w:p>
        </w:tc>
        <w:tc>
          <w:tcPr>
            <w:tcW w:w="1273" w:type="dxa"/>
          </w:tcPr>
          <w:p w:rsidR="003C0BE2" w:rsidRDefault="003C0BE2" w:rsidP="0063024D">
            <w:pPr>
              <w:pStyle w:val="TableParagraph"/>
              <w:rPr>
                <w:rFonts w:ascii="Times New Roman"/>
              </w:rPr>
            </w:pPr>
          </w:p>
        </w:tc>
      </w:tr>
      <w:tr w:rsidR="003C0BE2" w:rsidTr="0063024D">
        <w:trPr>
          <w:trHeight w:val="1130"/>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rPr>
            </w:pPr>
          </w:p>
        </w:tc>
        <w:tc>
          <w:tcPr>
            <w:tcW w:w="1579" w:type="dxa"/>
          </w:tcPr>
          <w:p w:rsidR="003C0BE2" w:rsidRDefault="003C0BE2" w:rsidP="0063024D">
            <w:pPr>
              <w:pStyle w:val="TableParagraph"/>
              <w:rPr>
                <w:rFonts w:ascii="Times New Roman"/>
              </w:rPr>
            </w:pPr>
          </w:p>
        </w:tc>
        <w:tc>
          <w:tcPr>
            <w:tcW w:w="806" w:type="dxa"/>
          </w:tcPr>
          <w:p w:rsidR="003C0BE2" w:rsidRDefault="003C0BE2" w:rsidP="0063024D">
            <w:pPr>
              <w:pStyle w:val="TableParagraph"/>
              <w:spacing w:line="276" w:lineRule="auto"/>
              <w:ind w:left="10" w:right="-15"/>
              <w:jc w:val="both"/>
            </w:pPr>
            <w:r>
              <w:t>d to 30 cm from the edge</w:t>
            </w:r>
          </w:p>
        </w:tc>
        <w:tc>
          <w:tcPr>
            <w:tcW w:w="990" w:type="dxa"/>
          </w:tcPr>
          <w:p w:rsidR="003C0BE2" w:rsidRDefault="003C0BE2" w:rsidP="0063024D">
            <w:pPr>
              <w:pStyle w:val="TableParagraph"/>
              <w:rPr>
                <w:rFonts w:ascii="Times New Roman"/>
              </w:rPr>
            </w:pPr>
          </w:p>
        </w:tc>
        <w:tc>
          <w:tcPr>
            <w:tcW w:w="1620" w:type="dxa"/>
          </w:tcPr>
          <w:p w:rsidR="003C0BE2" w:rsidRDefault="003C0BE2" w:rsidP="0063024D">
            <w:pPr>
              <w:pStyle w:val="TableParagraph"/>
              <w:rPr>
                <w:rFonts w:ascii="Times New Roman"/>
              </w:rPr>
            </w:pPr>
          </w:p>
        </w:tc>
        <w:tc>
          <w:tcPr>
            <w:tcW w:w="3744" w:type="dxa"/>
          </w:tcPr>
          <w:p w:rsidR="003C0BE2" w:rsidRDefault="003C0BE2" w:rsidP="0063024D">
            <w:pPr>
              <w:pStyle w:val="TableParagraph"/>
              <w:rPr>
                <w:rFonts w:ascii="Times New Roman"/>
              </w:rPr>
            </w:pPr>
          </w:p>
        </w:tc>
        <w:tc>
          <w:tcPr>
            <w:tcW w:w="1693" w:type="dxa"/>
          </w:tcPr>
          <w:p w:rsidR="003C0BE2" w:rsidRDefault="003C0BE2" w:rsidP="0063024D">
            <w:pPr>
              <w:pStyle w:val="TableParagraph"/>
              <w:rPr>
                <w:rFonts w:ascii="Times New Roman"/>
              </w:rPr>
            </w:pPr>
          </w:p>
        </w:tc>
        <w:tc>
          <w:tcPr>
            <w:tcW w:w="1273" w:type="dxa"/>
          </w:tcPr>
          <w:p w:rsidR="003C0BE2" w:rsidRDefault="003C0BE2" w:rsidP="0063024D">
            <w:pPr>
              <w:pStyle w:val="TableParagraph"/>
              <w:rPr>
                <w:rFonts w:ascii="Times New Roman"/>
              </w:rPr>
            </w:pPr>
          </w:p>
        </w:tc>
      </w:tr>
      <w:tr w:rsidR="003C0BE2" w:rsidTr="0063024D">
        <w:trPr>
          <w:trHeight w:val="1367"/>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spacing w:before="6"/>
              <w:rPr>
                <w:rFonts w:ascii="Times New Roman"/>
                <w:sz w:val="33"/>
              </w:rPr>
            </w:pPr>
          </w:p>
          <w:p w:rsidR="003C0BE2" w:rsidRDefault="003C0BE2" w:rsidP="0063024D">
            <w:pPr>
              <w:pStyle w:val="TableParagraph"/>
              <w:spacing w:line="276" w:lineRule="auto"/>
              <w:ind w:left="43" w:right="20"/>
            </w:pPr>
            <w:r>
              <w:t>Roughness BI</w:t>
            </w:r>
          </w:p>
        </w:tc>
        <w:tc>
          <w:tcPr>
            <w:tcW w:w="1579" w:type="dxa"/>
          </w:tcPr>
          <w:p w:rsidR="003C0BE2" w:rsidRDefault="003C0BE2" w:rsidP="0063024D">
            <w:pPr>
              <w:pStyle w:val="TableParagraph"/>
              <w:spacing w:before="6"/>
              <w:rPr>
                <w:rFonts w:ascii="Times New Roman"/>
                <w:sz w:val="33"/>
              </w:rPr>
            </w:pPr>
          </w:p>
          <w:p w:rsidR="003C0BE2" w:rsidRDefault="003C0BE2" w:rsidP="0063024D">
            <w:pPr>
              <w:pStyle w:val="TableParagraph"/>
              <w:ind w:left="739" w:right="13"/>
              <w:jc w:val="center"/>
            </w:pPr>
            <w:r>
              <w:t>2000</w:t>
            </w:r>
          </w:p>
          <w:p w:rsidR="003C0BE2" w:rsidRDefault="003C0BE2" w:rsidP="0063024D">
            <w:pPr>
              <w:pStyle w:val="TableParagraph"/>
              <w:spacing w:before="40"/>
              <w:ind w:left="742" w:right="13"/>
              <w:jc w:val="center"/>
            </w:pPr>
            <w:r>
              <w:t>mm/km</w:t>
            </w:r>
          </w:p>
        </w:tc>
        <w:tc>
          <w:tcPr>
            <w:tcW w:w="806" w:type="dxa"/>
          </w:tcPr>
          <w:p w:rsidR="003C0BE2" w:rsidRDefault="003C0BE2" w:rsidP="0063024D">
            <w:pPr>
              <w:pStyle w:val="TableParagraph"/>
              <w:spacing w:before="6"/>
              <w:rPr>
                <w:rFonts w:ascii="Times New Roman"/>
                <w:sz w:val="33"/>
              </w:rPr>
            </w:pPr>
          </w:p>
          <w:p w:rsidR="003C0BE2" w:rsidRDefault="003C0BE2" w:rsidP="0063024D">
            <w:pPr>
              <w:pStyle w:val="TableParagraph"/>
              <w:ind w:left="18" w:right="9"/>
              <w:jc w:val="center"/>
            </w:pPr>
            <w:r>
              <w:t>2400</w:t>
            </w:r>
          </w:p>
          <w:p w:rsidR="003C0BE2" w:rsidRDefault="003C0BE2" w:rsidP="0063024D">
            <w:pPr>
              <w:pStyle w:val="TableParagraph"/>
              <w:spacing w:before="40"/>
              <w:ind w:left="20" w:right="9"/>
              <w:jc w:val="center"/>
            </w:pPr>
            <w:r>
              <w:t>mm/km</w:t>
            </w:r>
          </w:p>
        </w:tc>
        <w:tc>
          <w:tcPr>
            <w:tcW w:w="990"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46" w:right="34" w:firstLine="2"/>
              <w:jc w:val="center"/>
            </w:pPr>
            <w:r>
              <w:t>Bi- Annuall y</w:t>
            </w:r>
          </w:p>
        </w:tc>
        <w:tc>
          <w:tcPr>
            <w:tcW w:w="1620" w:type="dxa"/>
            <w:vMerge w:val="restart"/>
          </w:tcPr>
          <w:p w:rsidR="003C0BE2" w:rsidRDefault="003C0BE2" w:rsidP="0063024D">
            <w:pPr>
              <w:pStyle w:val="TableParagraph"/>
              <w:rPr>
                <w:rFonts w:ascii="Times New Roman"/>
                <w:sz w:val="26"/>
              </w:rPr>
            </w:pPr>
          </w:p>
          <w:p w:rsidR="003C0BE2" w:rsidRDefault="003C0BE2" w:rsidP="0063024D">
            <w:pPr>
              <w:pStyle w:val="TableParagraph"/>
              <w:spacing w:before="161" w:line="276" w:lineRule="auto"/>
              <w:ind w:left="117" w:right="34" w:hanging="7"/>
              <w:jc w:val="center"/>
            </w:pPr>
            <w:r>
              <w:t>Class I Profilometer</w:t>
            </w:r>
          </w:p>
          <w:p w:rsidR="003C0BE2" w:rsidRDefault="003C0BE2" w:rsidP="0063024D">
            <w:pPr>
              <w:pStyle w:val="TableParagraph"/>
              <w:spacing w:before="9"/>
              <w:rPr>
                <w:rFonts w:ascii="Times New Roman"/>
                <w:sz w:val="20"/>
              </w:rPr>
            </w:pPr>
          </w:p>
          <w:p w:rsidR="003C0BE2" w:rsidRDefault="003C0BE2" w:rsidP="0063024D">
            <w:pPr>
              <w:pStyle w:val="TableParagraph"/>
              <w:spacing w:before="1"/>
              <w:ind w:left="105" w:right="26"/>
              <w:jc w:val="center"/>
            </w:pPr>
            <w:r>
              <w:t>SCRIM</w:t>
            </w:r>
          </w:p>
          <w:p w:rsidR="003C0BE2" w:rsidRDefault="003C0BE2" w:rsidP="0063024D">
            <w:pPr>
              <w:pStyle w:val="TableParagraph"/>
              <w:spacing w:before="3"/>
              <w:rPr>
                <w:rFonts w:ascii="Times New Roman"/>
                <w:sz w:val="24"/>
              </w:rPr>
            </w:pPr>
          </w:p>
          <w:p w:rsidR="003C0BE2" w:rsidRDefault="003C0BE2" w:rsidP="0063024D">
            <w:pPr>
              <w:pStyle w:val="TableParagraph"/>
              <w:spacing w:line="276" w:lineRule="auto"/>
              <w:ind w:left="98" w:right="23" w:firstLine="4"/>
              <w:jc w:val="center"/>
            </w:pPr>
            <w:r>
              <w:t>(Sideway- force Coefficient Routine Investigation Machine or equivalent)</w:t>
            </w:r>
          </w:p>
        </w:tc>
        <w:tc>
          <w:tcPr>
            <w:tcW w:w="3744" w:type="dxa"/>
            <w:vMerge w:val="restart"/>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4"/>
              <w:rPr>
                <w:rFonts w:ascii="Times New Roman"/>
                <w:sz w:val="24"/>
              </w:rPr>
            </w:pPr>
          </w:p>
          <w:p w:rsidR="003C0BE2" w:rsidRDefault="003C0BE2" w:rsidP="0063024D">
            <w:pPr>
              <w:pStyle w:val="TableParagraph"/>
              <w:ind w:left="73"/>
              <w:jc w:val="both"/>
            </w:pPr>
            <w:r>
              <w:t>Class I Profilometer : ASTM E950 (98)</w:t>
            </w:r>
          </w:p>
          <w:p w:rsidR="003C0BE2" w:rsidRDefault="003C0BE2" w:rsidP="0063024D">
            <w:pPr>
              <w:pStyle w:val="TableParagraph"/>
              <w:spacing w:before="37" w:line="276" w:lineRule="auto"/>
              <w:ind w:left="73" w:right="62"/>
              <w:jc w:val="both"/>
            </w:pPr>
            <w:r>
              <w:t>:2004 –Standard Test Method for measuring Longitudinal Profile of Travelled Surfaces with Accelerometer Established Inertial Profiling Reference ASTM E1656 -94: 2000- Standard Guide for Classification of Automatic Pavement Condition Survey Equipment</w:t>
            </w: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5"/>
              <w:rPr>
                <w:rFonts w:ascii="Times New Roman"/>
                <w:sz w:val="20"/>
              </w:rPr>
            </w:pPr>
          </w:p>
          <w:p w:rsidR="003C0BE2" w:rsidRDefault="003C0BE2" w:rsidP="0063024D">
            <w:pPr>
              <w:pStyle w:val="TableParagraph"/>
              <w:spacing w:before="1"/>
              <w:ind w:right="348"/>
              <w:jc w:val="right"/>
            </w:pPr>
            <w:r>
              <w:t>180 days</w:t>
            </w:r>
          </w:p>
        </w:tc>
        <w:tc>
          <w:tcPr>
            <w:tcW w:w="1273" w:type="dxa"/>
          </w:tcPr>
          <w:p w:rsidR="003C0BE2" w:rsidRDefault="003C0BE2" w:rsidP="0063024D">
            <w:pPr>
              <w:pStyle w:val="TableParagraph"/>
              <w:spacing w:before="6"/>
              <w:rPr>
                <w:rFonts w:ascii="Times New Roman"/>
                <w:sz w:val="33"/>
              </w:rPr>
            </w:pPr>
          </w:p>
          <w:p w:rsidR="003C0BE2" w:rsidRDefault="003C0BE2" w:rsidP="0063024D">
            <w:pPr>
              <w:pStyle w:val="TableParagraph"/>
              <w:spacing w:line="276" w:lineRule="auto"/>
              <w:ind w:left="450" w:right="194" w:hanging="108"/>
            </w:pPr>
            <w:r>
              <w:t>IRC:82- 2015</w:t>
            </w:r>
          </w:p>
        </w:tc>
      </w:tr>
      <w:tr w:rsidR="003C0BE2" w:rsidTr="0063024D">
        <w:trPr>
          <w:trHeight w:val="1370"/>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6" w:lineRule="auto"/>
              <w:ind w:left="43" w:right="272"/>
            </w:pPr>
            <w:r>
              <w:t>Skid Number</w:t>
            </w:r>
          </w:p>
        </w:tc>
        <w:tc>
          <w:tcPr>
            <w:tcW w:w="1579" w:type="dxa"/>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6"/>
              <w:rPr>
                <w:rFonts w:ascii="Times New Roman"/>
                <w:sz w:val="20"/>
              </w:rPr>
            </w:pPr>
          </w:p>
          <w:p w:rsidR="003C0BE2" w:rsidRDefault="003C0BE2" w:rsidP="0063024D">
            <w:pPr>
              <w:pStyle w:val="TableParagraph"/>
              <w:ind w:left="897"/>
            </w:pPr>
            <w:r>
              <w:t>60SN</w:t>
            </w:r>
          </w:p>
        </w:tc>
        <w:tc>
          <w:tcPr>
            <w:tcW w:w="806"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20" w:right="6"/>
              <w:jc w:val="center"/>
            </w:pPr>
            <w:r>
              <w:t>50SN</w:t>
            </w:r>
          </w:p>
        </w:tc>
        <w:tc>
          <w:tcPr>
            <w:tcW w:w="990" w:type="dxa"/>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6" w:right="34" w:firstLine="2"/>
              <w:jc w:val="center"/>
            </w:pPr>
            <w:r>
              <w:t>Bi- Annuall y</w:t>
            </w:r>
          </w:p>
        </w:tc>
        <w:tc>
          <w:tcPr>
            <w:tcW w:w="1620" w:type="dxa"/>
            <w:vMerge/>
            <w:tcBorders>
              <w:top w:val="nil"/>
            </w:tcBorders>
          </w:tcPr>
          <w:p w:rsidR="003C0BE2" w:rsidRDefault="003C0BE2" w:rsidP="0063024D">
            <w:pPr>
              <w:rPr>
                <w:sz w:val="2"/>
                <w:szCs w:val="2"/>
              </w:rPr>
            </w:pPr>
          </w:p>
        </w:tc>
        <w:tc>
          <w:tcPr>
            <w:tcW w:w="3744" w:type="dxa"/>
            <w:vMerge/>
            <w:tcBorders>
              <w:top w:val="nil"/>
            </w:tcBorders>
          </w:tcPr>
          <w:p w:rsidR="003C0BE2" w:rsidRDefault="003C0BE2" w:rsidP="0063024D">
            <w:pPr>
              <w:rPr>
                <w:sz w:val="2"/>
                <w:szCs w:val="2"/>
              </w:rPr>
            </w:pP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48"/>
              <w:jc w:val="right"/>
            </w:pPr>
            <w:r>
              <w:t>180 days</w:t>
            </w:r>
          </w:p>
        </w:tc>
        <w:tc>
          <w:tcPr>
            <w:tcW w:w="127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124"/>
              <w:jc w:val="center"/>
            </w:pPr>
            <w:r>
              <w:t>BS: 7941-1:</w:t>
            </w:r>
          </w:p>
          <w:p w:rsidR="003C0BE2" w:rsidRDefault="003C0BE2" w:rsidP="0063024D">
            <w:pPr>
              <w:pStyle w:val="TableParagraph"/>
              <w:spacing w:before="39"/>
              <w:ind w:left="126"/>
              <w:jc w:val="center"/>
            </w:pPr>
            <w:r>
              <w:t>2006</w:t>
            </w:r>
          </w:p>
        </w:tc>
      </w:tr>
      <w:tr w:rsidR="003C0BE2" w:rsidTr="0063024D">
        <w:trPr>
          <w:trHeight w:val="1369"/>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3" w:right="120"/>
              <w:jc w:val="both"/>
            </w:pPr>
            <w:r>
              <w:t>Pavement Condition Index</w:t>
            </w:r>
          </w:p>
        </w:tc>
        <w:tc>
          <w:tcPr>
            <w:tcW w:w="1579"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57"/>
              <w:jc w:val="right"/>
            </w:pPr>
            <w:r>
              <w:t>3</w:t>
            </w:r>
          </w:p>
        </w:tc>
        <w:tc>
          <w:tcPr>
            <w:tcW w:w="806"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20" w:right="9"/>
              <w:jc w:val="center"/>
            </w:pPr>
            <w:r>
              <w:t>2.1</w:t>
            </w:r>
          </w:p>
        </w:tc>
        <w:tc>
          <w:tcPr>
            <w:tcW w:w="990" w:type="dxa"/>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6" w:right="34" w:firstLine="2"/>
              <w:jc w:val="center"/>
            </w:pPr>
            <w:r>
              <w:t>Bi- Annuall y</w:t>
            </w:r>
          </w:p>
        </w:tc>
        <w:tc>
          <w:tcPr>
            <w:tcW w:w="1620" w:type="dxa"/>
            <w:vMerge/>
            <w:tcBorders>
              <w:top w:val="nil"/>
            </w:tcBorders>
          </w:tcPr>
          <w:p w:rsidR="003C0BE2" w:rsidRDefault="003C0BE2" w:rsidP="0063024D">
            <w:pPr>
              <w:rPr>
                <w:sz w:val="2"/>
                <w:szCs w:val="2"/>
              </w:rPr>
            </w:pPr>
          </w:p>
        </w:tc>
        <w:tc>
          <w:tcPr>
            <w:tcW w:w="3744" w:type="dxa"/>
            <w:vMerge/>
            <w:tcBorders>
              <w:top w:val="nil"/>
            </w:tcBorders>
          </w:tcPr>
          <w:p w:rsidR="003C0BE2" w:rsidRDefault="003C0BE2" w:rsidP="0063024D">
            <w:pPr>
              <w:rPr>
                <w:sz w:val="2"/>
                <w:szCs w:val="2"/>
              </w:rPr>
            </w:pP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48"/>
              <w:jc w:val="right"/>
            </w:pPr>
            <w:r>
              <w:t>180 days</w:t>
            </w:r>
          </w:p>
        </w:tc>
        <w:tc>
          <w:tcPr>
            <w:tcW w:w="1273" w:type="dxa"/>
          </w:tcPr>
          <w:p w:rsidR="003C0BE2" w:rsidRDefault="003C0BE2" w:rsidP="0063024D">
            <w:pPr>
              <w:pStyle w:val="TableParagraph"/>
              <w:spacing w:before="8"/>
              <w:rPr>
                <w:rFonts w:ascii="Times New Roman"/>
                <w:sz w:val="33"/>
              </w:rPr>
            </w:pPr>
          </w:p>
          <w:p w:rsidR="003C0BE2" w:rsidRDefault="003C0BE2" w:rsidP="0063024D">
            <w:pPr>
              <w:pStyle w:val="TableParagraph"/>
              <w:spacing w:before="1" w:line="276" w:lineRule="auto"/>
              <w:ind w:left="450" w:right="194" w:hanging="108"/>
            </w:pPr>
            <w:r>
              <w:t>IRC:82- 2015</w:t>
            </w:r>
          </w:p>
        </w:tc>
      </w:tr>
    </w:tbl>
    <w:p w:rsidR="007668E8" w:rsidRDefault="007668E8">
      <w:pPr>
        <w:pStyle w:val="BodyText"/>
        <w:spacing w:before="9"/>
        <w:rPr>
          <w:rFonts w:ascii="Times New Roman"/>
          <w:sz w:val="12"/>
        </w:rPr>
      </w:pPr>
    </w:p>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7668E8" w:rsidTr="001309BF">
        <w:trPr>
          <w:trHeight w:val="1665"/>
        </w:trPr>
        <w:tc>
          <w:tcPr>
            <w:tcW w:w="1147"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36"/>
              </w:rPr>
            </w:pPr>
          </w:p>
          <w:p w:rsidR="007668E8" w:rsidRDefault="004C153A">
            <w:pPr>
              <w:pStyle w:val="TableParagraph"/>
              <w:ind w:left="23"/>
              <w:rPr>
                <w:b/>
              </w:rPr>
            </w:pPr>
            <w:r>
              <w:rPr>
                <w:b/>
              </w:rPr>
              <w:t>Asset Type</w:t>
            </w:r>
          </w:p>
        </w:tc>
        <w:tc>
          <w:tcPr>
            <w:tcW w:w="1118"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1"/>
              <w:rPr>
                <w:rFonts w:ascii="Times New Roman"/>
                <w:sz w:val="36"/>
              </w:rPr>
            </w:pPr>
          </w:p>
          <w:p w:rsidR="007668E8" w:rsidRDefault="004C153A">
            <w:pPr>
              <w:pStyle w:val="TableParagraph"/>
              <w:spacing w:line="276" w:lineRule="auto"/>
              <w:ind w:left="134" w:right="106" w:firstLine="1"/>
              <w:jc w:val="center"/>
              <w:rPr>
                <w:b/>
              </w:rPr>
            </w:pPr>
            <w:r>
              <w:rPr>
                <w:b/>
              </w:rPr>
              <w:t>Perform anceParameter</w:t>
            </w:r>
          </w:p>
        </w:tc>
        <w:tc>
          <w:tcPr>
            <w:tcW w:w="2512" w:type="dxa"/>
            <w:gridSpan w:val="2"/>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1337" w:right="76" w:hanging="502"/>
              <w:rPr>
                <w:b/>
              </w:rPr>
            </w:pPr>
            <w:r>
              <w:rPr>
                <w:b/>
              </w:rPr>
              <w:t>Level of Service (LOS)</w:t>
            </w: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82" w:right="-15" w:hanging="26"/>
              <w:jc w:val="center"/>
              <w:rPr>
                <w:b/>
              </w:rPr>
            </w:pPr>
            <w:r>
              <w:rPr>
                <w:b/>
              </w:rPr>
              <w:t>Frequency of Inspect ion</w:t>
            </w:r>
          </w:p>
        </w:tc>
        <w:tc>
          <w:tcPr>
            <w:tcW w:w="136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458" w:right="-12" w:hanging="368"/>
              <w:rPr>
                <w:b/>
              </w:rPr>
            </w:pPr>
            <w:r>
              <w:rPr>
                <w:b/>
              </w:rPr>
              <w:t>Tools/Equip ment</w:t>
            </w:r>
          </w:p>
        </w:tc>
        <w:tc>
          <w:tcPr>
            <w:tcW w:w="4031"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589" w:right="463" w:hanging="27"/>
              <w:rPr>
                <w:b/>
              </w:rPr>
            </w:pPr>
            <w:r>
              <w:rPr>
                <w:b/>
              </w:rPr>
              <w:t>Standards and References for Inspection and Data Analysis</w:t>
            </w:r>
          </w:p>
        </w:tc>
        <w:tc>
          <w:tcPr>
            <w:tcW w:w="1693"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141" w:right="136"/>
              <w:jc w:val="center"/>
              <w:rPr>
                <w:b/>
              </w:rPr>
            </w:pPr>
            <w:r>
              <w:rPr>
                <w:b/>
              </w:rPr>
              <w:t>Time limit for Rectification/ Repair</w:t>
            </w:r>
          </w:p>
        </w:tc>
        <w:tc>
          <w:tcPr>
            <w:tcW w:w="1273" w:type="dxa"/>
          </w:tcPr>
          <w:p w:rsidR="007668E8" w:rsidRDefault="007668E8">
            <w:pPr>
              <w:pStyle w:val="TableParagraph"/>
              <w:spacing w:before="9"/>
              <w:rPr>
                <w:rFonts w:ascii="Times New Roman"/>
                <w:sz w:val="20"/>
              </w:rPr>
            </w:pPr>
          </w:p>
          <w:p w:rsidR="007668E8" w:rsidRDefault="004C153A">
            <w:pPr>
              <w:pStyle w:val="TableParagraph"/>
              <w:spacing w:line="276" w:lineRule="auto"/>
              <w:ind w:left="138" w:right="77" w:firstLine="2"/>
              <w:jc w:val="center"/>
              <w:rPr>
                <w:b/>
              </w:rPr>
            </w:pPr>
            <w:r>
              <w:rPr>
                <w:b/>
              </w:rPr>
              <w:t>MaintenanceSpecifications</w:t>
            </w:r>
          </w:p>
        </w:tc>
      </w:tr>
      <w:tr w:rsidR="007668E8" w:rsidTr="001309BF">
        <w:trPr>
          <w:trHeight w:val="1074"/>
        </w:trPr>
        <w:tc>
          <w:tcPr>
            <w:tcW w:w="1147" w:type="dxa"/>
            <w:vMerge/>
            <w:tcBorders>
              <w:top w:val="nil"/>
            </w:tcBorders>
          </w:tcPr>
          <w:p w:rsidR="007668E8" w:rsidRDefault="007668E8">
            <w:pPr>
              <w:rPr>
                <w:sz w:val="2"/>
                <w:szCs w:val="2"/>
              </w:rPr>
            </w:pPr>
          </w:p>
        </w:tc>
        <w:tc>
          <w:tcPr>
            <w:tcW w:w="1118" w:type="dxa"/>
            <w:vMerge/>
            <w:tcBorders>
              <w:top w:val="nil"/>
            </w:tcBorders>
          </w:tcPr>
          <w:p w:rsidR="007668E8" w:rsidRDefault="007668E8">
            <w:pPr>
              <w:rPr>
                <w:sz w:val="2"/>
                <w:szCs w:val="2"/>
              </w:rPr>
            </w:pPr>
          </w:p>
        </w:tc>
        <w:tc>
          <w:tcPr>
            <w:tcW w:w="1579" w:type="dxa"/>
          </w:tcPr>
          <w:p w:rsidR="007668E8" w:rsidRDefault="007668E8">
            <w:pPr>
              <w:pStyle w:val="TableParagraph"/>
              <w:spacing w:before="8"/>
              <w:rPr>
                <w:rFonts w:ascii="Times New Roman"/>
                <w:sz w:val="33"/>
              </w:rPr>
            </w:pPr>
          </w:p>
          <w:p w:rsidR="007668E8" w:rsidRDefault="004C153A">
            <w:pPr>
              <w:pStyle w:val="TableParagraph"/>
              <w:spacing w:before="1"/>
              <w:ind w:left="300"/>
              <w:rPr>
                <w:b/>
              </w:rPr>
            </w:pPr>
            <w:r>
              <w:rPr>
                <w:b/>
              </w:rPr>
              <w:t>Desirable</w:t>
            </w:r>
          </w:p>
        </w:tc>
        <w:tc>
          <w:tcPr>
            <w:tcW w:w="933" w:type="dxa"/>
          </w:tcPr>
          <w:p w:rsidR="007668E8" w:rsidRDefault="007668E8">
            <w:pPr>
              <w:pStyle w:val="TableParagraph"/>
              <w:rPr>
                <w:rFonts w:ascii="Times New Roman"/>
                <w:sz w:val="21"/>
              </w:rPr>
            </w:pPr>
          </w:p>
          <w:p w:rsidR="007668E8" w:rsidRDefault="004C153A">
            <w:pPr>
              <w:pStyle w:val="TableParagraph"/>
              <w:spacing w:line="273" w:lineRule="auto"/>
              <w:ind w:left="310" w:right="40" w:hanging="243"/>
              <w:rPr>
                <w:b/>
              </w:rPr>
            </w:pPr>
            <w:r>
              <w:rPr>
                <w:b/>
              </w:rPr>
              <w:t>Acceptable</w:t>
            </w:r>
          </w:p>
        </w:tc>
        <w:tc>
          <w:tcPr>
            <w:tcW w:w="827" w:type="dxa"/>
          </w:tcPr>
          <w:p w:rsidR="007668E8" w:rsidRDefault="007668E8">
            <w:pPr>
              <w:pStyle w:val="TableParagraph"/>
              <w:rPr>
                <w:rFonts w:ascii="Times New Roman"/>
              </w:rPr>
            </w:pPr>
          </w:p>
        </w:tc>
        <w:tc>
          <w:tcPr>
            <w:tcW w:w="1369" w:type="dxa"/>
          </w:tcPr>
          <w:p w:rsidR="007668E8" w:rsidRDefault="007668E8">
            <w:pPr>
              <w:pStyle w:val="TableParagraph"/>
              <w:rPr>
                <w:rFonts w:ascii="Times New Roman"/>
              </w:rPr>
            </w:pPr>
          </w:p>
        </w:tc>
        <w:tc>
          <w:tcPr>
            <w:tcW w:w="4031"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rPr>
            </w:pPr>
          </w:p>
        </w:tc>
        <w:tc>
          <w:tcPr>
            <w:tcW w:w="1273" w:type="dxa"/>
          </w:tcPr>
          <w:p w:rsidR="007668E8" w:rsidRDefault="007668E8">
            <w:pPr>
              <w:pStyle w:val="TableParagraph"/>
              <w:rPr>
                <w:rFonts w:ascii="Times New Roman"/>
              </w:rPr>
            </w:pPr>
          </w:p>
        </w:tc>
      </w:tr>
      <w:tr w:rsidR="007668E8" w:rsidTr="001309BF">
        <w:trPr>
          <w:trHeight w:val="1370"/>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3" w:right="80"/>
            </w:pPr>
            <w:r>
              <w:t>Other Pavement Distresses</w:t>
            </w:r>
          </w:p>
        </w:tc>
        <w:tc>
          <w:tcPr>
            <w:tcW w:w="1579" w:type="dxa"/>
          </w:tcPr>
          <w:p w:rsidR="007668E8" w:rsidRDefault="007668E8">
            <w:pPr>
              <w:pStyle w:val="TableParagraph"/>
              <w:rPr>
                <w:rFonts w:ascii="Times New Roman"/>
              </w:rPr>
            </w:pPr>
          </w:p>
        </w:tc>
        <w:tc>
          <w:tcPr>
            <w:tcW w:w="933" w:type="dxa"/>
          </w:tcPr>
          <w:p w:rsidR="007668E8" w:rsidRDefault="007668E8">
            <w:pPr>
              <w:pStyle w:val="TableParagraph"/>
              <w:rPr>
                <w:rFonts w:ascii="Times New Roman"/>
              </w:rPr>
            </w:pP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6" w:right="34" w:firstLine="2"/>
              <w:jc w:val="center"/>
            </w:pPr>
            <w:r>
              <w:t>Bi- Annuall y</w:t>
            </w:r>
          </w:p>
        </w:tc>
        <w:tc>
          <w:tcPr>
            <w:tcW w:w="1369" w:type="dxa"/>
          </w:tcPr>
          <w:p w:rsidR="007668E8" w:rsidRDefault="007668E8">
            <w:pPr>
              <w:pStyle w:val="TableParagraph"/>
              <w:rPr>
                <w:rFonts w:ascii="Times New Roman"/>
              </w:rPr>
            </w:pPr>
          </w:p>
        </w:tc>
        <w:tc>
          <w:tcPr>
            <w:tcW w:w="4031"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right="376"/>
              <w:jc w:val="right"/>
            </w:pPr>
            <w:r>
              <w:t>2-7 days</w:t>
            </w:r>
          </w:p>
        </w:tc>
        <w:tc>
          <w:tcPr>
            <w:tcW w:w="1273" w:type="dxa"/>
          </w:tcPr>
          <w:p w:rsidR="007668E8" w:rsidRDefault="007668E8">
            <w:pPr>
              <w:pStyle w:val="TableParagraph"/>
              <w:spacing w:before="8"/>
              <w:rPr>
                <w:rFonts w:ascii="Times New Roman"/>
                <w:sz w:val="33"/>
              </w:rPr>
            </w:pPr>
          </w:p>
          <w:p w:rsidR="007668E8" w:rsidRDefault="004C153A">
            <w:pPr>
              <w:pStyle w:val="TableParagraph"/>
              <w:spacing w:before="1" w:line="273" w:lineRule="auto"/>
              <w:ind w:left="450" w:right="194" w:hanging="108"/>
            </w:pPr>
            <w:r>
              <w:t>IRC:82- 2015</w:t>
            </w:r>
          </w:p>
        </w:tc>
      </w:tr>
      <w:tr w:rsidR="007668E8" w:rsidTr="001309BF">
        <w:trPr>
          <w:trHeight w:val="1665"/>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9" w:right="25"/>
              <w:jc w:val="both"/>
            </w:pPr>
            <w:r>
              <w:t>Deflection/ Remaining Life</w:t>
            </w:r>
          </w:p>
        </w:tc>
        <w:tc>
          <w:tcPr>
            <w:tcW w:w="1579" w:type="dxa"/>
          </w:tcPr>
          <w:p w:rsidR="007668E8" w:rsidRDefault="007668E8">
            <w:pPr>
              <w:pStyle w:val="TableParagraph"/>
              <w:rPr>
                <w:rFonts w:ascii="Times New Roman"/>
              </w:rPr>
            </w:pPr>
          </w:p>
        </w:tc>
        <w:tc>
          <w:tcPr>
            <w:tcW w:w="933" w:type="dxa"/>
          </w:tcPr>
          <w:p w:rsidR="007668E8" w:rsidRDefault="007668E8">
            <w:pPr>
              <w:pStyle w:val="TableParagraph"/>
              <w:rPr>
                <w:rFonts w:ascii="Times New Roman"/>
              </w:rPr>
            </w:pPr>
          </w:p>
        </w:tc>
        <w:tc>
          <w:tcPr>
            <w:tcW w:w="827"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0"/>
              </w:rPr>
            </w:pPr>
          </w:p>
          <w:p w:rsidR="007668E8" w:rsidRDefault="004C153A">
            <w:pPr>
              <w:pStyle w:val="TableParagraph"/>
              <w:spacing w:line="276" w:lineRule="auto"/>
              <w:ind w:left="380" w:right="-3" w:hanging="252"/>
            </w:pPr>
            <w:r>
              <w:t>Annual ly</w:t>
            </w:r>
          </w:p>
        </w:tc>
        <w:tc>
          <w:tcPr>
            <w:tcW w:w="1369" w:type="dxa"/>
          </w:tcPr>
          <w:p w:rsidR="007668E8" w:rsidRDefault="007668E8">
            <w:pPr>
              <w:pStyle w:val="TableParagraph"/>
              <w:spacing w:before="9"/>
              <w:rPr>
                <w:rFonts w:ascii="Times New Roman"/>
                <w:sz w:val="20"/>
              </w:rPr>
            </w:pPr>
          </w:p>
          <w:p w:rsidR="007668E8" w:rsidRDefault="004C153A">
            <w:pPr>
              <w:pStyle w:val="TableParagraph"/>
              <w:spacing w:line="276" w:lineRule="auto"/>
              <w:ind w:left="93" w:right="13"/>
              <w:jc w:val="center"/>
            </w:pPr>
            <w:r>
              <w:t>Falling Weight Deflectomete r</w:t>
            </w:r>
          </w:p>
        </w:tc>
        <w:tc>
          <w:tcPr>
            <w:tcW w:w="4031"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3"/>
              </w:rPr>
            </w:pPr>
          </w:p>
          <w:p w:rsidR="007668E8" w:rsidRDefault="004C153A">
            <w:pPr>
              <w:pStyle w:val="TableParagraph"/>
              <w:ind w:left="1283" w:right="1206"/>
              <w:jc w:val="center"/>
            </w:pPr>
            <w:r>
              <w:t>IRC 115: 2014</w:t>
            </w:r>
          </w:p>
        </w:tc>
        <w:tc>
          <w:tcPr>
            <w:tcW w:w="1693"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3"/>
              </w:rPr>
            </w:pPr>
          </w:p>
          <w:p w:rsidR="007668E8" w:rsidRDefault="004C153A">
            <w:pPr>
              <w:pStyle w:val="TableParagraph"/>
              <w:ind w:right="348"/>
              <w:jc w:val="right"/>
            </w:pPr>
            <w:r>
              <w:t>180 days</w:t>
            </w:r>
          </w:p>
        </w:tc>
        <w:tc>
          <w:tcPr>
            <w:tcW w:w="1273"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0"/>
              </w:rPr>
            </w:pPr>
          </w:p>
          <w:p w:rsidR="007668E8" w:rsidRDefault="004C153A">
            <w:pPr>
              <w:pStyle w:val="TableParagraph"/>
              <w:spacing w:line="276" w:lineRule="auto"/>
              <w:ind w:left="450" w:right="135" w:hanging="171"/>
            </w:pPr>
            <w:r>
              <w:t>IRC:115- 2014</w:t>
            </w:r>
          </w:p>
        </w:tc>
      </w:tr>
      <w:tr w:rsidR="007668E8" w:rsidTr="001309BF">
        <w:trPr>
          <w:trHeight w:val="1370"/>
        </w:trPr>
        <w:tc>
          <w:tcPr>
            <w:tcW w:w="1147" w:type="dxa"/>
            <w:vMerge w:val="restart"/>
          </w:tcPr>
          <w:p w:rsidR="007668E8" w:rsidRDefault="007668E8">
            <w:pPr>
              <w:pStyle w:val="TableParagraph"/>
              <w:spacing w:before="9"/>
              <w:rPr>
                <w:rFonts w:ascii="Times New Roman"/>
                <w:sz w:val="20"/>
              </w:rPr>
            </w:pPr>
          </w:p>
          <w:p w:rsidR="007668E8" w:rsidRDefault="004C153A">
            <w:pPr>
              <w:pStyle w:val="TableParagraph"/>
              <w:spacing w:line="276" w:lineRule="auto"/>
              <w:ind w:left="93" w:right="11"/>
              <w:rPr>
                <w:b/>
              </w:rPr>
            </w:pPr>
            <w:r>
              <w:rPr>
                <w:b/>
              </w:rPr>
              <w:t>Rigid Pavement</w:t>
            </w:r>
          </w:p>
          <w:p w:rsidR="007668E8" w:rsidRDefault="007668E8">
            <w:pPr>
              <w:pStyle w:val="TableParagraph"/>
              <w:spacing w:before="1"/>
              <w:rPr>
                <w:rFonts w:ascii="Times New Roman"/>
                <w:sz w:val="21"/>
              </w:rPr>
            </w:pPr>
          </w:p>
          <w:p w:rsidR="007668E8" w:rsidRDefault="004C153A">
            <w:pPr>
              <w:pStyle w:val="TableParagraph"/>
              <w:spacing w:line="276" w:lineRule="auto"/>
              <w:ind w:left="93" w:right="-15"/>
              <w:rPr>
                <w:b/>
              </w:rPr>
            </w:pPr>
            <w:r>
              <w:rPr>
                <w:b/>
              </w:rPr>
              <w:t>(Pavemen t of MCW, Service Road, Grade</w:t>
            </w:r>
          </w:p>
          <w:p w:rsidR="007668E8" w:rsidRDefault="004C153A">
            <w:pPr>
              <w:pStyle w:val="TableParagraph"/>
              <w:spacing w:line="256" w:lineRule="exact"/>
              <w:ind w:left="93"/>
              <w:rPr>
                <w:b/>
              </w:rPr>
            </w:pPr>
            <w:r>
              <w:rPr>
                <w:b/>
              </w:rPr>
              <w:t>structure,</w:t>
            </w:r>
          </w:p>
        </w:tc>
        <w:tc>
          <w:tcPr>
            <w:tcW w:w="1118"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43" w:right="20"/>
            </w:pPr>
            <w:r>
              <w:t>Roughness BI</w:t>
            </w:r>
          </w:p>
        </w:tc>
        <w:tc>
          <w:tcPr>
            <w:tcW w:w="157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814"/>
            </w:pPr>
            <w:r>
              <w:t>2200m</w:t>
            </w:r>
          </w:p>
          <w:p w:rsidR="007668E8" w:rsidRDefault="004C153A">
            <w:pPr>
              <w:pStyle w:val="TableParagraph"/>
              <w:spacing w:before="40"/>
              <w:ind w:left="852"/>
            </w:pPr>
            <w:r>
              <w:t>m/km</w:t>
            </w:r>
          </w:p>
        </w:tc>
        <w:tc>
          <w:tcPr>
            <w:tcW w:w="93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20" w:right="9"/>
              <w:jc w:val="center"/>
            </w:pPr>
            <w:r>
              <w:t>2400mm</w:t>
            </w:r>
          </w:p>
          <w:p w:rsidR="007668E8" w:rsidRDefault="004C153A">
            <w:pPr>
              <w:pStyle w:val="TableParagraph"/>
              <w:spacing w:before="40"/>
              <w:ind w:left="20" w:right="7"/>
              <w:jc w:val="center"/>
            </w:pPr>
            <w:r>
              <w:t>/km</w:t>
            </w: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6" w:right="34" w:firstLine="2"/>
              <w:jc w:val="center"/>
            </w:pPr>
            <w:r>
              <w:t>Bi- Annuall y</w:t>
            </w:r>
          </w:p>
        </w:tc>
        <w:tc>
          <w:tcPr>
            <w:tcW w:w="136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117" w:right="22" w:firstLine="297"/>
            </w:pPr>
            <w:r>
              <w:t>Class I Profilometer</w:t>
            </w:r>
          </w:p>
        </w:tc>
        <w:tc>
          <w:tcPr>
            <w:tcW w:w="4031"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1630" w:right="-18" w:hanging="1551"/>
            </w:pPr>
            <w:r>
              <w:t>ASTM E950 (98) :2004 and ASTM E1656 - 94: 2000</w:t>
            </w:r>
          </w:p>
        </w:tc>
        <w:tc>
          <w:tcPr>
            <w:tcW w:w="169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right="348"/>
              <w:jc w:val="right"/>
            </w:pPr>
            <w:r>
              <w:t>180 days</w:t>
            </w:r>
          </w:p>
        </w:tc>
        <w:tc>
          <w:tcPr>
            <w:tcW w:w="1273"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450" w:right="49" w:hanging="255"/>
            </w:pPr>
            <w:r>
              <w:t>IRC:SP:83- 2008</w:t>
            </w:r>
          </w:p>
        </w:tc>
      </w:tr>
      <w:tr w:rsidR="007668E8" w:rsidTr="001309BF">
        <w:trPr>
          <w:trHeight w:val="1473"/>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43"/>
            </w:pPr>
            <w:r>
              <w:t>Skid</w:t>
            </w:r>
          </w:p>
        </w:tc>
        <w:tc>
          <w:tcPr>
            <w:tcW w:w="2512" w:type="dxa"/>
            <w:gridSpan w:val="2"/>
          </w:tcPr>
          <w:p w:rsidR="007668E8" w:rsidRDefault="007668E8">
            <w:pPr>
              <w:pStyle w:val="TableParagraph"/>
              <w:spacing w:before="4"/>
              <w:rPr>
                <w:rFonts w:ascii="Times New Roman"/>
                <w:sz w:val="38"/>
              </w:rPr>
            </w:pPr>
          </w:p>
          <w:p w:rsidR="007668E8" w:rsidRDefault="004C153A">
            <w:pPr>
              <w:pStyle w:val="TableParagraph"/>
              <w:spacing w:line="273" w:lineRule="auto"/>
              <w:ind w:left="31" w:right="-10" w:firstLine="216"/>
            </w:pPr>
            <w:r>
              <w:t>Skid Resistance no. at different speed of vehicles</w:t>
            </w:r>
          </w:p>
        </w:tc>
        <w:tc>
          <w:tcPr>
            <w:tcW w:w="827" w:type="dxa"/>
          </w:tcPr>
          <w:p w:rsidR="007668E8" w:rsidRDefault="007668E8">
            <w:pPr>
              <w:pStyle w:val="TableParagraph"/>
              <w:spacing w:before="4"/>
              <w:rPr>
                <w:rFonts w:ascii="Times New Roman"/>
                <w:sz w:val="25"/>
              </w:rPr>
            </w:pPr>
          </w:p>
          <w:p w:rsidR="007668E8" w:rsidRDefault="004C153A">
            <w:pPr>
              <w:pStyle w:val="TableParagraph"/>
              <w:spacing w:before="1" w:line="276" w:lineRule="auto"/>
              <w:ind w:left="58" w:right="22" w:hanging="3"/>
              <w:jc w:val="center"/>
            </w:pPr>
            <w:r>
              <w:t>Bi- Annuall y</w:t>
            </w:r>
          </w:p>
        </w:tc>
        <w:tc>
          <w:tcPr>
            <w:tcW w:w="1369" w:type="dxa"/>
          </w:tcPr>
          <w:p w:rsidR="007668E8" w:rsidRDefault="007668E8">
            <w:pPr>
              <w:pStyle w:val="TableParagraph"/>
              <w:spacing w:before="9"/>
              <w:rPr>
                <w:rFonts w:ascii="Times New Roman"/>
                <w:sz w:val="29"/>
              </w:rPr>
            </w:pPr>
          </w:p>
          <w:p w:rsidR="007668E8" w:rsidRDefault="004C153A">
            <w:pPr>
              <w:pStyle w:val="TableParagraph"/>
              <w:ind w:left="105" w:right="22"/>
              <w:jc w:val="center"/>
            </w:pPr>
            <w:r>
              <w:t>SCRIM</w:t>
            </w:r>
          </w:p>
          <w:p w:rsidR="007668E8" w:rsidRDefault="007668E8">
            <w:pPr>
              <w:pStyle w:val="TableParagraph"/>
              <w:spacing w:before="6"/>
              <w:rPr>
                <w:rFonts w:ascii="Times New Roman"/>
                <w:sz w:val="21"/>
              </w:rPr>
            </w:pPr>
          </w:p>
          <w:p w:rsidR="007668E8" w:rsidRDefault="004C153A">
            <w:pPr>
              <w:pStyle w:val="TableParagraph"/>
              <w:spacing w:line="290" w:lineRule="atLeast"/>
              <w:ind w:left="105" w:right="22"/>
              <w:jc w:val="center"/>
            </w:pPr>
            <w:r>
              <w:rPr>
                <w:spacing w:val="-1"/>
              </w:rPr>
              <w:t xml:space="preserve">(Sideway- </w:t>
            </w:r>
            <w:r>
              <w:t>force</w:t>
            </w:r>
          </w:p>
        </w:tc>
        <w:tc>
          <w:tcPr>
            <w:tcW w:w="4031"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1288" w:right="1206"/>
              <w:jc w:val="center"/>
            </w:pPr>
            <w:r>
              <w:t>IRC:SP:83-2008</w:t>
            </w:r>
          </w:p>
        </w:tc>
        <w:tc>
          <w:tcPr>
            <w:tcW w:w="1693"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right="348"/>
              <w:jc w:val="right"/>
            </w:pPr>
            <w:r>
              <w:t>180 days</w:t>
            </w:r>
          </w:p>
        </w:tc>
        <w:tc>
          <w:tcPr>
            <w:tcW w:w="1273" w:type="dxa"/>
          </w:tcPr>
          <w:p w:rsidR="007668E8" w:rsidRDefault="007668E8">
            <w:pPr>
              <w:pStyle w:val="TableParagraph"/>
              <w:spacing w:before="4"/>
              <w:rPr>
                <w:rFonts w:ascii="Times New Roman"/>
                <w:sz w:val="38"/>
              </w:rPr>
            </w:pPr>
          </w:p>
          <w:p w:rsidR="007668E8" w:rsidRDefault="004C153A">
            <w:pPr>
              <w:pStyle w:val="TableParagraph"/>
              <w:spacing w:line="273" w:lineRule="auto"/>
              <w:ind w:left="450" w:right="49" w:hanging="255"/>
            </w:pPr>
            <w:r>
              <w:t>IRC:SP:83- 2008</w:t>
            </w:r>
          </w:p>
        </w:tc>
      </w:tr>
    </w:tbl>
    <w:p w:rsidR="007668E8" w:rsidRDefault="007668E8">
      <w:pPr>
        <w:spacing w:line="273" w:lineRule="auto"/>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tbl>
      <w:tblPr>
        <w:tblpPr w:leftFromText="180" w:rightFromText="180" w:vertAnchor="text" w:horzAnchor="margin" w:tblpY="-85"/>
        <w:tblW w:w="14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25"/>
        <w:gridCol w:w="1298"/>
        <w:gridCol w:w="41"/>
        <w:gridCol w:w="1168"/>
        <w:gridCol w:w="837"/>
        <w:gridCol w:w="1361"/>
        <w:gridCol w:w="4032"/>
        <w:gridCol w:w="1694"/>
        <w:gridCol w:w="1612"/>
      </w:tblGrid>
      <w:tr w:rsidR="00177A38" w:rsidTr="00177A38">
        <w:trPr>
          <w:trHeight w:val="1665"/>
        </w:trPr>
        <w:tc>
          <w:tcPr>
            <w:tcW w:w="1147" w:type="dxa"/>
            <w:vMerge w:val="restart"/>
          </w:tcPr>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spacing w:before="4"/>
              <w:rPr>
                <w:rFonts w:ascii="Times New Roman"/>
                <w:sz w:val="36"/>
              </w:rPr>
            </w:pPr>
          </w:p>
          <w:p w:rsidR="00177A38" w:rsidRDefault="00177A38" w:rsidP="00177A38">
            <w:pPr>
              <w:pStyle w:val="TableParagraph"/>
              <w:ind w:left="93" w:hanging="70"/>
              <w:rPr>
                <w:b/>
              </w:rPr>
            </w:pPr>
            <w:r>
              <w:rPr>
                <w:b/>
              </w:rPr>
              <w:t>AssetType</w:t>
            </w:r>
          </w:p>
          <w:p w:rsidR="00177A38" w:rsidRDefault="00177A38" w:rsidP="00177A38">
            <w:pPr>
              <w:pStyle w:val="TableParagraph"/>
              <w:spacing w:before="2"/>
              <w:rPr>
                <w:rFonts w:ascii="Times New Roman"/>
                <w:sz w:val="25"/>
              </w:rPr>
            </w:pPr>
          </w:p>
          <w:p w:rsidR="00177A38" w:rsidRDefault="00177A38" w:rsidP="00177A38">
            <w:pPr>
              <w:pStyle w:val="TableParagraph"/>
              <w:tabs>
                <w:tab w:val="left" w:pos="940"/>
              </w:tabs>
              <w:spacing w:line="273" w:lineRule="auto"/>
              <w:ind w:left="93" w:right="-15"/>
              <w:rPr>
                <w:b/>
              </w:rPr>
            </w:pPr>
            <w:r>
              <w:rPr>
                <w:b/>
              </w:rPr>
              <w:t>approach es</w:t>
            </w:r>
            <w:r>
              <w:rPr>
                <w:b/>
              </w:rPr>
              <w:tab/>
              <w:t>of</w:t>
            </w:r>
          </w:p>
          <w:p w:rsidR="00177A38" w:rsidRDefault="00177A38" w:rsidP="00177A38">
            <w:pPr>
              <w:pStyle w:val="TableParagraph"/>
              <w:tabs>
                <w:tab w:val="left" w:pos="508"/>
                <w:tab w:val="left" w:pos="783"/>
              </w:tabs>
              <w:spacing w:before="5" w:line="276" w:lineRule="auto"/>
              <w:ind w:left="93"/>
              <w:rPr>
                <w:b/>
              </w:rPr>
            </w:pPr>
            <w:r>
              <w:rPr>
                <w:b/>
              </w:rPr>
              <w:t>connectin g</w:t>
            </w:r>
            <w:r>
              <w:rPr>
                <w:b/>
              </w:rPr>
              <w:tab/>
            </w:r>
            <w:r>
              <w:rPr>
                <w:b/>
                <w:spacing w:val="-5"/>
              </w:rPr>
              <w:t xml:space="preserve">roads, </w:t>
            </w:r>
            <w:r>
              <w:rPr>
                <w:b/>
              </w:rPr>
              <w:t xml:space="preserve">slip roads, </w:t>
            </w:r>
            <w:r>
              <w:rPr>
                <w:b/>
                <w:spacing w:val="-5"/>
              </w:rPr>
              <w:t xml:space="preserve">lay </w:t>
            </w:r>
            <w:r>
              <w:rPr>
                <w:b/>
              </w:rPr>
              <w:t>byes</w:t>
            </w:r>
            <w:r>
              <w:rPr>
                <w:b/>
              </w:rPr>
              <w:tab/>
            </w:r>
            <w:r>
              <w:rPr>
                <w:b/>
                <w:spacing w:val="-5"/>
              </w:rPr>
              <w:t xml:space="preserve">etc. </w:t>
            </w:r>
            <w:r>
              <w:rPr>
                <w:b/>
              </w:rPr>
              <w:t>as applicabl e)</w:t>
            </w:r>
          </w:p>
        </w:tc>
        <w:tc>
          <w:tcPr>
            <w:tcW w:w="1125" w:type="dxa"/>
            <w:vMerge w:val="restart"/>
          </w:tcPr>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spacing w:before="11"/>
              <w:rPr>
                <w:rFonts w:ascii="Times New Roman"/>
                <w:sz w:val="36"/>
              </w:rPr>
            </w:pPr>
          </w:p>
          <w:p w:rsidR="00177A38" w:rsidRDefault="00177A38" w:rsidP="00177A38">
            <w:pPr>
              <w:pStyle w:val="TableParagraph"/>
              <w:spacing w:line="276" w:lineRule="auto"/>
              <w:ind w:left="134" w:right="113" w:firstLine="1"/>
              <w:jc w:val="center"/>
              <w:rPr>
                <w:b/>
              </w:rPr>
            </w:pPr>
            <w:r>
              <w:rPr>
                <w:b/>
              </w:rPr>
              <w:t>Perform anceParameter</w:t>
            </w:r>
          </w:p>
        </w:tc>
        <w:tc>
          <w:tcPr>
            <w:tcW w:w="2507" w:type="dxa"/>
            <w:gridSpan w:val="3"/>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1330" w:right="78" w:hanging="502"/>
              <w:rPr>
                <w:b/>
              </w:rPr>
            </w:pPr>
            <w:r>
              <w:rPr>
                <w:b/>
              </w:rPr>
              <w:t>Level of Service (LOS)</w:t>
            </w:r>
          </w:p>
        </w:tc>
        <w:tc>
          <w:tcPr>
            <w:tcW w:w="837" w:type="dxa"/>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80" w:hanging="26"/>
              <w:jc w:val="center"/>
              <w:rPr>
                <w:b/>
              </w:rPr>
            </w:pPr>
            <w:r>
              <w:rPr>
                <w:b/>
              </w:rPr>
              <w:t>Frequency of Inspect ion</w:t>
            </w:r>
          </w:p>
        </w:tc>
        <w:tc>
          <w:tcPr>
            <w:tcW w:w="1361" w:type="dxa"/>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446" w:right="-8" w:hanging="368"/>
              <w:rPr>
                <w:b/>
              </w:rPr>
            </w:pPr>
            <w:r>
              <w:rPr>
                <w:b/>
              </w:rPr>
              <w:t>Tools/Equip ment</w:t>
            </w:r>
          </w:p>
        </w:tc>
        <w:tc>
          <w:tcPr>
            <w:tcW w:w="4032" w:type="dxa"/>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585" w:right="468" w:hanging="27"/>
              <w:rPr>
                <w:b/>
              </w:rPr>
            </w:pPr>
            <w:r>
              <w:rPr>
                <w:b/>
              </w:rPr>
              <w:t>Standards and References for Inspection and Data Analysis</w:t>
            </w:r>
          </w:p>
        </w:tc>
        <w:tc>
          <w:tcPr>
            <w:tcW w:w="1694" w:type="dxa"/>
          </w:tcPr>
          <w:p w:rsidR="00177A38" w:rsidRDefault="00177A38" w:rsidP="00177A38">
            <w:pPr>
              <w:pStyle w:val="TableParagraph"/>
              <w:spacing w:before="9"/>
              <w:rPr>
                <w:rFonts w:ascii="Times New Roman"/>
                <w:sz w:val="33"/>
              </w:rPr>
            </w:pPr>
          </w:p>
          <w:p w:rsidR="00177A38" w:rsidRDefault="00177A38" w:rsidP="00177A38">
            <w:pPr>
              <w:pStyle w:val="TableParagraph"/>
              <w:spacing w:line="276" w:lineRule="auto"/>
              <w:ind w:left="136" w:right="142"/>
              <w:jc w:val="center"/>
              <w:rPr>
                <w:b/>
              </w:rPr>
            </w:pPr>
            <w:r>
              <w:rPr>
                <w:b/>
              </w:rPr>
              <w:t>Time limit for Rectification/ Repair</w:t>
            </w:r>
          </w:p>
        </w:tc>
        <w:tc>
          <w:tcPr>
            <w:tcW w:w="1612" w:type="dxa"/>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132" w:right="84" w:firstLine="2"/>
              <w:jc w:val="center"/>
              <w:rPr>
                <w:b/>
              </w:rPr>
            </w:pPr>
            <w:r>
              <w:rPr>
                <w:b/>
              </w:rPr>
              <w:t>Maintenance Specifications</w:t>
            </w:r>
          </w:p>
        </w:tc>
      </w:tr>
      <w:tr w:rsidR="00177A38" w:rsidTr="00177A38">
        <w:trPr>
          <w:trHeight w:val="1074"/>
        </w:trPr>
        <w:tc>
          <w:tcPr>
            <w:tcW w:w="1147" w:type="dxa"/>
            <w:vMerge/>
            <w:tcBorders>
              <w:top w:val="nil"/>
            </w:tcBorders>
          </w:tcPr>
          <w:p w:rsidR="00177A38" w:rsidRDefault="00177A38" w:rsidP="00177A38">
            <w:pPr>
              <w:rPr>
                <w:sz w:val="2"/>
                <w:szCs w:val="2"/>
              </w:rPr>
            </w:pPr>
          </w:p>
        </w:tc>
        <w:tc>
          <w:tcPr>
            <w:tcW w:w="1125" w:type="dxa"/>
            <w:vMerge/>
            <w:tcBorders>
              <w:top w:val="nil"/>
            </w:tcBorders>
          </w:tcPr>
          <w:p w:rsidR="00177A38" w:rsidRDefault="00177A38" w:rsidP="00177A38">
            <w:pPr>
              <w:rPr>
                <w:sz w:val="2"/>
                <w:szCs w:val="2"/>
              </w:rPr>
            </w:pPr>
          </w:p>
        </w:tc>
        <w:tc>
          <w:tcPr>
            <w:tcW w:w="1298" w:type="dxa"/>
            <w:tcBorders>
              <w:bottom w:val="single" w:sz="8" w:space="0" w:color="000000"/>
            </w:tcBorders>
          </w:tcPr>
          <w:p w:rsidR="00177A38" w:rsidRDefault="00177A38" w:rsidP="00177A38">
            <w:pPr>
              <w:pStyle w:val="TableParagraph"/>
              <w:spacing w:before="8"/>
              <w:rPr>
                <w:rFonts w:ascii="Times New Roman"/>
                <w:sz w:val="33"/>
              </w:rPr>
            </w:pPr>
          </w:p>
          <w:p w:rsidR="00177A38" w:rsidRDefault="00177A38" w:rsidP="00177A38">
            <w:pPr>
              <w:pStyle w:val="TableParagraph"/>
              <w:ind w:left="293"/>
              <w:rPr>
                <w:b/>
              </w:rPr>
            </w:pPr>
            <w:r>
              <w:rPr>
                <w:b/>
              </w:rPr>
              <w:t>Desirable</w:t>
            </w:r>
          </w:p>
        </w:tc>
        <w:tc>
          <w:tcPr>
            <w:tcW w:w="1209" w:type="dxa"/>
            <w:gridSpan w:val="2"/>
            <w:tcBorders>
              <w:bottom w:val="single" w:sz="8"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310" w:right="42" w:hanging="243"/>
              <w:rPr>
                <w:b/>
              </w:rPr>
            </w:pPr>
            <w:r>
              <w:rPr>
                <w:b/>
              </w:rPr>
              <w:t>Acceptable</w:t>
            </w:r>
          </w:p>
        </w:tc>
        <w:tc>
          <w:tcPr>
            <w:tcW w:w="837" w:type="dxa"/>
          </w:tcPr>
          <w:p w:rsidR="00177A38" w:rsidRDefault="00177A38" w:rsidP="00177A38">
            <w:pPr>
              <w:pStyle w:val="TableParagraph"/>
              <w:rPr>
                <w:rFonts w:ascii="Times New Roman"/>
              </w:rPr>
            </w:pPr>
          </w:p>
        </w:tc>
        <w:tc>
          <w:tcPr>
            <w:tcW w:w="1361" w:type="dxa"/>
          </w:tcPr>
          <w:p w:rsidR="00177A38" w:rsidRDefault="00177A38" w:rsidP="00177A38">
            <w:pPr>
              <w:pStyle w:val="TableParagraph"/>
              <w:rPr>
                <w:rFonts w:ascii="Times New Roman"/>
              </w:rPr>
            </w:pPr>
          </w:p>
        </w:tc>
        <w:tc>
          <w:tcPr>
            <w:tcW w:w="4032" w:type="dxa"/>
          </w:tcPr>
          <w:p w:rsidR="00177A38" w:rsidRDefault="00177A38" w:rsidP="00177A38">
            <w:pPr>
              <w:pStyle w:val="TableParagraph"/>
              <w:rPr>
                <w:rFonts w:ascii="Times New Roman"/>
              </w:rPr>
            </w:pPr>
          </w:p>
        </w:tc>
        <w:tc>
          <w:tcPr>
            <w:tcW w:w="1694" w:type="dxa"/>
          </w:tcPr>
          <w:p w:rsidR="00177A38" w:rsidRDefault="00177A38" w:rsidP="00177A38">
            <w:pPr>
              <w:pStyle w:val="TableParagraph"/>
              <w:rPr>
                <w:rFonts w:ascii="Times New Roman"/>
              </w:rPr>
            </w:pPr>
          </w:p>
        </w:tc>
        <w:tc>
          <w:tcPr>
            <w:tcW w:w="1612" w:type="dxa"/>
          </w:tcPr>
          <w:p w:rsidR="00177A38" w:rsidRDefault="00177A38" w:rsidP="00177A38">
            <w:pPr>
              <w:pStyle w:val="TableParagraph"/>
              <w:rPr>
                <w:rFonts w:ascii="Times New Roman"/>
              </w:rPr>
            </w:pPr>
          </w:p>
        </w:tc>
      </w:tr>
      <w:tr w:rsidR="00177A38" w:rsidTr="00177A38">
        <w:trPr>
          <w:trHeight w:val="1369"/>
        </w:trPr>
        <w:tc>
          <w:tcPr>
            <w:tcW w:w="1147" w:type="dxa"/>
            <w:vMerge/>
            <w:tcBorders>
              <w:top w:val="nil"/>
            </w:tcBorders>
          </w:tcPr>
          <w:p w:rsidR="00177A38" w:rsidRDefault="00177A38" w:rsidP="00177A38">
            <w:pPr>
              <w:rPr>
                <w:sz w:val="2"/>
                <w:szCs w:val="2"/>
              </w:rPr>
            </w:pPr>
          </w:p>
        </w:tc>
        <w:tc>
          <w:tcPr>
            <w:tcW w:w="1125" w:type="dxa"/>
            <w:vMerge w:val="restart"/>
            <w:tcBorders>
              <w:right w:val="double" w:sz="1" w:space="0" w:color="000000"/>
            </w:tcBorders>
          </w:tcPr>
          <w:p w:rsidR="00177A38" w:rsidRDefault="00177A38" w:rsidP="00177A38">
            <w:pPr>
              <w:pStyle w:val="TableParagraph"/>
              <w:rPr>
                <w:rFonts w:ascii="Times New Roman"/>
              </w:rPr>
            </w:pPr>
          </w:p>
        </w:tc>
        <w:tc>
          <w:tcPr>
            <w:tcW w:w="1339" w:type="dxa"/>
            <w:gridSpan w:val="2"/>
            <w:tcBorders>
              <w:top w:val="single" w:sz="8" w:space="0" w:color="000000"/>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532" w:right="149" w:hanging="363"/>
              <w:rPr>
                <w:b/>
              </w:rPr>
            </w:pPr>
            <w:r>
              <w:rPr>
                <w:b/>
              </w:rPr>
              <w:t>Minimum SN</w:t>
            </w:r>
          </w:p>
        </w:tc>
        <w:tc>
          <w:tcPr>
            <w:tcW w:w="1168" w:type="dxa"/>
            <w:tcBorders>
              <w:top w:val="single" w:sz="8" w:space="0" w:color="000000"/>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195" w:right="180" w:firstLine="45"/>
              <w:jc w:val="both"/>
              <w:rPr>
                <w:b/>
              </w:rPr>
            </w:pPr>
            <w:r>
              <w:rPr>
                <w:b/>
              </w:rPr>
              <w:t>Traffic Speed (Km/h)</w:t>
            </w:r>
          </w:p>
        </w:tc>
        <w:tc>
          <w:tcPr>
            <w:tcW w:w="837" w:type="dxa"/>
            <w:vMerge w:val="restart"/>
            <w:tcBorders>
              <w:left w:val="double" w:sz="1" w:space="0" w:color="000000"/>
            </w:tcBorders>
          </w:tcPr>
          <w:p w:rsidR="00177A38" w:rsidRDefault="00177A38" w:rsidP="00177A38">
            <w:pPr>
              <w:pStyle w:val="TableParagraph"/>
              <w:rPr>
                <w:rFonts w:ascii="Times New Roman"/>
              </w:rPr>
            </w:pPr>
          </w:p>
        </w:tc>
        <w:tc>
          <w:tcPr>
            <w:tcW w:w="1361" w:type="dxa"/>
            <w:vMerge w:val="restart"/>
          </w:tcPr>
          <w:p w:rsidR="00177A38" w:rsidRDefault="00177A38" w:rsidP="00177A38">
            <w:pPr>
              <w:pStyle w:val="TableParagraph"/>
              <w:spacing w:line="276" w:lineRule="auto"/>
              <w:ind w:left="90" w:right="22" w:firstLine="1"/>
              <w:jc w:val="center"/>
            </w:pPr>
            <w:r>
              <w:t>Coefficient Routine Investigation Machine or equivalent)</w:t>
            </w:r>
          </w:p>
        </w:tc>
        <w:tc>
          <w:tcPr>
            <w:tcW w:w="4032" w:type="dxa"/>
            <w:vMerge w:val="restart"/>
          </w:tcPr>
          <w:p w:rsidR="00177A38" w:rsidRDefault="00177A38" w:rsidP="00177A38">
            <w:pPr>
              <w:pStyle w:val="TableParagraph"/>
              <w:rPr>
                <w:rFonts w:ascii="Times New Roman"/>
              </w:rPr>
            </w:pPr>
          </w:p>
        </w:tc>
        <w:tc>
          <w:tcPr>
            <w:tcW w:w="1694" w:type="dxa"/>
            <w:vMerge w:val="restart"/>
          </w:tcPr>
          <w:p w:rsidR="00177A38" w:rsidRDefault="00177A38" w:rsidP="00177A38">
            <w:pPr>
              <w:pStyle w:val="TableParagraph"/>
              <w:rPr>
                <w:rFonts w:ascii="Times New Roman"/>
              </w:rPr>
            </w:pPr>
          </w:p>
        </w:tc>
        <w:tc>
          <w:tcPr>
            <w:tcW w:w="1612" w:type="dxa"/>
            <w:vMerge w:val="restart"/>
          </w:tcPr>
          <w:p w:rsidR="00177A38" w:rsidRDefault="00177A38" w:rsidP="00177A38">
            <w:pPr>
              <w:pStyle w:val="TableParagraph"/>
              <w:rPr>
                <w:rFonts w:ascii="Times New Roman"/>
              </w:rPr>
            </w:pPr>
          </w:p>
        </w:tc>
      </w:tr>
      <w:tr w:rsidR="00177A38" w:rsidTr="00177A38">
        <w:trPr>
          <w:trHeight w:val="774"/>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36</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50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rPr>
                <w:rFonts w:ascii="Times New Roman"/>
                <w:sz w:val="21"/>
              </w:rPr>
            </w:pPr>
          </w:p>
          <w:p w:rsidR="00177A38" w:rsidRDefault="00177A38" w:rsidP="00177A38">
            <w:pPr>
              <w:pStyle w:val="TableParagraph"/>
              <w:ind w:left="520" w:right="514"/>
              <w:jc w:val="center"/>
            </w:pPr>
            <w:r>
              <w:t>33</w:t>
            </w:r>
          </w:p>
        </w:tc>
        <w:tc>
          <w:tcPr>
            <w:tcW w:w="1168" w:type="dxa"/>
            <w:tcBorders>
              <w:right w:val="double" w:sz="1" w:space="0" w:color="000000"/>
            </w:tcBorders>
          </w:tcPr>
          <w:p w:rsidR="00177A38" w:rsidRDefault="00177A38" w:rsidP="00177A38">
            <w:pPr>
              <w:pStyle w:val="TableParagraph"/>
              <w:rPr>
                <w:rFonts w:ascii="Times New Roman"/>
                <w:sz w:val="21"/>
              </w:rPr>
            </w:pPr>
          </w:p>
          <w:p w:rsidR="00177A38" w:rsidRDefault="00177A38" w:rsidP="00177A38">
            <w:pPr>
              <w:pStyle w:val="TableParagraph"/>
              <w:ind w:left="375" w:right="365"/>
              <w:jc w:val="center"/>
            </w:pPr>
            <w:r>
              <w:t>65</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32</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80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31</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95</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bottom w:val="single" w:sz="8"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31</w:t>
            </w:r>
          </w:p>
        </w:tc>
        <w:tc>
          <w:tcPr>
            <w:tcW w:w="1168" w:type="dxa"/>
            <w:tcBorders>
              <w:bottom w:val="single" w:sz="8" w:space="0" w:color="000000"/>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7" w:right="365"/>
              <w:jc w:val="center"/>
            </w:pPr>
            <w:r>
              <w:t>110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bl>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5221EF" w:rsidTr="005221EF">
        <w:trPr>
          <w:trHeight w:val="1665"/>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36"/>
              </w:rPr>
            </w:pPr>
          </w:p>
          <w:p w:rsidR="005221EF" w:rsidRDefault="005221EF" w:rsidP="005221EF">
            <w:pPr>
              <w:pStyle w:val="TableParagraph"/>
              <w:ind w:left="23"/>
              <w:rPr>
                <w:b/>
              </w:rPr>
            </w:pPr>
            <w:r>
              <w:rPr>
                <w:b/>
              </w:rPr>
              <w:t>Asset Type</w:t>
            </w:r>
          </w:p>
        </w:tc>
        <w:tc>
          <w:tcPr>
            <w:tcW w:w="1118"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36"/>
              </w:rPr>
            </w:pPr>
          </w:p>
          <w:p w:rsidR="005221EF" w:rsidRDefault="005221EF" w:rsidP="005221EF">
            <w:pPr>
              <w:pStyle w:val="TableParagraph"/>
              <w:spacing w:line="276" w:lineRule="auto"/>
              <w:ind w:left="134" w:right="106" w:firstLine="1"/>
              <w:jc w:val="center"/>
              <w:rPr>
                <w:b/>
              </w:rPr>
            </w:pPr>
            <w:r>
              <w:rPr>
                <w:b/>
              </w:rPr>
              <w:t>Perform anceParameter</w:t>
            </w:r>
          </w:p>
        </w:tc>
        <w:tc>
          <w:tcPr>
            <w:tcW w:w="2512" w:type="dxa"/>
            <w:gridSpan w:val="2"/>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1337" w:right="76" w:hanging="502"/>
              <w:rPr>
                <w:b/>
              </w:rPr>
            </w:pPr>
            <w:r>
              <w:rPr>
                <w:b/>
              </w:rPr>
              <w:t>Level of Service (LOS)</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82" w:right="-15" w:hanging="26"/>
              <w:jc w:val="center"/>
              <w:rPr>
                <w:b/>
              </w:rPr>
            </w:pPr>
            <w:r>
              <w:rPr>
                <w:b/>
              </w:rPr>
              <w:t>Frequency of Inspect ion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458" w:right="-12" w:hanging="368"/>
              <w:rPr>
                <w:b/>
              </w:rPr>
            </w:pPr>
            <w:r>
              <w:rPr>
                <w:b/>
              </w:rPr>
              <w:t>Tools/Equip ment</w:t>
            </w:r>
          </w:p>
        </w:tc>
        <w:tc>
          <w:tcPr>
            <w:tcW w:w="4031"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589" w:right="463" w:hanging="27"/>
              <w:rPr>
                <w:b/>
              </w:rPr>
            </w:pPr>
            <w:r>
              <w:rPr>
                <w:b/>
              </w:rPr>
              <w:t>Standards and References for Inspection and Data Analysis</w:t>
            </w:r>
          </w:p>
        </w:tc>
        <w:tc>
          <w:tcPr>
            <w:tcW w:w="169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line="276" w:lineRule="auto"/>
              <w:ind w:left="141" w:right="136"/>
              <w:jc w:val="center"/>
              <w:rPr>
                <w:b/>
              </w:rPr>
            </w:pPr>
            <w:r>
              <w:rPr>
                <w:b/>
              </w:rPr>
              <w:t>Time limit for Rectification/ Repair</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138" w:right="77" w:firstLine="2"/>
              <w:jc w:val="center"/>
              <w:rPr>
                <w:b/>
              </w:rPr>
            </w:pPr>
            <w:r>
              <w:rPr>
                <w:b/>
              </w:rPr>
              <w:t>Maintenance Specifications</w:t>
            </w:r>
          </w:p>
        </w:tc>
      </w:tr>
      <w:tr w:rsidR="005221EF" w:rsidTr="005221EF">
        <w:trPr>
          <w:trHeight w:val="1074"/>
        </w:trPr>
        <w:tc>
          <w:tcPr>
            <w:tcW w:w="1147" w:type="dxa"/>
            <w:vMerge/>
            <w:tcBorders>
              <w:top w:val="nil"/>
            </w:tcBorders>
          </w:tcPr>
          <w:p w:rsidR="005221EF" w:rsidRDefault="005221EF" w:rsidP="005221EF">
            <w:pPr>
              <w:rPr>
                <w:sz w:val="2"/>
                <w:szCs w:val="2"/>
              </w:rPr>
            </w:pPr>
          </w:p>
        </w:tc>
        <w:tc>
          <w:tcPr>
            <w:tcW w:w="1118" w:type="dxa"/>
            <w:vMerge/>
            <w:tcBorders>
              <w:top w:val="nil"/>
            </w:tcBorders>
          </w:tcPr>
          <w:p w:rsidR="005221EF" w:rsidRDefault="005221EF" w:rsidP="005221EF">
            <w:pPr>
              <w:rPr>
                <w:sz w:val="2"/>
                <w:szCs w:val="2"/>
              </w:rPr>
            </w:pPr>
          </w:p>
        </w:tc>
        <w:tc>
          <w:tcPr>
            <w:tcW w:w="1579"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ind w:left="22" w:right="13"/>
              <w:jc w:val="center"/>
              <w:rPr>
                <w:b/>
              </w:rPr>
            </w:pPr>
            <w:r>
              <w:rPr>
                <w:b/>
              </w:rPr>
              <w:t>Desirable</w:t>
            </w:r>
          </w:p>
        </w:tc>
        <w:tc>
          <w:tcPr>
            <w:tcW w:w="933" w:type="dxa"/>
          </w:tcPr>
          <w:p w:rsidR="005221EF" w:rsidRDefault="005221EF" w:rsidP="005221EF">
            <w:pPr>
              <w:pStyle w:val="TableParagraph"/>
              <w:rPr>
                <w:rFonts w:ascii="Times New Roman"/>
                <w:sz w:val="21"/>
              </w:rPr>
            </w:pPr>
          </w:p>
          <w:p w:rsidR="005221EF" w:rsidRDefault="005221EF" w:rsidP="005221EF">
            <w:pPr>
              <w:pStyle w:val="TableParagraph"/>
              <w:spacing w:line="273" w:lineRule="auto"/>
              <w:ind w:left="310" w:right="40" w:hanging="243"/>
              <w:rPr>
                <w:b/>
              </w:rPr>
            </w:pPr>
            <w:r>
              <w:rPr>
                <w:b/>
              </w:rPr>
              <w:t>Acceptable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1370"/>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8"/>
              </w:rPr>
            </w:pPr>
          </w:p>
          <w:p w:rsidR="005221EF" w:rsidRDefault="005221EF" w:rsidP="005221EF">
            <w:pPr>
              <w:pStyle w:val="TableParagraph"/>
              <w:spacing w:line="276" w:lineRule="auto"/>
              <w:ind w:left="93" w:right="9"/>
              <w:rPr>
                <w:b/>
              </w:rPr>
            </w:pPr>
            <w:r>
              <w:rPr>
                <w:b/>
              </w:rPr>
              <w:t>Embankment/ Slope</w:t>
            </w:r>
          </w:p>
        </w:tc>
        <w:tc>
          <w:tcPr>
            <w:tcW w:w="1118"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45"/>
            </w:pPr>
            <w:r>
              <w:t>Edge drop at shoulders</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line="273" w:lineRule="auto"/>
              <w:ind w:left="235" w:right="100" w:firstLine="141"/>
            </w:pPr>
            <w:r>
              <w:t>40m m</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03" w:right="89"/>
              <w:jc w:val="center"/>
            </w:pPr>
            <w:r>
              <w:t>Daily</w:t>
            </w:r>
          </w:p>
        </w:tc>
        <w:tc>
          <w:tcPr>
            <w:tcW w:w="1369"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31"/>
              </w:rPr>
            </w:pPr>
          </w:p>
          <w:p w:rsidR="005221EF" w:rsidRDefault="005221EF" w:rsidP="005221EF">
            <w:pPr>
              <w:pStyle w:val="TableParagraph"/>
              <w:spacing w:before="1" w:line="276" w:lineRule="auto"/>
              <w:ind w:left="105" w:right="28"/>
              <w:jc w:val="center"/>
            </w:pPr>
            <w:r>
              <w:t>Length Measuremen t Unit like Scale, Tape, odometer etc.</w:t>
            </w:r>
          </w:p>
        </w:tc>
        <w:tc>
          <w:tcPr>
            <w:tcW w:w="4031"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38"/>
              </w:rPr>
            </w:pPr>
          </w:p>
          <w:p w:rsidR="005221EF" w:rsidRDefault="005221EF" w:rsidP="005221EF">
            <w:pPr>
              <w:pStyle w:val="TableParagraph"/>
              <w:ind w:left="1283" w:right="1206"/>
              <w:jc w:val="center"/>
            </w:pPr>
            <w:r>
              <w:t>IRC</w:t>
            </w: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141" w:right="119"/>
              <w:jc w:val="center"/>
            </w:pPr>
            <w:r>
              <w:t>7-15 days</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ind w:left="221"/>
            </w:pPr>
            <w:r>
              <w:t>MORT&amp;H</w:t>
            </w:r>
          </w:p>
          <w:p w:rsidR="005221EF" w:rsidRDefault="005221EF" w:rsidP="005221EF">
            <w:pPr>
              <w:pStyle w:val="TableParagraph"/>
              <w:spacing w:before="40" w:line="273" w:lineRule="auto"/>
              <w:ind w:left="318" w:right="45" w:hanging="190"/>
            </w:pPr>
            <w:r>
              <w:rPr>
                <w:spacing w:val="-1"/>
              </w:rPr>
              <w:t>Specificatio</w:t>
            </w:r>
            <w:r>
              <w:t>n 408.4</w:t>
            </w:r>
          </w:p>
        </w:tc>
      </w:tr>
      <w:tr w:rsidR="005221EF" w:rsidTr="005221EF">
        <w:trPr>
          <w:trHeight w:val="3148"/>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33" w:line="276" w:lineRule="auto"/>
              <w:ind w:left="45" w:right="84"/>
              <w:jc w:val="both"/>
            </w:pPr>
            <w:r>
              <w:t>Slope of camber/c ross fall</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22" w:right="13"/>
              <w:jc w:val="center"/>
            </w:pPr>
            <w:r>
              <w:t>Nil</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ind w:left="10"/>
            </w:pPr>
            <w:r>
              <w:t>&lt;2%</w:t>
            </w:r>
          </w:p>
          <w:p w:rsidR="005221EF" w:rsidRDefault="005221EF" w:rsidP="005221EF">
            <w:pPr>
              <w:pStyle w:val="TableParagraph"/>
              <w:spacing w:before="37" w:line="276" w:lineRule="auto"/>
              <w:ind w:left="10" w:right="37"/>
            </w:pPr>
            <w:r>
              <w:t>variation in prescribed slope of camber</w:t>
            </w:r>
          </w:p>
          <w:p w:rsidR="005221EF" w:rsidRDefault="005221EF" w:rsidP="005221EF">
            <w:pPr>
              <w:pStyle w:val="TableParagraph"/>
              <w:spacing w:before="2" w:line="276" w:lineRule="auto"/>
              <w:ind w:left="10" w:right="291"/>
            </w:pPr>
            <w:r>
              <w:t>/cross fall</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203" w:right="89"/>
              <w:jc w:val="center"/>
            </w:pPr>
            <w:r>
              <w:t>Daily</w:t>
            </w:r>
          </w:p>
        </w:tc>
        <w:tc>
          <w:tcPr>
            <w:tcW w:w="1369" w:type="dxa"/>
            <w:vMerge/>
            <w:tcBorders>
              <w:top w:val="nil"/>
            </w:tcBorders>
          </w:tcPr>
          <w:p w:rsidR="005221EF" w:rsidRDefault="005221EF" w:rsidP="005221EF">
            <w:pPr>
              <w:rPr>
                <w:sz w:val="2"/>
                <w:szCs w:val="2"/>
              </w:rPr>
            </w:pP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141" w:right="119"/>
              <w:jc w:val="center"/>
            </w:pPr>
            <w:r>
              <w:t>7-15 days</w:t>
            </w:r>
          </w:p>
        </w:tc>
        <w:tc>
          <w:tcPr>
            <w:tcW w:w="127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33"/>
              <w:ind w:left="221"/>
            </w:pPr>
            <w:r>
              <w:t>MORT&amp;H</w:t>
            </w:r>
          </w:p>
          <w:p w:rsidR="005221EF" w:rsidRDefault="005221EF" w:rsidP="005221EF">
            <w:pPr>
              <w:pStyle w:val="TableParagraph"/>
              <w:spacing w:before="37" w:line="276" w:lineRule="auto"/>
              <w:ind w:left="318" w:right="45" w:hanging="190"/>
            </w:pPr>
            <w:r>
              <w:rPr>
                <w:spacing w:val="-1"/>
              </w:rPr>
              <w:t>Specificatio</w:t>
            </w:r>
            <w:r>
              <w:t>n 408.4</w:t>
            </w:r>
          </w:p>
        </w:tc>
      </w:tr>
      <w:tr w:rsidR="005221EF" w:rsidTr="005221EF">
        <w:trPr>
          <w:trHeight w:val="1427"/>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spacing w:before="3"/>
              <w:rPr>
                <w:rFonts w:ascii="Times New Roman"/>
                <w:sz w:val="36"/>
              </w:rPr>
            </w:pPr>
          </w:p>
          <w:p w:rsidR="005221EF" w:rsidRDefault="005221EF" w:rsidP="005221EF">
            <w:pPr>
              <w:pStyle w:val="TableParagraph"/>
              <w:spacing w:line="273" w:lineRule="auto"/>
              <w:ind w:left="9" w:right="13"/>
            </w:pPr>
            <w:r>
              <w:t>Embankment Slopes</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ind w:left="161"/>
            </w:pPr>
            <w:r>
              <w:t>&lt;15 %</w:t>
            </w:r>
          </w:p>
          <w:p w:rsidR="005221EF" w:rsidRDefault="005221EF" w:rsidP="005221EF">
            <w:pPr>
              <w:pStyle w:val="TableParagraph"/>
              <w:spacing w:before="40" w:line="273" w:lineRule="auto"/>
              <w:ind w:left="375" w:right="12" w:hanging="337"/>
            </w:pPr>
            <w:r>
              <w:t>variation in</w:t>
            </w:r>
          </w:p>
          <w:p w:rsidR="005221EF" w:rsidRDefault="005221EF" w:rsidP="005221EF">
            <w:pPr>
              <w:pStyle w:val="TableParagraph"/>
              <w:spacing w:before="5"/>
              <w:ind w:left="19"/>
            </w:pPr>
            <w:r>
              <w:t>prescribe</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203" w:right="89"/>
              <w:jc w:val="center"/>
            </w:pPr>
            <w:r>
              <w:t>Daily</w:t>
            </w:r>
          </w:p>
        </w:tc>
        <w:tc>
          <w:tcPr>
            <w:tcW w:w="1369" w:type="dxa"/>
            <w:vMerge/>
            <w:tcBorders>
              <w:top w:val="nil"/>
            </w:tcBorders>
          </w:tcPr>
          <w:p w:rsidR="005221EF" w:rsidRDefault="005221EF" w:rsidP="005221EF">
            <w:pPr>
              <w:rPr>
                <w:sz w:val="2"/>
                <w:szCs w:val="2"/>
              </w:rPr>
            </w:pP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141" w:right="119"/>
              <w:jc w:val="center"/>
            </w:pPr>
            <w:r>
              <w:t>7-15 days</w:t>
            </w:r>
          </w:p>
        </w:tc>
        <w:tc>
          <w:tcPr>
            <w:tcW w:w="1273" w:type="dxa"/>
          </w:tcPr>
          <w:p w:rsidR="005221EF" w:rsidRDefault="005221EF" w:rsidP="005221EF">
            <w:pPr>
              <w:pStyle w:val="TableParagraph"/>
              <w:spacing w:before="3"/>
              <w:rPr>
                <w:rFonts w:ascii="Times New Roman"/>
                <w:sz w:val="23"/>
              </w:rPr>
            </w:pPr>
          </w:p>
          <w:p w:rsidR="005221EF" w:rsidRDefault="005221EF" w:rsidP="005221EF">
            <w:pPr>
              <w:pStyle w:val="TableParagraph"/>
              <w:spacing w:before="1"/>
              <w:ind w:left="221"/>
            </w:pPr>
            <w:r>
              <w:t>MORT&amp;H</w:t>
            </w:r>
          </w:p>
          <w:p w:rsidR="005221EF" w:rsidRDefault="005221EF" w:rsidP="005221EF">
            <w:pPr>
              <w:pStyle w:val="TableParagraph"/>
              <w:spacing w:before="39" w:line="273" w:lineRule="auto"/>
              <w:ind w:left="318" w:right="45" w:hanging="190"/>
            </w:pPr>
            <w:r>
              <w:rPr>
                <w:spacing w:val="-1"/>
              </w:rPr>
              <w:t>Specificatio</w:t>
            </w:r>
            <w:r>
              <w:t>n 408.4</w:t>
            </w:r>
          </w:p>
        </w:tc>
      </w:tr>
    </w:tbl>
    <w:p w:rsidR="007668E8" w:rsidRDefault="007668E8">
      <w:pPr>
        <w:pStyle w:val="BodyText"/>
        <w:spacing w:before="6"/>
        <w:rPr>
          <w:rFonts w:ascii="Times New Roman"/>
          <w:sz w:val="26"/>
        </w:rPr>
      </w:pPr>
    </w:p>
    <w:p w:rsidR="007668E8" w:rsidRDefault="007668E8">
      <w:pPr>
        <w:spacing w:line="273" w:lineRule="auto"/>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7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5221EF" w:rsidTr="005221EF">
        <w:trPr>
          <w:trHeight w:val="1665"/>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36"/>
              </w:rPr>
            </w:pPr>
          </w:p>
          <w:p w:rsidR="005221EF" w:rsidRDefault="005221EF" w:rsidP="005221EF">
            <w:pPr>
              <w:pStyle w:val="TableParagraph"/>
              <w:ind w:left="23"/>
              <w:rPr>
                <w:b/>
              </w:rPr>
            </w:pPr>
            <w:r>
              <w:rPr>
                <w:b/>
              </w:rPr>
              <w:t>Asset Type</w:t>
            </w:r>
          </w:p>
        </w:tc>
        <w:tc>
          <w:tcPr>
            <w:tcW w:w="1118"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36"/>
              </w:rPr>
            </w:pPr>
          </w:p>
          <w:p w:rsidR="005221EF" w:rsidRDefault="005221EF" w:rsidP="005221EF">
            <w:pPr>
              <w:pStyle w:val="TableParagraph"/>
              <w:spacing w:line="276" w:lineRule="auto"/>
              <w:ind w:left="134" w:right="106" w:firstLine="1"/>
              <w:jc w:val="center"/>
              <w:rPr>
                <w:b/>
              </w:rPr>
            </w:pPr>
            <w:r>
              <w:rPr>
                <w:b/>
              </w:rPr>
              <w:t>Perform anceParameter</w:t>
            </w:r>
          </w:p>
        </w:tc>
        <w:tc>
          <w:tcPr>
            <w:tcW w:w="2512" w:type="dxa"/>
            <w:gridSpan w:val="2"/>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1337" w:right="76" w:hanging="502"/>
              <w:rPr>
                <w:b/>
              </w:rPr>
            </w:pPr>
            <w:r>
              <w:rPr>
                <w:b/>
              </w:rPr>
              <w:t>Level of Service (LOS)</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82" w:right="-15" w:hanging="26"/>
              <w:jc w:val="center"/>
              <w:rPr>
                <w:b/>
              </w:rPr>
            </w:pPr>
            <w:r>
              <w:rPr>
                <w:b/>
              </w:rPr>
              <w:t>Frequency of Inspect ion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458" w:right="-12" w:hanging="368"/>
              <w:rPr>
                <w:b/>
              </w:rPr>
            </w:pPr>
            <w:r>
              <w:rPr>
                <w:b/>
              </w:rPr>
              <w:t>Tools/Equip ment</w:t>
            </w:r>
          </w:p>
        </w:tc>
        <w:tc>
          <w:tcPr>
            <w:tcW w:w="4031"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589" w:right="463" w:hanging="27"/>
              <w:rPr>
                <w:b/>
              </w:rPr>
            </w:pPr>
            <w:r>
              <w:rPr>
                <w:b/>
              </w:rPr>
              <w:t>Standards and References for Inspection and Data Analysis</w:t>
            </w:r>
          </w:p>
        </w:tc>
        <w:tc>
          <w:tcPr>
            <w:tcW w:w="1693" w:type="dxa"/>
          </w:tcPr>
          <w:p w:rsidR="005221EF" w:rsidRDefault="005221EF" w:rsidP="005221EF">
            <w:pPr>
              <w:pStyle w:val="TableParagraph"/>
              <w:spacing w:before="9"/>
              <w:rPr>
                <w:rFonts w:ascii="Times New Roman"/>
                <w:sz w:val="33"/>
              </w:rPr>
            </w:pPr>
          </w:p>
          <w:p w:rsidR="005221EF" w:rsidRDefault="005221EF" w:rsidP="005221EF">
            <w:pPr>
              <w:pStyle w:val="TableParagraph"/>
              <w:spacing w:line="276" w:lineRule="auto"/>
              <w:ind w:left="141" w:right="136"/>
              <w:jc w:val="center"/>
              <w:rPr>
                <w:b/>
              </w:rPr>
            </w:pPr>
            <w:r>
              <w:rPr>
                <w:b/>
              </w:rPr>
              <w:t>Time limit for Rectification/ Repair</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138" w:right="77" w:firstLine="2"/>
              <w:jc w:val="center"/>
              <w:rPr>
                <w:b/>
              </w:rPr>
            </w:pPr>
            <w:r>
              <w:rPr>
                <w:b/>
              </w:rPr>
              <w:t>MaintenanceSpecifications</w:t>
            </w:r>
          </w:p>
        </w:tc>
      </w:tr>
      <w:tr w:rsidR="005221EF" w:rsidTr="005221EF">
        <w:trPr>
          <w:trHeight w:val="1074"/>
        </w:trPr>
        <w:tc>
          <w:tcPr>
            <w:tcW w:w="1147" w:type="dxa"/>
            <w:vMerge/>
            <w:tcBorders>
              <w:top w:val="nil"/>
            </w:tcBorders>
          </w:tcPr>
          <w:p w:rsidR="005221EF" w:rsidRDefault="005221EF" w:rsidP="005221EF">
            <w:pPr>
              <w:rPr>
                <w:sz w:val="2"/>
                <w:szCs w:val="2"/>
              </w:rPr>
            </w:pPr>
          </w:p>
        </w:tc>
        <w:tc>
          <w:tcPr>
            <w:tcW w:w="1118" w:type="dxa"/>
            <w:vMerge/>
            <w:tcBorders>
              <w:top w:val="nil"/>
            </w:tcBorders>
          </w:tcPr>
          <w:p w:rsidR="005221EF" w:rsidRDefault="005221EF" w:rsidP="005221EF">
            <w:pPr>
              <w:rPr>
                <w:sz w:val="2"/>
                <w:szCs w:val="2"/>
              </w:rPr>
            </w:pPr>
          </w:p>
        </w:tc>
        <w:tc>
          <w:tcPr>
            <w:tcW w:w="1579" w:type="dxa"/>
          </w:tcPr>
          <w:p w:rsidR="005221EF" w:rsidRDefault="005221EF" w:rsidP="005221EF">
            <w:pPr>
              <w:pStyle w:val="TableParagraph"/>
              <w:spacing w:before="8"/>
              <w:rPr>
                <w:rFonts w:ascii="Times New Roman"/>
                <w:sz w:val="33"/>
              </w:rPr>
            </w:pPr>
          </w:p>
          <w:p w:rsidR="005221EF" w:rsidRDefault="005221EF" w:rsidP="005221EF">
            <w:pPr>
              <w:pStyle w:val="TableParagraph"/>
              <w:ind w:left="22" w:right="13"/>
              <w:jc w:val="center"/>
              <w:rPr>
                <w:b/>
              </w:rPr>
            </w:pPr>
            <w:r>
              <w:rPr>
                <w:b/>
              </w:rPr>
              <w:t>Desirable</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310" w:right="40" w:hanging="243"/>
              <w:rPr>
                <w:b/>
              </w:rPr>
            </w:pPr>
            <w:r>
              <w:rPr>
                <w:b/>
              </w:rPr>
              <w:t>Acceptable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832"/>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rPr>
            </w:pPr>
          </w:p>
        </w:tc>
        <w:tc>
          <w:tcPr>
            <w:tcW w:w="1579" w:type="dxa"/>
          </w:tcPr>
          <w:p w:rsidR="005221EF" w:rsidRDefault="005221EF" w:rsidP="005221EF">
            <w:pPr>
              <w:pStyle w:val="TableParagraph"/>
              <w:rPr>
                <w:rFonts w:ascii="Times New Roman"/>
              </w:rPr>
            </w:pPr>
          </w:p>
        </w:tc>
        <w:tc>
          <w:tcPr>
            <w:tcW w:w="933" w:type="dxa"/>
          </w:tcPr>
          <w:p w:rsidR="005221EF" w:rsidRDefault="005221EF" w:rsidP="005221EF">
            <w:pPr>
              <w:pStyle w:val="TableParagraph"/>
              <w:spacing w:line="273" w:lineRule="auto"/>
              <w:ind w:left="216" w:right="186" w:firstLine="57"/>
            </w:pPr>
            <w:r>
              <w:t>side slope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vMerge w:val="restart"/>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1370"/>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21" w:right="1"/>
            </w:pPr>
            <w:r>
              <w:t>Embankment Protection</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50" w:right="9"/>
              <w:jc w:val="center"/>
            </w:pPr>
            <w:r>
              <w:t>Nil</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190"/>
            </w:pPr>
            <w:r>
              <w:t>Daily</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20"/>
              </w:rPr>
            </w:pPr>
          </w:p>
          <w:p w:rsidR="005221EF" w:rsidRDefault="005221EF" w:rsidP="005221EF">
            <w:pPr>
              <w:pStyle w:val="TableParagraph"/>
              <w:ind w:right="495"/>
              <w:jc w:val="right"/>
            </w:pPr>
            <w:r>
              <w:t>NA</w:t>
            </w: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right="342"/>
              <w:jc w:val="right"/>
            </w:pPr>
            <w:r>
              <w:t>7-15 days</w:t>
            </w:r>
          </w:p>
        </w:tc>
        <w:tc>
          <w:tcPr>
            <w:tcW w:w="127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ind w:left="22"/>
              <w:jc w:val="center"/>
            </w:pPr>
            <w:r>
              <w:t>MORT&amp;H</w:t>
            </w:r>
          </w:p>
          <w:p w:rsidR="005221EF" w:rsidRDefault="005221EF" w:rsidP="005221EF">
            <w:pPr>
              <w:pStyle w:val="TableParagraph"/>
              <w:spacing w:before="37"/>
              <w:ind w:left="24"/>
              <w:jc w:val="center"/>
            </w:pPr>
            <w:r>
              <w:t>Specification</w:t>
            </w:r>
          </w:p>
        </w:tc>
      </w:tr>
      <w:tr w:rsidR="005221EF" w:rsidTr="005221EF">
        <w:trPr>
          <w:trHeight w:val="2260"/>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33"/>
              </w:rPr>
            </w:pPr>
          </w:p>
          <w:p w:rsidR="005221EF" w:rsidRDefault="005221EF" w:rsidP="005221EF">
            <w:pPr>
              <w:pStyle w:val="TableParagraph"/>
              <w:spacing w:line="276" w:lineRule="auto"/>
              <w:ind w:left="21" w:right="-15"/>
              <w:jc w:val="both"/>
            </w:pPr>
            <w:r>
              <w:t>Rain Cuts/ Gullies in slope</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left="22" w:right="13"/>
              <w:jc w:val="center"/>
            </w:pPr>
            <w:r>
              <w:t>Nil</w:t>
            </w:r>
          </w:p>
        </w:tc>
        <w:tc>
          <w:tcPr>
            <w:tcW w:w="93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left="50" w:right="9"/>
              <w:jc w:val="center"/>
            </w:pPr>
            <w:r>
              <w:t>Nil</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70" w:right="17" w:hanging="1"/>
              <w:jc w:val="center"/>
            </w:pPr>
            <w:r>
              <w:t>Daily Speciall y     During Rainy Season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8"/>
              <w:ind w:right="495"/>
              <w:jc w:val="right"/>
            </w:pPr>
            <w:r>
              <w:t>NA</w:t>
            </w: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right="342"/>
              <w:jc w:val="right"/>
            </w:pPr>
            <w:r>
              <w:t>7-15 days</w:t>
            </w:r>
          </w:p>
        </w:tc>
        <w:tc>
          <w:tcPr>
            <w:tcW w:w="127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20"/>
              </w:rPr>
            </w:pPr>
          </w:p>
          <w:p w:rsidR="005221EF" w:rsidRDefault="005221EF" w:rsidP="005221EF">
            <w:pPr>
              <w:pStyle w:val="TableParagraph"/>
              <w:ind w:left="22"/>
              <w:jc w:val="center"/>
            </w:pPr>
            <w:r>
              <w:t>MORT&amp;H</w:t>
            </w:r>
          </w:p>
          <w:p w:rsidR="005221EF" w:rsidRDefault="005221EF" w:rsidP="005221EF">
            <w:pPr>
              <w:pStyle w:val="TableParagraph"/>
              <w:spacing w:before="40"/>
              <w:ind w:left="24"/>
              <w:jc w:val="center"/>
            </w:pPr>
            <w:r>
              <w:t>Specification</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jc w:val="center"/>
      </w:pPr>
    </w:p>
    <w:p w:rsidR="00D31FCD" w:rsidRDefault="00D31FCD">
      <w:pPr>
        <w:jc w:val="center"/>
      </w:pPr>
    </w:p>
    <w:p w:rsidR="00D31FCD" w:rsidRDefault="00D31FCD">
      <w:pPr>
        <w:jc w:val="center"/>
        <w:sectPr w:rsidR="00D31FCD"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6"/>
        <w:rPr>
          <w:rFonts w:ascii="Times New Roman"/>
          <w:sz w:val="24"/>
        </w:rPr>
      </w:pPr>
    </w:p>
    <w:p w:rsidR="007668E8" w:rsidRDefault="004C153A">
      <w:pPr>
        <w:spacing w:before="101" w:line="499" w:lineRule="auto"/>
        <w:ind w:left="231" w:right="1494"/>
        <w:rPr>
          <w:b/>
        </w:rPr>
      </w:pPr>
      <w:r>
        <w:t xml:space="preserve">In addition to the above performance criterion, the contractor shall strictly maintain the rigid pavements as per requirements in the following table Table -2: </w:t>
      </w:r>
      <w:r>
        <w:rPr>
          <w:b/>
        </w:rPr>
        <w:t>Maintenance Criteria for Rigid Pavements:</w:t>
      </w:r>
    </w:p>
    <w:tbl>
      <w:tblPr>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7668E8" w:rsidTr="005221EF">
        <w:trPr>
          <w:trHeight w:val="772"/>
        </w:trPr>
        <w:tc>
          <w:tcPr>
            <w:tcW w:w="910" w:type="dxa"/>
            <w:vMerge w:val="restart"/>
            <w:tcBorders>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225"/>
              <w:rPr>
                <w:b/>
              </w:rPr>
            </w:pPr>
            <w:r>
              <w:rPr>
                <w:b/>
              </w:rPr>
              <w:t>S.No.</w:t>
            </w:r>
          </w:p>
        </w:tc>
        <w:tc>
          <w:tcPr>
            <w:tcW w:w="218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90"/>
              <w:rPr>
                <w:b/>
              </w:rPr>
            </w:pPr>
            <w:r>
              <w:rPr>
                <w:b/>
              </w:rPr>
              <w:t>Type of Distress</w:t>
            </w:r>
          </w:p>
        </w:tc>
        <w:tc>
          <w:tcPr>
            <w:tcW w:w="1928"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85"/>
              <w:rPr>
                <w:b/>
              </w:rPr>
            </w:pPr>
            <w:r>
              <w:rPr>
                <w:b/>
              </w:rPr>
              <w:t>Assessment Rating</w:t>
            </w:r>
          </w:p>
        </w:tc>
        <w:tc>
          <w:tcPr>
            <w:tcW w:w="4444" w:type="dxa"/>
            <w:gridSpan w:val="2"/>
            <w:tcBorders>
              <w:left w:val="single" w:sz="4" w:space="0" w:color="000000"/>
              <w:bottom w:val="single" w:sz="4" w:space="0" w:color="000000"/>
            </w:tcBorders>
          </w:tcPr>
          <w:p w:rsidR="007668E8" w:rsidRDefault="007668E8">
            <w:pPr>
              <w:pStyle w:val="TableParagraph"/>
              <w:spacing w:before="4"/>
              <w:rPr>
                <w:b/>
                <w:sz w:val="20"/>
              </w:rPr>
            </w:pPr>
          </w:p>
          <w:p w:rsidR="007668E8" w:rsidRDefault="004C153A">
            <w:pPr>
              <w:pStyle w:val="TableParagraph"/>
              <w:ind w:left="732"/>
              <w:rPr>
                <w:b/>
              </w:rPr>
            </w:pPr>
            <w:r>
              <w:rPr>
                <w:b/>
              </w:rPr>
              <w:t>Repair Action</w:t>
            </w:r>
          </w:p>
        </w:tc>
      </w:tr>
      <w:tr w:rsidR="007668E8" w:rsidTr="005221EF">
        <w:trPr>
          <w:trHeight w:val="1076"/>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vMerge/>
            <w:tcBorders>
              <w:top w:val="nil"/>
              <w:left w:val="single" w:sz="4" w:space="0" w:color="000000"/>
              <w:right w:val="single" w:sz="4" w:space="0" w:color="000000"/>
            </w:tcBorders>
          </w:tcPr>
          <w:p w:rsidR="007668E8" w:rsidRDefault="007668E8">
            <w:pPr>
              <w:rPr>
                <w:sz w:val="2"/>
                <w:szCs w:val="2"/>
              </w:rPr>
            </w:pPr>
          </w:p>
        </w:tc>
        <w:tc>
          <w:tcPr>
            <w:tcW w:w="3412" w:type="dxa"/>
            <w:vMerge/>
            <w:tcBorders>
              <w:top w:val="nil"/>
              <w:left w:val="single" w:sz="4" w:space="0" w:color="000000"/>
              <w:right w:val="single" w:sz="4" w:space="0" w:color="000000"/>
            </w:tcBorders>
          </w:tcPr>
          <w:p w:rsidR="007668E8" w:rsidRDefault="007668E8">
            <w:pPr>
              <w:rPr>
                <w:sz w:val="2"/>
                <w:szCs w:val="2"/>
              </w:rPr>
            </w:pPr>
          </w:p>
        </w:tc>
        <w:tc>
          <w:tcPr>
            <w:tcW w:w="2438" w:type="dxa"/>
            <w:tcBorders>
              <w:top w:val="single" w:sz="4" w:space="0" w:color="000000"/>
              <w:left w:val="single" w:sz="4" w:space="0" w:color="000000"/>
              <w:right w:val="single" w:sz="4" w:space="0" w:color="000000"/>
            </w:tcBorders>
          </w:tcPr>
          <w:p w:rsidR="007668E8" w:rsidRDefault="007668E8">
            <w:pPr>
              <w:pStyle w:val="TableParagraph"/>
              <w:spacing w:before="6"/>
              <w:rPr>
                <w:b/>
                <w:sz w:val="33"/>
              </w:rPr>
            </w:pPr>
          </w:p>
          <w:p w:rsidR="007668E8" w:rsidRDefault="004C153A">
            <w:pPr>
              <w:pStyle w:val="TableParagraph"/>
              <w:ind w:left="64"/>
              <w:rPr>
                <w:b/>
              </w:rPr>
            </w:pPr>
            <w:r>
              <w:rPr>
                <w:b/>
              </w:rPr>
              <w:t>For the case d &lt; D/2</w:t>
            </w:r>
          </w:p>
        </w:tc>
        <w:tc>
          <w:tcPr>
            <w:tcW w:w="2006" w:type="dxa"/>
            <w:tcBorders>
              <w:top w:val="single" w:sz="4" w:space="0" w:color="000000"/>
              <w:left w:val="single" w:sz="4" w:space="0" w:color="000000"/>
            </w:tcBorders>
          </w:tcPr>
          <w:p w:rsidR="007668E8" w:rsidRDefault="007668E8">
            <w:pPr>
              <w:pStyle w:val="TableParagraph"/>
              <w:spacing w:before="9"/>
              <w:rPr>
                <w:b/>
                <w:sz w:val="20"/>
              </w:rPr>
            </w:pPr>
          </w:p>
          <w:p w:rsidR="007668E8" w:rsidRDefault="004C153A">
            <w:pPr>
              <w:pStyle w:val="TableParagraph"/>
              <w:spacing w:line="276" w:lineRule="auto"/>
              <w:ind w:left="7" w:right="17"/>
              <w:rPr>
                <w:b/>
              </w:rPr>
            </w:pPr>
            <w:r>
              <w:rPr>
                <w:b/>
              </w:rPr>
              <w:t>For the case d &gt; D/2</w:t>
            </w:r>
          </w:p>
        </w:tc>
      </w:tr>
      <w:tr w:rsidR="007668E8" w:rsidTr="005221EF">
        <w:trPr>
          <w:trHeight w:val="776"/>
        </w:trPr>
        <w:tc>
          <w:tcPr>
            <w:tcW w:w="13986" w:type="dxa"/>
            <w:gridSpan w:val="7"/>
          </w:tcPr>
          <w:p w:rsidR="007668E8" w:rsidRDefault="007668E8">
            <w:pPr>
              <w:pStyle w:val="TableParagraph"/>
              <w:spacing w:before="4"/>
              <w:rPr>
                <w:b/>
                <w:sz w:val="20"/>
              </w:rPr>
            </w:pPr>
          </w:p>
          <w:p w:rsidR="007668E8" w:rsidRDefault="004C153A">
            <w:pPr>
              <w:pStyle w:val="TableParagraph"/>
              <w:spacing w:before="1"/>
              <w:ind w:left="6553" w:right="5820"/>
              <w:jc w:val="center"/>
              <w:rPr>
                <w:b/>
              </w:rPr>
            </w:pPr>
            <w:r>
              <w:rPr>
                <w:b/>
              </w:rPr>
              <w:t>CRACKING</w:t>
            </w:r>
          </w:p>
        </w:tc>
      </w:tr>
      <w:tr w:rsidR="007668E8" w:rsidTr="005221EF">
        <w:trPr>
          <w:trHeight w:val="772"/>
        </w:trPr>
        <w:tc>
          <w:tcPr>
            <w:tcW w:w="910" w:type="dxa"/>
            <w:vMerge w:val="restart"/>
            <w:tcBorders>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08"/>
              <w:ind w:left="13"/>
              <w:jc w:val="center"/>
            </w:pPr>
            <w:r>
              <w:t>1</w:t>
            </w:r>
          </w:p>
        </w:tc>
        <w:tc>
          <w:tcPr>
            <w:tcW w:w="218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7"/>
              <w:rPr>
                <w:b/>
                <w:sz w:val="31"/>
              </w:rPr>
            </w:pPr>
          </w:p>
          <w:p w:rsidR="007668E8" w:rsidRDefault="004C153A">
            <w:pPr>
              <w:pStyle w:val="TableParagraph"/>
              <w:tabs>
                <w:tab w:val="left" w:pos="1335"/>
              </w:tabs>
              <w:spacing w:before="1"/>
              <w:ind w:left="16" w:right="-15"/>
              <w:rPr>
                <w:b/>
              </w:rPr>
            </w:pPr>
            <w:r>
              <w:rPr>
                <w:b/>
              </w:rPr>
              <w:t>Single</w:t>
            </w:r>
            <w:r>
              <w:rPr>
                <w:b/>
              </w:rPr>
              <w:tab/>
              <w:t>Discrete</w:t>
            </w:r>
          </w:p>
          <w:p w:rsidR="007668E8" w:rsidRDefault="004C153A">
            <w:pPr>
              <w:pStyle w:val="TableParagraph"/>
              <w:tabs>
                <w:tab w:val="left" w:pos="1820"/>
              </w:tabs>
              <w:spacing w:before="39"/>
              <w:ind w:left="16" w:right="-15"/>
              <w:rPr>
                <w:b/>
              </w:rPr>
            </w:pPr>
            <w:r>
              <w:rPr>
                <w:b/>
              </w:rPr>
              <w:t>Cracks</w:t>
            </w:r>
            <w:r>
              <w:rPr>
                <w:b/>
              </w:rPr>
              <w:tab/>
              <w:t>Not</w:t>
            </w:r>
          </w:p>
          <w:p w:rsidR="007668E8" w:rsidRDefault="004C153A">
            <w:pPr>
              <w:pStyle w:val="TableParagraph"/>
              <w:spacing w:before="40" w:line="273" w:lineRule="auto"/>
              <w:ind w:left="16" w:right="-15"/>
              <w:rPr>
                <w:b/>
              </w:rPr>
            </w:pPr>
            <w:r>
              <w:rPr>
                <w:b/>
              </w:rPr>
              <w:t>intersecting with any joint</w:t>
            </w:r>
          </w:p>
        </w:tc>
        <w:tc>
          <w:tcPr>
            <w:tcW w:w="1928"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7"/>
              <w:rPr>
                <w:b/>
                <w:sz w:val="31"/>
              </w:rPr>
            </w:pPr>
          </w:p>
          <w:p w:rsidR="007668E8" w:rsidRDefault="004C153A">
            <w:pPr>
              <w:pStyle w:val="TableParagraph"/>
              <w:spacing w:before="1" w:line="276" w:lineRule="auto"/>
              <w:ind w:left="13"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7668E8" w:rsidRDefault="007668E8">
            <w:pPr>
              <w:pStyle w:val="TableParagraph"/>
              <w:spacing w:before="5"/>
              <w:rPr>
                <w:b/>
                <w:sz w:val="20"/>
              </w:rPr>
            </w:pPr>
          </w:p>
          <w:p w:rsidR="007668E8" w:rsidRDefault="004C153A">
            <w:pPr>
              <w:pStyle w:val="TableParagraph"/>
              <w:ind w:right="451"/>
              <w:jc w:val="right"/>
            </w:pPr>
            <w:r>
              <w:t>0</w:t>
            </w:r>
          </w:p>
        </w:tc>
        <w:tc>
          <w:tcPr>
            <w:tcW w:w="3412" w:type="dxa"/>
            <w:tcBorders>
              <w:left w:val="single" w:sz="4" w:space="0" w:color="000000"/>
              <w:bottom w:val="single" w:sz="4" w:space="0" w:color="000000"/>
              <w:right w:val="single" w:sz="4" w:space="0" w:color="000000"/>
            </w:tcBorders>
          </w:tcPr>
          <w:p w:rsidR="007668E8" w:rsidRDefault="007668E8">
            <w:pPr>
              <w:pStyle w:val="TableParagraph"/>
              <w:spacing w:before="5"/>
              <w:rPr>
                <w:b/>
                <w:sz w:val="20"/>
              </w:rPr>
            </w:pPr>
          </w:p>
          <w:p w:rsidR="007668E8" w:rsidRDefault="004C153A">
            <w:pPr>
              <w:pStyle w:val="TableParagraph"/>
              <w:ind w:left="69"/>
            </w:pPr>
            <w:r>
              <w:t>Nil, not discernible</w:t>
            </w:r>
          </w:p>
        </w:tc>
        <w:tc>
          <w:tcPr>
            <w:tcW w:w="2438" w:type="dxa"/>
            <w:vMerge w:val="restart"/>
            <w:tcBorders>
              <w:left w:val="single" w:sz="4" w:space="0" w:color="000000"/>
              <w:bottom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ind w:left="64"/>
            </w:pPr>
            <w:r>
              <w:t>No Action</w:t>
            </w:r>
          </w:p>
        </w:tc>
        <w:tc>
          <w:tcPr>
            <w:tcW w:w="2006" w:type="dxa"/>
            <w:vMerge w:val="restart"/>
            <w:tcBorders>
              <w:left w:val="single" w:sz="4" w:space="0" w:color="000000"/>
              <w:bottom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ind w:left="34"/>
            </w:pPr>
            <w:r>
              <w:t>Not applicable</w:t>
            </w:r>
          </w:p>
        </w:tc>
      </w:tr>
      <w:tr w:rsidR="007668E8" w:rsidTr="005221EF">
        <w:trPr>
          <w:trHeight w:val="776"/>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ind w:right="451"/>
              <w:jc w:val="right"/>
            </w:pPr>
            <w:r>
              <w:t>1</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ind w:left="69"/>
            </w:pPr>
            <w:r>
              <w:t>w &lt; 0.2 mm. hair cracks</w:t>
            </w:r>
          </w:p>
        </w:tc>
        <w:tc>
          <w:tcPr>
            <w:tcW w:w="2438"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006" w:type="dxa"/>
            <w:vMerge/>
            <w:tcBorders>
              <w:top w:val="nil"/>
              <w:left w:val="single" w:sz="4" w:space="0" w:color="000000"/>
              <w:bottom w:val="single" w:sz="4" w:space="0" w:color="000000"/>
            </w:tcBorders>
          </w:tcPr>
          <w:p w:rsidR="007668E8" w:rsidRDefault="007668E8">
            <w:pPr>
              <w:rPr>
                <w:sz w:val="2"/>
                <w:szCs w:val="2"/>
              </w:rPr>
            </w:pPr>
          </w:p>
        </w:tc>
      </w:tr>
      <w:tr w:rsidR="007668E8" w:rsidTr="005221EF">
        <w:trPr>
          <w:trHeight w:val="1071"/>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6"/>
              <w:rPr>
                <w:b/>
                <w:sz w:val="33"/>
              </w:rPr>
            </w:pPr>
          </w:p>
          <w:p w:rsidR="007668E8" w:rsidRDefault="004C153A">
            <w:pPr>
              <w:pStyle w:val="TableParagraph"/>
              <w:ind w:right="451"/>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spacing w:line="276" w:lineRule="auto"/>
              <w:ind w:left="69" w:right="-15"/>
            </w:pPr>
            <w:r>
              <w:t>w = 0.2 - 0.5 mm, discernible from slow-movingcar</w:t>
            </w:r>
          </w:p>
        </w:tc>
        <w:tc>
          <w:tcPr>
            <w:tcW w:w="2438" w:type="dxa"/>
            <w:vMerge w:val="restart"/>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2"/>
              <w:rPr>
                <w:b/>
                <w:sz w:val="28"/>
              </w:rPr>
            </w:pPr>
          </w:p>
          <w:p w:rsidR="007668E8" w:rsidRDefault="004C153A">
            <w:pPr>
              <w:pStyle w:val="TableParagraph"/>
              <w:ind w:left="64"/>
            </w:pPr>
            <w:r>
              <w:t>Seal without delay</w:t>
            </w:r>
          </w:p>
        </w:tc>
        <w:tc>
          <w:tcPr>
            <w:tcW w:w="2006" w:type="dxa"/>
            <w:vMerge w:val="restart"/>
            <w:tcBorders>
              <w:top w:val="single" w:sz="4" w:space="0" w:color="000000"/>
              <w:left w:val="single" w:sz="4" w:space="0" w:color="000000"/>
              <w:bottom w:val="single" w:sz="4" w:space="0" w:color="000000"/>
            </w:tcBorders>
          </w:tcPr>
          <w:p w:rsidR="007668E8" w:rsidRDefault="007668E8">
            <w:pPr>
              <w:pStyle w:val="TableParagraph"/>
              <w:rPr>
                <w:b/>
                <w:sz w:val="26"/>
              </w:rPr>
            </w:pPr>
          </w:p>
          <w:p w:rsidR="007668E8" w:rsidRDefault="004C153A">
            <w:pPr>
              <w:pStyle w:val="TableParagraph"/>
              <w:spacing w:before="218" w:line="276" w:lineRule="auto"/>
              <w:ind w:left="34"/>
            </w:pPr>
            <w:r>
              <w:t>Seal, and stitch if L &gt;lm.</w:t>
            </w:r>
          </w:p>
          <w:p w:rsidR="007668E8" w:rsidRDefault="007668E8">
            <w:pPr>
              <w:pStyle w:val="TableParagraph"/>
              <w:spacing w:before="4"/>
              <w:rPr>
                <w:b/>
                <w:sz w:val="20"/>
              </w:rPr>
            </w:pPr>
          </w:p>
          <w:p w:rsidR="007668E8" w:rsidRDefault="004C153A">
            <w:pPr>
              <w:pStyle w:val="TableParagraph"/>
              <w:spacing w:before="1"/>
              <w:ind w:left="34"/>
            </w:pPr>
            <w:r>
              <w:t>Within 7days</w:t>
            </w:r>
          </w:p>
        </w:tc>
      </w:tr>
      <w:tr w:rsidR="007668E8" w:rsidTr="005221EF">
        <w:trPr>
          <w:trHeight w:val="1079"/>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b/>
                <w:sz w:val="33"/>
              </w:rPr>
            </w:pPr>
          </w:p>
          <w:p w:rsidR="007668E8" w:rsidRDefault="004C153A">
            <w:pPr>
              <w:pStyle w:val="TableParagraph"/>
              <w:spacing w:before="1"/>
              <w:ind w:right="451"/>
              <w:jc w:val="right"/>
            </w:pPr>
            <w:r>
              <w:t>3</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b/>
                <w:sz w:val="21"/>
              </w:rPr>
            </w:pPr>
          </w:p>
          <w:p w:rsidR="007668E8" w:rsidRDefault="004C153A">
            <w:pPr>
              <w:pStyle w:val="TableParagraph"/>
              <w:spacing w:line="273" w:lineRule="auto"/>
              <w:ind w:left="69" w:right="-15"/>
            </w:pPr>
            <w:r>
              <w:t>w = 0.5 - 1.5 mm, discernible from fast-movingcar</w:t>
            </w:r>
          </w:p>
        </w:tc>
        <w:tc>
          <w:tcPr>
            <w:tcW w:w="2438"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006" w:type="dxa"/>
            <w:vMerge/>
            <w:tcBorders>
              <w:top w:val="nil"/>
              <w:left w:val="single" w:sz="4" w:space="0" w:color="000000"/>
              <w:bottom w:val="single" w:sz="4" w:space="0" w:color="000000"/>
            </w:tcBorders>
          </w:tcPr>
          <w:p w:rsidR="007668E8" w:rsidRDefault="007668E8">
            <w:pPr>
              <w:rPr>
                <w:sz w:val="2"/>
                <w:szCs w:val="2"/>
              </w:rPr>
            </w:pPr>
          </w:p>
        </w:tc>
      </w:tr>
    </w:tbl>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7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2"/>
              <w:jc w:val="center"/>
            </w:pPr>
            <w:r>
              <w:t>4</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1"/>
            </w:pPr>
            <w:r>
              <w:t>w = 1.5 - 3.0 mm</w:t>
            </w:r>
          </w:p>
        </w:tc>
        <w:tc>
          <w:tcPr>
            <w:tcW w:w="243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0"/>
              </w:rPr>
            </w:pPr>
          </w:p>
          <w:p w:rsidR="005221EF" w:rsidRDefault="005221EF" w:rsidP="005221EF">
            <w:pPr>
              <w:pStyle w:val="TableParagraph"/>
              <w:spacing w:before="1" w:line="499" w:lineRule="auto"/>
              <w:ind w:left="64" w:right="45"/>
            </w:pPr>
            <w:r>
              <w:t>Seal, and stitch if L &gt; l m. Within 7 days</w:t>
            </w:r>
          </w:p>
        </w:tc>
        <w:tc>
          <w:tcPr>
            <w:tcW w:w="2006" w:type="dxa"/>
            <w:vMerge w:val="restart"/>
            <w:tcBorders>
              <w:lef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spacing w:line="276" w:lineRule="auto"/>
              <w:ind w:left="7" w:right="-15"/>
              <w:jc w:val="both"/>
            </w:pPr>
            <w:r>
              <w:t>Staple or Dowel Bar Retrofit, FDR for affected portion.</w:t>
            </w:r>
          </w:p>
          <w:p w:rsidR="005221EF" w:rsidRDefault="005221EF" w:rsidP="005221EF">
            <w:pPr>
              <w:pStyle w:val="TableParagraph"/>
              <w:spacing w:before="8"/>
              <w:rPr>
                <w:rFonts w:ascii="Times New Roman"/>
                <w:sz w:val="20"/>
              </w:rPr>
            </w:pPr>
          </w:p>
          <w:p w:rsidR="005221EF" w:rsidRDefault="005221EF" w:rsidP="005221EF">
            <w:pPr>
              <w:pStyle w:val="TableParagraph"/>
              <w:ind w:left="7"/>
              <w:jc w:val="both"/>
            </w:pPr>
            <w:r>
              <w:t>Within 15days</w:t>
            </w:r>
          </w:p>
        </w:tc>
      </w:tr>
      <w:tr w:rsidR="005221EF" w:rsidTr="005221EF">
        <w:trPr>
          <w:trHeight w:val="1115"/>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ind w:left="11"/>
            </w:pPr>
            <w:r>
              <w:t>w &gt; 3 mm.</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04"/>
              <w:ind w:left="13"/>
              <w:jc w:val="center"/>
            </w:pPr>
            <w:r>
              <w:t>2</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1"/>
              </w:rPr>
            </w:pPr>
          </w:p>
          <w:p w:rsidR="005221EF" w:rsidRDefault="005221EF" w:rsidP="005221EF">
            <w:pPr>
              <w:pStyle w:val="TableParagraph"/>
              <w:spacing w:line="276" w:lineRule="auto"/>
              <w:ind w:left="25" w:right="-15"/>
              <w:jc w:val="both"/>
              <w:rPr>
                <w:b/>
              </w:rPr>
            </w:pPr>
            <w:r>
              <w:rPr>
                <w:b/>
              </w:rPr>
              <w:t>Single Transverse (or Diagonal) Crack intersecting with one or morejoints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1"/>
              </w:rPr>
            </w:pPr>
          </w:p>
          <w:p w:rsidR="005221EF" w:rsidRDefault="005221EF" w:rsidP="005221EF">
            <w:pPr>
              <w:pStyle w:val="TableParagraph"/>
              <w:spacing w:line="276" w:lineRule="auto"/>
              <w:ind w:left="13"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0"/>
              <w:jc w:val="center"/>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7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60"/>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1"/>
            </w:pPr>
            <w:r>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32"/>
              </w:rPr>
            </w:pPr>
          </w:p>
          <w:p w:rsidR="005221EF" w:rsidRDefault="005221EF" w:rsidP="005221EF">
            <w:pPr>
              <w:pStyle w:val="TableParagraph"/>
              <w:tabs>
                <w:tab w:val="left" w:pos="842"/>
                <w:tab w:val="left" w:pos="1410"/>
                <w:tab w:val="left" w:pos="2001"/>
              </w:tabs>
              <w:spacing w:line="276" w:lineRule="auto"/>
              <w:ind w:left="64"/>
            </w:pPr>
            <w:r>
              <w:t>Route</w:t>
            </w:r>
            <w:r>
              <w:tab/>
              <w:t>and</w:t>
            </w:r>
            <w:r>
              <w:tab/>
              <w:t>seal</w:t>
            </w:r>
            <w:r>
              <w:tab/>
            </w:r>
            <w:r>
              <w:rPr>
                <w:spacing w:val="-6"/>
              </w:rPr>
              <w:t xml:space="preserve">with </w:t>
            </w:r>
            <w:r>
              <w:t>epoxy.</w:t>
            </w:r>
          </w:p>
          <w:p w:rsidR="005221EF" w:rsidRDefault="005221EF" w:rsidP="005221EF">
            <w:pPr>
              <w:pStyle w:val="TableParagraph"/>
              <w:spacing w:before="10"/>
              <w:rPr>
                <w:rFonts w:ascii="Times New Roman"/>
                <w:sz w:val="20"/>
              </w:rPr>
            </w:pPr>
          </w:p>
          <w:p w:rsidR="005221EF" w:rsidRDefault="005221EF" w:rsidP="005221EF">
            <w:pPr>
              <w:pStyle w:val="TableParagraph"/>
              <w:ind w:left="64"/>
            </w:pPr>
            <w:r>
              <w:t>Within 7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spacing w:before="5"/>
              <w:rPr>
                <w:rFonts w:ascii="Times New Roman"/>
                <w:sz w:val="32"/>
              </w:rPr>
            </w:pPr>
          </w:p>
          <w:p w:rsidR="005221EF" w:rsidRDefault="005221EF" w:rsidP="005221EF">
            <w:pPr>
              <w:pStyle w:val="TableParagraph"/>
              <w:spacing w:line="276" w:lineRule="auto"/>
              <w:ind w:left="7" w:right="17"/>
            </w:pPr>
            <w:r>
              <w:t>Staple or Dowel Bar Retrofit.</w:t>
            </w:r>
          </w:p>
          <w:p w:rsidR="005221EF" w:rsidRDefault="005221EF" w:rsidP="005221EF">
            <w:pPr>
              <w:pStyle w:val="TableParagraph"/>
              <w:spacing w:before="10"/>
              <w:rPr>
                <w:rFonts w:ascii="Times New Roman"/>
                <w:sz w:val="20"/>
              </w:rPr>
            </w:pPr>
          </w:p>
          <w:p w:rsidR="005221EF" w:rsidRDefault="005221EF" w:rsidP="005221EF">
            <w:pPr>
              <w:pStyle w:val="TableParagraph"/>
              <w:ind w:left="7"/>
            </w:pPr>
            <w:r>
              <w:t>Within 15days</w:t>
            </w: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0"/>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61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60"/>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11"/>
            </w:pPr>
            <w:r>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64"/>
            </w:pPr>
            <w:r>
              <w:t>Route, seal and stitch,  if L &gt; 1m.</w:t>
            </w:r>
          </w:p>
          <w:p w:rsidR="005221EF" w:rsidRDefault="005221EF" w:rsidP="005221EF">
            <w:pPr>
              <w:pStyle w:val="TableParagraph"/>
              <w:spacing w:before="3"/>
              <w:rPr>
                <w:rFonts w:ascii="Times New Roman"/>
                <w:sz w:val="21"/>
              </w:rPr>
            </w:pPr>
          </w:p>
          <w:p w:rsidR="005221EF" w:rsidRDefault="005221EF" w:rsidP="005221EF">
            <w:pPr>
              <w:pStyle w:val="TableParagraph"/>
              <w:ind w:left="64"/>
            </w:pPr>
            <w:r>
              <w:t>Within 7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rFonts w:ascii="Times New Roman"/>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184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79"/>
              <w:ind w:left="12"/>
              <w:jc w:val="center"/>
            </w:pPr>
            <w:r>
              <w:t>4</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79"/>
              <w:ind w:left="6"/>
            </w:pPr>
            <w:r>
              <w:t>w = 3.0 - 6.0 mm</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spacing w:line="499" w:lineRule="auto"/>
              <w:ind w:left="64" w:right="541"/>
            </w:pPr>
            <w:r>
              <w:t>Dowel Bar Retrofit. Within 15 days</w:t>
            </w:r>
          </w:p>
        </w:tc>
        <w:tc>
          <w:tcPr>
            <w:tcW w:w="2006" w:type="dxa"/>
            <w:vMerge w:val="restart"/>
            <w:tcBorders>
              <w:lef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tabs>
                <w:tab w:val="left" w:pos="1641"/>
              </w:tabs>
              <w:spacing w:line="276" w:lineRule="auto"/>
              <w:ind w:left="7" w:right="-15"/>
              <w:jc w:val="both"/>
            </w:pPr>
            <w:r>
              <w:t>Full Depth Repair Dismantle</w:t>
            </w:r>
            <w:r>
              <w:tab/>
              <w:t>and reconstructaffected.</w:t>
            </w:r>
          </w:p>
          <w:p w:rsidR="005221EF" w:rsidRDefault="005221EF" w:rsidP="005221EF">
            <w:pPr>
              <w:pStyle w:val="TableParagraph"/>
              <w:spacing w:before="8"/>
              <w:rPr>
                <w:rFonts w:ascii="Times New Roman"/>
                <w:sz w:val="20"/>
              </w:rPr>
            </w:pPr>
          </w:p>
          <w:p w:rsidR="005221EF" w:rsidRDefault="005221EF" w:rsidP="005221EF">
            <w:pPr>
              <w:pStyle w:val="TableParagraph"/>
              <w:spacing w:line="276" w:lineRule="auto"/>
              <w:ind w:left="7" w:right="-15" w:firstLine="47"/>
              <w:jc w:val="both"/>
            </w:pPr>
            <w:r>
              <w:t>Portion with norms and specifications - See Para 5.5 &amp; 9.2</w:t>
            </w:r>
          </w:p>
          <w:p w:rsidR="005221EF" w:rsidRDefault="005221EF" w:rsidP="005221EF">
            <w:pPr>
              <w:pStyle w:val="TableParagraph"/>
              <w:spacing w:before="10"/>
              <w:rPr>
                <w:rFonts w:ascii="Times New Roman"/>
                <w:sz w:val="20"/>
              </w:rPr>
            </w:pPr>
          </w:p>
          <w:p w:rsidR="005221EF" w:rsidRDefault="005221EF" w:rsidP="005221EF">
            <w:pPr>
              <w:pStyle w:val="TableParagraph"/>
              <w:spacing w:before="1"/>
              <w:ind w:left="7"/>
              <w:jc w:val="both"/>
            </w:pPr>
            <w:r>
              <w:t>Within 15days</w:t>
            </w:r>
          </w:p>
        </w:tc>
      </w:tr>
      <w:tr w:rsidR="005221EF" w:rsidTr="005221EF">
        <w:trPr>
          <w:trHeight w:val="1707"/>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35"/>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spacing w:line="276" w:lineRule="auto"/>
              <w:ind w:left="6" w:right="-15"/>
              <w:jc w:val="both"/>
            </w:pPr>
            <w:r>
              <w:t>w &gt; 6 mm, usually associated with spalling, and/or slab rocking under traffic</w:t>
            </w: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4"/>
              <w:rPr>
                <w:rFonts w:ascii="Times New Roman"/>
                <w:sz w:val="25"/>
              </w:rPr>
            </w:pPr>
          </w:p>
          <w:p w:rsidR="005221EF" w:rsidRDefault="005221EF" w:rsidP="005221EF">
            <w:pPr>
              <w:pStyle w:val="TableParagraph"/>
              <w:spacing w:line="276" w:lineRule="auto"/>
              <w:ind w:left="64"/>
            </w:pPr>
            <w:r>
              <w:t>Not Applicable, as it may befull</w:t>
            </w:r>
          </w:p>
          <w:p w:rsidR="005221EF" w:rsidRDefault="005221EF" w:rsidP="005221EF">
            <w:pPr>
              <w:pStyle w:val="TableParagraph"/>
              <w:spacing w:before="10"/>
              <w:rPr>
                <w:rFonts w:ascii="Times New Roman"/>
                <w:sz w:val="20"/>
              </w:rPr>
            </w:pPr>
          </w:p>
          <w:p w:rsidR="005221EF" w:rsidRDefault="005221EF" w:rsidP="005221EF">
            <w:pPr>
              <w:pStyle w:val="TableParagraph"/>
              <w:ind w:left="113"/>
            </w:pPr>
            <w:r>
              <w:t>depth</w:t>
            </w:r>
          </w:p>
        </w:tc>
        <w:tc>
          <w:tcPr>
            <w:tcW w:w="2006" w:type="dxa"/>
            <w:vMerge/>
            <w:tcBorders>
              <w:top w:val="nil"/>
              <w:left w:val="single" w:sz="4" w:space="0" w:color="000000"/>
            </w:tcBorders>
          </w:tcPr>
          <w:p w:rsidR="005221EF" w:rsidRDefault="005221EF" w:rsidP="005221EF">
            <w:pPr>
              <w:rPr>
                <w:sz w:val="2"/>
                <w:szCs w:val="2"/>
              </w:rPr>
            </w:pP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
              <w:rPr>
                <w:rFonts w:ascii="Times New Roman"/>
                <w:sz w:val="37"/>
              </w:rPr>
            </w:pPr>
          </w:p>
          <w:p w:rsidR="005221EF" w:rsidRDefault="005221EF" w:rsidP="005221EF">
            <w:pPr>
              <w:pStyle w:val="TableParagraph"/>
              <w:ind w:left="13"/>
              <w:jc w:val="center"/>
            </w:pPr>
            <w:r>
              <w:t>3</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24"/>
              </w:rPr>
            </w:pPr>
          </w:p>
          <w:p w:rsidR="005221EF" w:rsidRDefault="005221EF" w:rsidP="005221EF">
            <w:pPr>
              <w:pStyle w:val="TableParagraph"/>
              <w:spacing w:line="276" w:lineRule="auto"/>
              <w:ind w:left="25" w:right="-15"/>
              <w:jc w:val="both"/>
              <w:rPr>
                <w:b/>
              </w:rPr>
            </w:pPr>
            <w:r>
              <w:rPr>
                <w:b/>
              </w:rPr>
              <w:t>Single Longitudinal Crack intersecting with one or more 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24"/>
              </w:rPr>
            </w:pPr>
          </w:p>
          <w:p w:rsidR="005221EF" w:rsidRDefault="005221EF" w:rsidP="005221EF">
            <w:pPr>
              <w:pStyle w:val="TableParagraph"/>
              <w:spacing w:line="276" w:lineRule="auto"/>
              <w:ind w:left="75"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2"/>
              <w:jc w:val="center"/>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6"/>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215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8"/>
              </w:rPr>
            </w:pPr>
          </w:p>
          <w:p w:rsidR="005221EF" w:rsidRDefault="005221EF" w:rsidP="005221EF">
            <w:pPr>
              <w:pStyle w:val="TableParagraph"/>
              <w:ind w:left="12"/>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4" w:line="276" w:lineRule="auto"/>
              <w:ind w:left="11"/>
            </w:pPr>
            <w:r>
              <w:t>w &lt; 0.5 mm, discernable from slow movingvehicle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64"/>
            </w:pPr>
            <w:r>
              <w:t>Seal with epoxy, if L &gt; 1 m.</w:t>
            </w:r>
          </w:p>
          <w:p w:rsidR="005221EF" w:rsidRDefault="005221EF" w:rsidP="005221EF">
            <w:pPr>
              <w:pStyle w:val="TableParagraph"/>
              <w:rPr>
                <w:rFonts w:ascii="Times New Roman"/>
                <w:sz w:val="21"/>
              </w:rPr>
            </w:pPr>
          </w:p>
          <w:p w:rsidR="005221EF" w:rsidRDefault="005221EF" w:rsidP="005221EF">
            <w:pPr>
              <w:pStyle w:val="TableParagraph"/>
              <w:ind w:left="64"/>
            </w:pPr>
            <w:r>
              <w:t>Within 7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7" w:right="17"/>
            </w:pPr>
            <w:r>
              <w:t>Staple or dowel bar retrofit.</w:t>
            </w:r>
          </w:p>
          <w:p w:rsidR="005221EF" w:rsidRDefault="005221EF" w:rsidP="005221EF">
            <w:pPr>
              <w:pStyle w:val="TableParagraph"/>
              <w:spacing w:before="3"/>
              <w:rPr>
                <w:rFonts w:ascii="Times New Roman"/>
                <w:sz w:val="21"/>
              </w:rPr>
            </w:pPr>
          </w:p>
          <w:p w:rsidR="005221EF" w:rsidRDefault="005221EF" w:rsidP="005221EF">
            <w:pPr>
              <w:pStyle w:val="TableParagraph"/>
              <w:ind w:left="7"/>
            </w:pPr>
            <w:r>
              <w:t>Within 15days</w:t>
            </w:r>
          </w:p>
        </w:tc>
      </w:tr>
    </w:tbl>
    <w:p w:rsidR="007668E8" w:rsidRDefault="007668E8">
      <w:pPr>
        <w:pStyle w:val="BodyText"/>
        <w:spacing w:before="6"/>
        <w:rPr>
          <w:rFonts w:ascii="Times New Roman"/>
          <w:sz w:val="26"/>
        </w:rPr>
      </w:pPr>
    </w:p>
    <w:p w:rsidR="007668E8" w:rsidRDefault="007668E8">
      <w:pPr>
        <w:sectPr w:rsidR="007668E8" w:rsidSect="0068290A">
          <w:footerReference w:type="even" r:id="rId42"/>
          <w:footerReference w:type="default" r:id="rId43"/>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53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1609"/>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12"/>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11"/>
            </w:pPr>
            <w:r>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64" w:right="-15"/>
            </w:pPr>
            <w:r>
              <w:t>Route seal and stitch, ifL</w:t>
            </w:r>
          </w:p>
          <w:p w:rsidR="005221EF" w:rsidRDefault="005221EF" w:rsidP="005221EF">
            <w:pPr>
              <w:pStyle w:val="TableParagraph"/>
              <w:spacing w:before="40"/>
              <w:ind w:left="64"/>
            </w:pPr>
            <w:r>
              <w:t>&gt;l m.</w:t>
            </w:r>
          </w:p>
          <w:p w:rsidR="005221EF" w:rsidRDefault="005221EF" w:rsidP="005221EF">
            <w:pPr>
              <w:pStyle w:val="TableParagraph"/>
              <w:spacing w:before="4"/>
              <w:rPr>
                <w:rFonts w:ascii="Times New Roman"/>
                <w:sz w:val="24"/>
              </w:rPr>
            </w:pPr>
          </w:p>
          <w:p w:rsidR="005221EF" w:rsidRDefault="005221EF" w:rsidP="005221EF">
            <w:pPr>
              <w:pStyle w:val="TableParagraph"/>
              <w:ind w:left="64"/>
            </w:pPr>
            <w:r>
              <w:t>Within 15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8"/>
              <w:jc w:val="center"/>
            </w:pPr>
            <w:r>
              <w:t>-</w:t>
            </w:r>
          </w:p>
        </w:tc>
      </w:tr>
      <w:tr w:rsidR="005221EF" w:rsidTr="005221EF">
        <w:trPr>
          <w:trHeight w:val="131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ind w:left="12"/>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ind w:left="11"/>
            </w:pPr>
            <w:r>
              <w:t>w = 3.0 - 6.0 mm</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6" w:line="536" w:lineRule="exact"/>
              <w:ind w:left="64" w:right="758"/>
            </w:pPr>
            <w:r>
              <w:t>Staple, if L &gt; 1 m. Within 15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9"/>
              </w:rPr>
            </w:pPr>
          </w:p>
          <w:p w:rsidR="005221EF" w:rsidRDefault="005221EF" w:rsidP="005221EF">
            <w:pPr>
              <w:pStyle w:val="TableParagraph"/>
              <w:spacing w:line="276" w:lineRule="auto"/>
              <w:ind w:left="7" w:right="17"/>
            </w:pPr>
            <w:r>
              <w:t>Partial Depth Repair withstapling.</w:t>
            </w:r>
          </w:p>
          <w:p w:rsidR="005221EF" w:rsidRDefault="005221EF" w:rsidP="005221EF">
            <w:pPr>
              <w:pStyle w:val="TableParagraph"/>
              <w:rPr>
                <w:rFonts w:ascii="Times New Roman"/>
                <w:sz w:val="21"/>
              </w:rPr>
            </w:pPr>
          </w:p>
          <w:p w:rsidR="005221EF" w:rsidRDefault="005221EF" w:rsidP="005221EF">
            <w:pPr>
              <w:pStyle w:val="TableParagraph"/>
              <w:ind w:left="7"/>
            </w:pPr>
            <w:r>
              <w:t>Within 15 days</w:t>
            </w: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tabs>
                <w:tab w:val="left" w:pos="388"/>
                <w:tab w:val="left" w:pos="716"/>
                <w:tab w:val="left" w:pos="1213"/>
                <w:tab w:val="left" w:pos="1494"/>
                <w:tab w:val="left" w:pos="2109"/>
                <w:tab w:val="left" w:pos="2728"/>
              </w:tabs>
              <w:spacing w:line="276" w:lineRule="auto"/>
              <w:ind w:left="11" w:right="-15"/>
            </w:pPr>
            <w:r>
              <w:t>w</w:t>
            </w:r>
            <w:r>
              <w:tab/>
              <w:t>=</w:t>
            </w:r>
            <w:r>
              <w:tab/>
              <w:t>6.0</w:t>
            </w:r>
            <w:r>
              <w:tab/>
              <w:t>-</w:t>
            </w:r>
            <w:r>
              <w:tab/>
              <w:t>12.0</w:t>
            </w:r>
            <w:r>
              <w:tab/>
              <w:t>mm,</w:t>
            </w:r>
            <w:r>
              <w:tab/>
              <w:t>usually associated withspalling</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1"/>
              </w:rPr>
            </w:pPr>
          </w:p>
          <w:p w:rsidR="005221EF" w:rsidRDefault="005221EF" w:rsidP="005221EF">
            <w:pPr>
              <w:pStyle w:val="TableParagraph"/>
              <w:spacing w:line="276" w:lineRule="auto"/>
              <w:ind w:left="64"/>
            </w:pPr>
            <w:r>
              <w:t>Not Applicable, as it may befull</w:t>
            </w:r>
          </w:p>
          <w:p w:rsidR="005221EF" w:rsidRDefault="005221EF" w:rsidP="005221EF">
            <w:pPr>
              <w:pStyle w:val="TableParagraph"/>
              <w:rPr>
                <w:rFonts w:ascii="Times New Roman"/>
                <w:sz w:val="21"/>
              </w:rPr>
            </w:pPr>
          </w:p>
          <w:p w:rsidR="005221EF" w:rsidRDefault="005221EF" w:rsidP="005221EF">
            <w:pPr>
              <w:pStyle w:val="TableParagraph"/>
              <w:ind w:left="113"/>
            </w:pPr>
            <w:r>
              <w:t>depth</w:t>
            </w: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729"/>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6"/>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7"/>
              <w:rPr>
                <w:rFonts w:ascii="Times New Roman"/>
                <w:sz w:val="36"/>
              </w:rPr>
            </w:pPr>
          </w:p>
          <w:p w:rsidR="005221EF" w:rsidRDefault="005221EF" w:rsidP="005221EF">
            <w:pPr>
              <w:pStyle w:val="TableParagraph"/>
              <w:spacing w:line="276" w:lineRule="auto"/>
              <w:ind w:left="11" w:right="-15"/>
              <w:jc w:val="both"/>
            </w:pPr>
            <w:r>
              <w:t>w &gt; 12 mm, usually associated with spalling, and/or slab rocking under traffic</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tcBorders>
              <w:top w:val="single" w:sz="4" w:space="0" w:color="000000"/>
              <w:lef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tabs>
                <w:tab w:val="left" w:pos="1641"/>
              </w:tabs>
              <w:spacing w:line="276" w:lineRule="auto"/>
              <w:ind w:left="7" w:right="-15"/>
              <w:jc w:val="both"/>
            </w:pPr>
            <w:r>
              <w:t>Full Depth Repair Dismantle</w:t>
            </w:r>
            <w:r>
              <w:tab/>
              <w:t>and reconstruct affected portion as pernorms</w:t>
            </w:r>
          </w:p>
          <w:p w:rsidR="005221EF" w:rsidRDefault="005221EF" w:rsidP="005221EF">
            <w:pPr>
              <w:pStyle w:val="TableParagraph"/>
              <w:spacing w:line="257" w:lineRule="exact"/>
              <w:ind w:left="7"/>
              <w:jc w:val="both"/>
            </w:pPr>
            <w:r>
              <w:t xml:space="preserve">and   specifications </w:t>
            </w:r>
            <w:r>
              <w:rPr>
                <w:spacing w:val="-19"/>
              </w:rPr>
              <w:t>-</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spacing w:line="257" w:lineRule="exact"/>
        <w:jc w:val="both"/>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28"/>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107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3412"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2438"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2006" w:type="dxa"/>
            <w:tcBorders>
              <w:left w:val="single" w:sz="4" w:space="0" w:color="000000"/>
            </w:tcBorders>
          </w:tcPr>
          <w:p w:rsidR="005221EF" w:rsidRDefault="005221EF" w:rsidP="005221EF">
            <w:pPr>
              <w:pStyle w:val="TableParagraph"/>
              <w:spacing w:before="1"/>
              <w:ind w:left="7"/>
            </w:pPr>
            <w:r>
              <w:t>See Para 5.6.4</w:t>
            </w:r>
          </w:p>
          <w:p w:rsidR="005221EF" w:rsidRDefault="005221EF" w:rsidP="005221EF">
            <w:pPr>
              <w:pStyle w:val="TableParagraph"/>
              <w:spacing w:before="2"/>
              <w:rPr>
                <w:rFonts w:ascii="Times New Roman"/>
                <w:sz w:val="24"/>
              </w:rPr>
            </w:pPr>
          </w:p>
          <w:p w:rsidR="005221EF" w:rsidRDefault="005221EF" w:rsidP="005221EF">
            <w:pPr>
              <w:pStyle w:val="TableParagraph"/>
              <w:ind w:left="7"/>
            </w:pPr>
            <w:r>
              <w:t>Within 15 days</w:t>
            </w: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4"/>
              </w:rPr>
            </w:pPr>
          </w:p>
          <w:p w:rsidR="005221EF" w:rsidRDefault="005221EF" w:rsidP="005221EF">
            <w:pPr>
              <w:pStyle w:val="TableParagraph"/>
              <w:ind w:left="13"/>
              <w:jc w:val="center"/>
            </w:pPr>
            <w:r>
              <w:t>4</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24"/>
              </w:rPr>
            </w:pPr>
          </w:p>
          <w:p w:rsidR="005221EF" w:rsidRDefault="005221EF" w:rsidP="005221EF">
            <w:pPr>
              <w:pStyle w:val="TableParagraph"/>
              <w:tabs>
                <w:tab w:val="left" w:pos="1498"/>
              </w:tabs>
              <w:spacing w:line="276" w:lineRule="auto"/>
              <w:ind w:left="16" w:right="-15"/>
              <w:jc w:val="both"/>
              <w:rPr>
                <w:b/>
              </w:rPr>
            </w:pPr>
            <w:r>
              <w:rPr>
                <w:b/>
              </w:rPr>
              <w:t>Multiple</w:t>
            </w:r>
            <w:r>
              <w:rPr>
                <w:b/>
              </w:rPr>
              <w:tab/>
              <w:t>Cracks intersecting with one or morejoints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4"/>
              </w:rPr>
            </w:pPr>
          </w:p>
          <w:p w:rsidR="005221EF" w:rsidRDefault="005221EF" w:rsidP="005221EF">
            <w:pPr>
              <w:pStyle w:val="TableParagraph"/>
              <w:ind w:left="75"/>
              <w:rPr>
                <w:b/>
              </w:rPr>
            </w:pPr>
            <w:r>
              <w:rPr>
                <w:b/>
              </w:rPr>
              <w:t>w = width of crack</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right="456"/>
              <w:jc w:val="right"/>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vMerge w:val="restart"/>
            <w:tcBorders>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5"/>
              </w:rPr>
            </w:pPr>
          </w:p>
          <w:p w:rsidR="005221EF" w:rsidRDefault="005221EF" w:rsidP="005221EF">
            <w:pPr>
              <w:pStyle w:val="TableParagraph"/>
              <w:ind w:left="8"/>
              <w:jc w:val="center"/>
            </w:pPr>
            <w:r>
              <w:t>-</w:t>
            </w:r>
          </w:p>
        </w:tc>
      </w:tr>
      <w:tr w:rsidR="005221EF" w:rsidTr="005221EF">
        <w:trPr>
          <w:trHeight w:val="7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right="450"/>
              <w:jc w:val="right"/>
              <w:rPr>
                <w:b/>
              </w:rPr>
            </w:pPr>
            <w:r>
              <w:rPr>
                <w:b/>
              </w:rP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1"/>
            </w:pPr>
            <w:r>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23" w:line="499" w:lineRule="auto"/>
              <w:ind w:left="64" w:right="45"/>
            </w:pPr>
            <w:r>
              <w:t>Seal, and stitch if L &gt; l m. Within 15 days</w:t>
            </w: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1"/>
              <w:rPr>
                <w:rFonts w:ascii="Times New Roman"/>
                <w:sz w:val="34"/>
              </w:rPr>
            </w:pPr>
          </w:p>
          <w:p w:rsidR="005221EF" w:rsidRDefault="005221EF" w:rsidP="005221EF">
            <w:pPr>
              <w:pStyle w:val="TableParagraph"/>
              <w:spacing w:before="1"/>
              <w:ind w:right="456"/>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07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right="456"/>
              <w:jc w:val="right"/>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11"/>
            </w:pPr>
            <w:r>
              <w:t>w = 0.5 - 3.0 mm, discernible from fast vehicle</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5"/>
              </w:rPr>
            </w:pPr>
          </w:p>
          <w:p w:rsidR="005221EF" w:rsidRDefault="005221EF" w:rsidP="005221EF">
            <w:pPr>
              <w:pStyle w:val="TableParagraph"/>
              <w:spacing w:line="276" w:lineRule="auto"/>
              <w:ind w:left="64"/>
            </w:pPr>
            <w:r>
              <w:t>Full depth repair within 15 days</w:t>
            </w:r>
          </w:p>
        </w:tc>
        <w:tc>
          <w:tcPr>
            <w:tcW w:w="2006" w:type="dxa"/>
            <w:vMerge w:val="restart"/>
            <w:tcBorders>
              <w:top w:val="single" w:sz="4" w:space="0" w:color="000000"/>
              <w:lef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5"/>
              </w:rPr>
            </w:pPr>
          </w:p>
          <w:p w:rsidR="005221EF" w:rsidRDefault="005221EF" w:rsidP="005221EF">
            <w:pPr>
              <w:pStyle w:val="TableParagraph"/>
              <w:tabs>
                <w:tab w:val="left" w:pos="932"/>
                <w:tab w:val="left" w:pos="1416"/>
                <w:tab w:val="left" w:pos="1673"/>
              </w:tabs>
              <w:spacing w:line="276" w:lineRule="auto"/>
              <w:ind w:left="7" w:right="-15"/>
            </w:pPr>
            <w:r>
              <w:t>Dismantle, Reinstate sub</w:t>
            </w:r>
            <w:r w:rsidR="004A2C15">
              <w:t xml:space="preserve"> </w:t>
            </w:r>
            <w:r>
              <w:t>base,  Reconstruct</w:t>
            </w:r>
            <w:r>
              <w:tab/>
              <w:t>whole slab</w:t>
            </w:r>
            <w:r>
              <w:tab/>
              <w:t>as</w:t>
            </w:r>
            <w:r>
              <w:tab/>
            </w:r>
            <w:r>
              <w:tab/>
              <w:t>per specifications within 30 days</w:t>
            </w:r>
          </w:p>
        </w:tc>
      </w:tr>
      <w:tr w:rsidR="005221EF" w:rsidTr="005221EF">
        <w:trPr>
          <w:trHeight w:val="1071"/>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1"/>
              <w:rPr>
                <w:rFonts w:ascii="Times New Roman"/>
                <w:sz w:val="34"/>
              </w:rPr>
            </w:pPr>
          </w:p>
          <w:p w:rsidR="005221EF" w:rsidRDefault="005221EF" w:rsidP="005221EF">
            <w:pPr>
              <w:pStyle w:val="TableParagraph"/>
              <w:spacing w:before="1"/>
              <w:ind w:right="456"/>
              <w:jc w:val="right"/>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right="-15" w:firstLine="91"/>
            </w:pPr>
            <w:r>
              <w:t>w = 3.0 - 6.0 mm panel broken into 2 or 3pieces</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r w:rsidR="005221EF" w:rsidTr="00050D92">
        <w:trPr>
          <w:trHeight w:val="585"/>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ind w:right="456"/>
              <w:jc w:val="right"/>
            </w:pPr>
            <w:r>
              <w:t>5</w:t>
            </w:r>
          </w:p>
        </w:tc>
        <w:tc>
          <w:tcPr>
            <w:tcW w:w="3412" w:type="dxa"/>
            <w:tcBorders>
              <w:top w:val="single" w:sz="4" w:space="0" w:color="000000"/>
              <w:left w:val="single" w:sz="4" w:space="0" w:color="000000"/>
              <w:right w:val="single" w:sz="4" w:space="0" w:color="000000"/>
            </w:tcBorders>
          </w:tcPr>
          <w:p w:rsidR="005221EF" w:rsidRDefault="005221EF" w:rsidP="00050D92">
            <w:pPr>
              <w:pStyle w:val="TableParagraph"/>
              <w:ind w:left="102" w:right="-15"/>
            </w:pPr>
            <w:r>
              <w:t>w &gt; 6 mm and/or panel</w:t>
            </w:r>
            <w:r w:rsidR="00D907B4">
              <w:t xml:space="preserve"> </w:t>
            </w:r>
            <w:r>
              <w:t>broken</w:t>
            </w:r>
          </w:p>
          <w:p w:rsidR="00050D92" w:rsidRDefault="00050D92" w:rsidP="00050D92">
            <w:pPr>
              <w:pStyle w:val="TableParagraph"/>
              <w:ind w:left="102" w:right="-15"/>
            </w:pPr>
            <w:r>
              <w:t>into more than 4 pieces</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footerReference w:type="even" r:id="rId44"/>
          <w:footerReference w:type="default" r:id="rId45"/>
          <w:pgSz w:w="16840" w:h="11910" w:orient="landscape"/>
          <w:pgMar w:top="979" w:right="1238" w:bottom="1498" w:left="1382" w:header="0" w:footer="963" w:gutter="0"/>
          <w:pgNumType w:start="182"/>
          <w:cols w:space="720"/>
        </w:sectPr>
      </w:pPr>
    </w:p>
    <w:tbl>
      <w:tblPr>
        <w:tblpPr w:leftFromText="180" w:rightFromText="180" w:vertAnchor="text" w:horzAnchor="margin" w:tblpY="14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9876A6" w:rsidTr="005221EF">
        <w:trPr>
          <w:trHeight w:val="771"/>
        </w:trPr>
        <w:tc>
          <w:tcPr>
            <w:tcW w:w="910" w:type="dxa"/>
            <w:vMerge w:val="restart"/>
            <w:tcBorders>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spacing w:before="5"/>
              <w:rPr>
                <w:rFonts w:ascii="Times New Roman"/>
                <w:sz w:val="29"/>
              </w:rPr>
            </w:pPr>
          </w:p>
          <w:p w:rsidR="009876A6" w:rsidRDefault="009876A6"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spacing w:before="5"/>
              <w:rPr>
                <w:rFonts w:ascii="Times New Roman"/>
                <w:sz w:val="29"/>
              </w:rPr>
            </w:pPr>
          </w:p>
          <w:p w:rsidR="009876A6" w:rsidRDefault="009876A6"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9876A6" w:rsidRDefault="009876A6" w:rsidP="005221EF">
            <w:pPr>
              <w:pStyle w:val="TableParagraph"/>
              <w:spacing w:before="9"/>
              <w:rPr>
                <w:rFonts w:ascii="Times New Roman"/>
                <w:sz w:val="20"/>
              </w:rPr>
            </w:pPr>
          </w:p>
          <w:p w:rsidR="009876A6" w:rsidRDefault="009876A6" w:rsidP="005221EF">
            <w:pPr>
              <w:pStyle w:val="TableParagraph"/>
              <w:ind w:left="732"/>
              <w:rPr>
                <w:b/>
              </w:rPr>
            </w:pPr>
            <w:r>
              <w:rPr>
                <w:b/>
              </w:rPr>
              <w:t>Repair Action</w:t>
            </w:r>
          </w:p>
        </w:tc>
      </w:tr>
      <w:tr w:rsidR="009876A6" w:rsidTr="00095BB7">
        <w:trPr>
          <w:trHeight w:val="1430"/>
        </w:trPr>
        <w:tc>
          <w:tcPr>
            <w:tcW w:w="910" w:type="dxa"/>
            <w:vMerge/>
            <w:tcBorders>
              <w:top w:val="nil"/>
              <w:right w:val="single" w:sz="4" w:space="0" w:color="000000"/>
            </w:tcBorders>
          </w:tcPr>
          <w:p w:rsidR="009876A6" w:rsidRDefault="009876A6" w:rsidP="005221EF">
            <w:pPr>
              <w:rPr>
                <w:sz w:val="2"/>
                <w:szCs w:val="2"/>
              </w:rPr>
            </w:pPr>
          </w:p>
        </w:tc>
        <w:tc>
          <w:tcPr>
            <w:tcW w:w="2182" w:type="dxa"/>
            <w:vMerge/>
            <w:tcBorders>
              <w:top w:val="nil"/>
              <w:left w:val="single" w:sz="4" w:space="0" w:color="000000"/>
              <w:right w:val="single" w:sz="4" w:space="0" w:color="000000"/>
            </w:tcBorders>
          </w:tcPr>
          <w:p w:rsidR="009876A6" w:rsidRDefault="009876A6" w:rsidP="005221EF">
            <w:pPr>
              <w:rPr>
                <w:sz w:val="2"/>
                <w:szCs w:val="2"/>
              </w:rPr>
            </w:pPr>
          </w:p>
        </w:tc>
        <w:tc>
          <w:tcPr>
            <w:tcW w:w="1928" w:type="dxa"/>
            <w:vMerge/>
            <w:tcBorders>
              <w:top w:val="nil"/>
              <w:left w:val="single" w:sz="4" w:space="0" w:color="000000"/>
              <w:right w:val="single" w:sz="4" w:space="0" w:color="000000"/>
            </w:tcBorders>
          </w:tcPr>
          <w:p w:rsidR="009876A6" w:rsidRDefault="009876A6" w:rsidP="005221EF">
            <w:pPr>
              <w:rPr>
                <w:sz w:val="2"/>
                <w:szCs w:val="2"/>
              </w:rPr>
            </w:pPr>
          </w:p>
        </w:tc>
        <w:tc>
          <w:tcPr>
            <w:tcW w:w="1110" w:type="dxa"/>
            <w:vMerge/>
            <w:tcBorders>
              <w:left w:val="single" w:sz="4" w:space="0" w:color="000000"/>
              <w:right w:val="single" w:sz="4" w:space="0" w:color="000000"/>
            </w:tcBorders>
          </w:tcPr>
          <w:p w:rsidR="009876A6" w:rsidRDefault="009876A6" w:rsidP="005221EF">
            <w:pPr>
              <w:rPr>
                <w:sz w:val="2"/>
                <w:szCs w:val="2"/>
              </w:rPr>
            </w:pPr>
          </w:p>
        </w:tc>
        <w:tc>
          <w:tcPr>
            <w:tcW w:w="3412" w:type="dxa"/>
            <w:vMerge/>
            <w:tcBorders>
              <w:left w:val="single" w:sz="4" w:space="0" w:color="000000"/>
              <w:right w:val="single" w:sz="4" w:space="0" w:color="000000"/>
            </w:tcBorders>
          </w:tcPr>
          <w:p w:rsidR="009876A6" w:rsidRDefault="009876A6" w:rsidP="005221EF">
            <w:pPr>
              <w:rPr>
                <w:sz w:val="2"/>
                <w:szCs w:val="2"/>
              </w:rPr>
            </w:pPr>
          </w:p>
        </w:tc>
        <w:tc>
          <w:tcPr>
            <w:tcW w:w="2438" w:type="dxa"/>
            <w:tcBorders>
              <w:top w:val="single" w:sz="4" w:space="0" w:color="000000"/>
              <w:left w:val="single" w:sz="4" w:space="0" w:color="000000"/>
              <w:right w:val="single" w:sz="4" w:space="0" w:color="000000"/>
            </w:tcBorders>
          </w:tcPr>
          <w:p w:rsidR="009876A6" w:rsidRDefault="009876A6" w:rsidP="005221EF">
            <w:pPr>
              <w:pStyle w:val="TableParagraph"/>
              <w:spacing w:before="2"/>
              <w:rPr>
                <w:rFonts w:ascii="Times New Roman"/>
                <w:sz w:val="34"/>
              </w:rPr>
            </w:pPr>
          </w:p>
          <w:p w:rsidR="009876A6" w:rsidRDefault="009876A6"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9876A6" w:rsidRDefault="009876A6" w:rsidP="005221EF">
            <w:pPr>
              <w:pStyle w:val="TableParagraph"/>
              <w:spacing w:before="2"/>
              <w:rPr>
                <w:rFonts w:ascii="Times New Roman"/>
                <w:sz w:val="21"/>
              </w:rPr>
            </w:pPr>
          </w:p>
          <w:p w:rsidR="009876A6" w:rsidRDefault="009876A6" w:rsidP="005221EF">
            <w:pPr>
              <w:pStyle w:val="TableParagraph"/>
              <w:spacing w:line="276" w:lineRule="auto"/>
              <w:ind w:left="7" w:right="17"/>
              <w:rPr>
                <w:b/>
              </w:rPr>
            </w:pPr>
            <w:r>
              <w:rPr>
                <w:b/>
              </w:rPr>
              <w:t>For the case d &gt; D/2</w:t>
            </w:r>
          </w:p>
        </w:tc>
      </w:tr>
      <w:tr w:rsidR="005221EF" w:rsidTr="00FE23EA">
        <w:trPr>
          <w:trHeight w:val="343"/>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52"/>
              <w:ind w:left="13"/>
              <w:jc w:val="center"/>
            </w:pPr>
            <w:r>
              <w:t>5</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52"/>
              <w:ind w:left="16"/>
              <w:rPr>
                <w:b/>
              </w:rPr>
            </w:pPr>
            <w:r>
              <w:rPr>
                <w:b/>
              </w:rPr>
              <w:t>Corner Break</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26"/>
              </w:rPr>
            </w:pPr>
          </w:p>
          <w:p w:rsidR="005221EF" w:rsidRDefault="005221EF" w:rsidP="005221EF">
            <w:pPr>
              <w:pStyle w:val="TableParagraph"/>
              <w:spacing w:before="1" w:line="276" w:lineRule="auto"/>
              <w:ind w:left="159" w:right="19" w:hanging="27"/>
            </w:pPr>
            <w:r>
              <w:t>w = width of crack L = length of crack</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2"/>
              <w:jc w:val="center"/>
            </w:pPr>
            <w:r>
              <w:t>0</w:t>
            </w:r>
          </w:p>
        </w:tc>
        <w:tc>
          <w:tcPr>
            <w:tcW w:w="3412" w:type="dxa"/>
            <w:tcBorders>
              <w:left w:val="single" w:sz="4" w:space="0" w:color="000000"/>
              <w:bottom w:val="single" w:sz="4" w:space="0" w:color="000000"/>
              <w:right w:val="single" w:sz="4" w:space="0" w:color="000000"/>
            </w:tcBorders>
          </w:tcPr>
          <w:p w:rsidR="005221EF" w:rsidRPr="000471F6" w:rsidRDefault="005221EF" w:rsidP="000471F6">
            <w:pPr>
              <w:pStyle w:val="TableParagraph"/>
              <w:rPr>
                <w:rFonts w:ascii="Times New Roman"/>
              </w:rPr>
            </w:pPr>
          </w:p>
          <w:p w:rsidR="005221EF" w:rsidRPr="000471F6" w:rsidRDefault="005221EF" w:rsidP="000471F6">
            <w:pPr>
              <w:pStyle w:val="TableParagraph"/>
              <w:ind w:left="11"/>
              <w:rPr>
                <w:rFonts w:ascii="Times New Roman"/>
              </w:rPr>
            </w:pPr>
            <w:r w:rsidRPr="000471F6">
              <w:rPr>
                <w:rFonts w:ascii="Times New Roman"/>
              </w:rP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8"/>
              <w:jc w:val="center"/>
            </w:pPr>
            <w:r>
              <w:t>-</w:t>
            </w:r>
          </w:p>
        </w:tc>
      </w:tr>
      <w:tr w:rsidR="005221EF" w:rsidTr="00FE23EA">
        <w:trPr>
          <w:trHeight w:val="100"/>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2"/>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Pr="000471F6" w:rsidRDefault="005221EF" w:rsidP="000471F6">
            <w:pPr>
              <w:pStyle w:val="TableParagraph"/>
              <w:rPr>
                <w:rFonts w:ascii="Times New Roman"/>
              </w:rPr>
            </w:pPr>
          </w:p>
          <w:p w:rsidR="005221EF" w:rsidRPr="000471F6" w:rsidRDefault="005221EF" w:rsidP="000471F6">
            <w:pPr>
              <w:pStyle w:val="TableParagraph"/>
              <w:ind w:left="11"/>
              <w:rPr>
                <w:rFonts w:ascii="Times New Roman"/>
              </w:rPr>
            </w:pPr>
            <w:r w:rsidRPr="000471F6">
              <w:rPr>
                <w:rFonts w:ascii="Times New Roman"/>
              </w:rPr>
              <w:t>w &lt; 0.5 mm; only 1 corner broken</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0471F6">
            <w:pPr>
              <w:pStyle w:val="TableParagraph"/>
              <w:spacing w:line="276" w:lineRule="auto"/>
              <w:ind w:left="64"/>
            </w:pPr>
            <w:r>
              <w:t>Seal with low viscosity epoxy to</w:t>
            </w:r>
          </w:p>
          <w:p w:rsidR="005221EF" w:rsidRDefault="005221EF" w:rsidP="000471F6">
            <w:pPr>
              <w:pStyle w:val="TableParagraph"/>
              <w:spacing w:before="23" w:line="536" w:lineRule="exact"/>
              <w:ind w:left="64" w:right="465"/>
            </w:pPr>
            <w:r>
              <w:t>secure broken parts Within 7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7" w:right="17"/>
            </w:pPr>
            <w:r>
              <w:t>Seal with epoxy seal with</w:t>
            </w:r>
            <w:r w:rsidR="008539C4">
              <w:t xml:space="preserve"> </w:t>
            </w:r>
            <w:r>
              <w:t>epoxy</w:t>
            </w:r>
          </w:p>
          <w:p w:rsidR="005221EF" w:rsidRDefault="005221EF" w:rsidP="005221EF">
            <w:pPr>
              <w:pStyle w:val="TableParagraph"/>
              <w:spacing w:before="9"/>
              <w:rPr>
                <w:rFonts w:ascii="Times New Roman"/>
                <w:sz w:val="20"/>
              </w:rPr>
            </w:pPr>
          </w:p>
          <w:p w:rsidR="005221EF" w:rsidRDefault="005221EF" w:rsidP="005221EF">
            <w:pPr>
              <w:pStyle w:val="TableParagraph"/>
              <w:ind w:left="7"/>
            </w:pPr>
            <w:r>
              <w:t>Within 7days</w:t>
            </w:r>
          </w:p>
        </w:tc>
      </w:tr>
      <w:tr w:rsidR="005221EF" w:rsidTr="00FE23EA">
        <w:trPr>
          <w:trHeight w:val="910"/>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33"/>
              <w:ind w:left="12"/>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3"/>
              <w:rPr>
                <w:rFonts w:ascii="Times New Roman"/>
                <w:sz w:val="33"/>
              </w:rPr>
            </w:pPr>
          </w:p>
          <w:p w:rsidR="005221EF" w:rsidRDefault="005221EF" w:rsidP="005221EF">
            <w:pPr>
              <w:pStyle w:val="TableParagraph"/>
              <w:spacing w:before="1" w:line="273" w:lineRule="auto"/>
              <w:ind w:left="11"/>
            </w:pPr>
            <w:r>
              <w:t>w &lt; 1.5 mm; L &lt; 0.6 m, only one corner</w:t>
            </w:r>
            <w:r w:rsidR="00826EB4">
              <w:t xml:space="preserve"> </w:t>
            </w:r>
            <w:r>
              <w:t>broken</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FE23EA">
        <w:trPr>
          <w:trHeight w:val="40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&lt; 1.5 mm; L &lt; 0.6 m, two corners broken</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3"/>
              </w:rPr>
            </w:pPr>
          </w:p>
          <w:p w:rsidR="005221EF" w:rsidRDefault="005221EF" w:rsidP="005221EF">
            <w:pPr>
              <w:pStyle w:val="TableParagraph"/>
              <w:tabs>
                <w:tab w:val="left" w:pos="979"/>
                <w:tab w:val="left" w:pos="1836"/>
              </w:tabs>
              <w:spacing w:line="276" w:lineRule="auto"/>
              <w:ind w:left="64" w:right="-15"/>
            </w:pPr>
            <w:r>
              <w:t>Partial</w:t>
            </w:r>
            <w:r>
              <w:tab/>
              <w:t>Depth</w:t>
            </w:r>
            <w:r>
              <w:tab/>
              <w:t>(Refer Figure 8.3 of</w:t>
            </w:r>
          </w:p>
          <w:p w:rsidR="005221EF" w:rsidRDefault="005221EF" w:rsidP="005221EF">
            <w:pPr>
              <w:pStyle w:val="TableParagraph"/>
              <w:spacing w:before="10"/>
              <w:rPr>
                <w:rFonts w:ascii="Times New Roman"/>
                <w:sz w:val="20"/>
              </w:rPr>
            </w:pPr>
          </w:p>
          <w:p w:rsidR="005221EF" w:rsidRDefault="005221EF" w:rsidP="005221EF">
            <w:pPr>
              <w:pStyle w:val="TableParagraph"/>
              <w:ind w:left="113"/>
            </w:pPr>
            <w:r>
              <w:t>IRC:SP: 83-2008)</w:t>
            </w:r>
          </w:p>
          <w:p w:rsidR="005221EF" w:rsidRDefault="005221EF" w:rsidP="005221EF">
            <w:pPr>
              <w:pStyle w:val="TableParagraph"/>
              <w:spacing w:before="3"/>
              <w:rPr>
                <w:rFonts w:ascii="Times New Roman"/>
                <w:sz w:val="24"/>
              </w:rPr>
            </w:pPr>
          </w:p>
          <w:p w:rsidR="005221EF" w:rsidRDefault="005221EF" w:rsidP="005221EF">
            <w:pPr>
              <w:pStyle w:val="TableParagraph"/>
              <w:spacing w:before="1"/>
              <w:ind w:left="64"/>
            </w:pPr>
            <w:r>
              <w:t>Within 15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9"/>
              </w:rPr>
            </w:pPr>
          </w:p>
          <w:p w:rsidR="005221EF" w:rsidRDefault="005221EF" w:rsidP="005221EF">
            <w:pPr>
              <w:pStyle w:val="TableParagraph"/>
              <w:ind w:left="7"/>
            </w:pPr>
            <w:r>
              <w:t>Full depth repair</w:t>
            </w:r>
          </w:p>
        </w:tc>
      </w:tr>
      <w:tr w:rsidR="005221EF" w:rsidTr="00FE23EA">
        <w:trPr>
          <w:trHeight w:val="271"/>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11"/>
            </w:pPr>
            <w:r>
              <w:t>w &gt; 1.5 mm; L &gt; 0.6 m or three corners broken</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050D92">
        <w:trPr>
          <w:trHeight w:val="58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8"/>
              <w:rPr>
                <w:rFonts w:ascii="Times New Roman"/>
                <w:sz w:val="23"/>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8"/>
              <w:rPr>
                <w:rFonts w:ascii="Times New Roman"/>
                <w:sz w:val="23"/>
              </w:rPr>
            </w:pPr>
          </w:p>
          <w:p w:rsidR="005221EF" w:rsidRDefault="005221EF" w:rsidP="005221EF">
            <w:pPr>
              <w:pStyle w:val="TableParagraph"/>
              <w:ind w:left="39"/>
            </w:pPr>
            <w:r>
              <w:t>ree or four corners broken</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tcBorders>
              <w:top w:val="single" w:sz="4" w:space="0" w:color="000000"/>
              <w:left w:val="single" w:sz="4" w:space="0" w:color="000000"/>
            </w:tcBorders>
          </w:tcPr>
          <w:p w:rsidR="005221EF" w:rsidRDefault="005221EF" w:rsidP="005221EF">
            <w:pPr>
              <w:pStyle w:val="TableParagraph"/>
              <w:tabs>
                <w:tab w:val="left" w:pos="1109"/>
              </w:tabs>
              <w:spacing w:before="212" w:line="290" w:lineRule="atLeast"/>
              <w:ind w:left="7" w:right="-15"/>
            </w:pPr>
            <w:r>
              <w:t>Reinstate</w:t>
            </w:r>
            <w:r>
              <w:tab/>
              <w:t>sub-base, and reconstruct the</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spacing w:line="290" w:lineRule="atLeast"/>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Repair Action</w:t>
            </w:r>
          </w:p>
        </w:tc>
      </w:tr>
      <w:tr w:rsidR="00170EB8" w:rsidTr="00170EB8">
        <w:trPr>
          <w:trHeight w:val="10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64"/>
              <w:rPr>
                <w:b/>
              </w:rPr>
            </w:pPr>
            <w:r>
              <w:rPr>
                <w:b/>
              </w:rPr>
              <w:t>For the case d &lt; D/2</w:t>
            </w:r>
          </w:p>
        </w:tc>
        <w:tc>
          <w:tcPr>
            <w:tcW w:w="2006" w:type="dxa"/>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7"/>
              <w:rPr>
                <w:b/>
              </w:rPr>
            </w:pPr>
            <w:r>
              <w:rPr>
                <w:b/>
              </w:rPr>
              <w:t>For the case d &gt; D/2</w:t>
            </w:r>
          </w:p>
        </w:tc>
      </w:tr>
      <w:tr w:rsidR="00170EB8" w:rsidTr="00170EB8">
        <w:trPr>
          <w:trHeight w:val="945"/>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3412"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2438"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2006" w:type="dxa"/>
            <w:tcBorders>
              <w:left w:val="single" w:sz="4" w:space="0" w:color="000000"/>
            </w:tcBorders>
          </w:tcPr>
          <w:p w:rsidR="00170EB8" w:rsidRDefault="00170EB8" w:rsidP="00170EB8">
            <w:pPr>
              <w:pStyle w:val="TableParagraph"/>
              <w:spacing w:before="1" w:line="276" w:lineRule="auto"/>
              <w:ind w:left="7" w:right="-15"/>
              <w:jc w:val="both"/>
            </w:pPr>
            <w:r>
              <w:t>slab as per norms and specifications within 30days</w:t>
            </w:r>
          </w:p>
        </w:tc>
      </w:tr>
      <w:tr w:rsidR="00170EB8" w:rsidTr="00170EB8">
        <w:trPr>
          <w:trHeight w:val="772"/>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sz w:val="26"/>
              </w:rPr>
            </w:pPr>
          </w:p>
          <w:p w:rsidR="00170EB8" w:rsidRDefault="00170EB8" w:rsidP="00170EB8">
            <w:pPr>
              <w:pStyle w:val="TableParagraph"/>
              <w:ind w:right="17"/>
              <w:jc w:val="right"/>
            </w:pPr>
            <w:r>
              <w:t>6</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tabs>
                <w:tab w:val="left" w:pos="1466"/>
                <w:tab w:val="left" w:pos="1971"/>
              </w:tabs>
              <w:spacing w:before="161" w:line="276" w:lineRule="auto"/>
              <w:ind w:left="16" w:right="-15"/>
              <w:rPr>
                <w:b/>
              </w:rPr>
            </w:pPr>
            <w:r>
              <w:rPr>
                <w:b/>
              </w:rPr>
              <w:t>Punch out (Applicable</w:t>
            </w:r>
            <w:r>
              <w:rPr>
                <w:b/>
              </w:rPr>
              <w:tab/>
            </w:r>
            <w:r>
              <w:rPr>
                <w:b/>
              </w:rPr>
              <w:tab/>
              <w:t xml:space="preserve">to Continuous Reinforced </w:t>
            </w:r>
            <w:r>
              <w:rPr>
                <w:b/>
                <w:spacing w:val="-3"/>
              </w:rPr>
              <w:t xml:space="preserve">Concrete </w:t>
            </w:r>
            <w:r>
              <w:rPr>
                <w:b/>
              </w:rPr>
              <w:t>Pavement</w:t>
            </w:r>
            <w:r>
              <w:rPr>
                <w:b/>
              </w:rPr>
              <w:tab/>
              <w:t>(CRCP) only)</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56" w:line="273" w:lineRule="auto"/>
              <w:ind w:left="123" w:hanging="49"/>
            </w:pPr>
            <w:r>
              <w:t>w = width of crack L = length(m/m2)</w:t>
            </w:r>
          </w:p>
        </w:tc>
        <w:tc>
          <w:tcPr>
            <w:tcW w:w="1110"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41"/>
              <w:jc w:val="center"/>
            </w:pPr>
            <w:r>
              <w:t>0</w:t>
            </w:r>
          </w:p>
        </w:tc>
        <w:tc>
          <w:tcPr>
            <w:tcW w:w="3412"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rPr>
            </w:pPr>
          </w:p>
        </w:tc>
        <w:tc>
          <w:tcPr>
            <w:tcW w:w="2006" w:type="dxa"/>
            <w:tcBorders>
              <w:left w:val="single" w:sz="4" w:space="0" w:color="000000"/>
              <w:bottom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7"/>
            </w:pPr>
            <w:r>
              <w:t>No Action</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w &lt; 0.5 mm; L &lt; 3 m/m</w:t>
            </w:r>
            <w:r>
              <w:rPr>
                <w:position w:val="5"/>
                <w:sz w:val="14"/>
              </w:rPr>
              <w:t>2</w:t>
            </w:r>
          </w:p>
        </w:tc>
        <w:tc>
          <w:tcPr>
            <w:tcW w:w="2438" w:type="dxa"/>
            <w:vMerge w:val="restart"/>
            <w:tcBorders>
              <w:top w:val="single" w:sz="4" w:space="0" w:color="000000"/>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4"/>
              <w:rPr>
                <w:rFonts w:ascii="Times New Roman"/>
                <w:sz w:val="31"/>
              </w:rPr>
            </w:pPr>
          </w:p>
          <w:p w:rsidR="00170EB8" w:rsidRDefault="00170EB8" w:rsidP="00170EB8">
            <w:pPr>
              <w:pStyle w:val="TableParagraph"/>
              <w:spacing w:line="273" w:lineRule="auto"/>
              <w:ind w:left="14"/>
            </w:pPr>
            <w:r>
              <w:t>Not Applicable, as it may be full depth</w:t>
            </w:r>
          </w:p>
        </w:tc>
        <w:tc>
          <w:tcPr>
            <w:tcW w:w="2006" w:type="dxa"/>
            <w:vMerge w:val="restart"/>
            <w:tcBorders>
              <w:top w:val="single" w:sz="4" w:space="0" w:color="000000"/>
              <w:left w:val="single" w:sz="4" w:space="0" w:color="000000"/>
              <w:bottom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178" w:line="276" w:lineRule="auto"/>
              <w:ind w:left="7" w:right="-15"/>
              <w:jc w:val="both"/>
            </w:pPr>
            <w:r>
              <w:t>Seal with low viscosity epoxy to secure broken parts.</w:t>
            </w:r>
          </w:p>
          <w:p w:rsidR="00170EB8" w:rsidRDefault="00170EB8" w:rsidP="00170EB8">
            <w:pPr>
              <w:pStyle w:val="TableParagraph"/>
              <w:spacing w:before="10"/>
              <w:rPr>
                <w:rFonts w:ascii="Times New Roman"/>
                <w:sz w:val="20"/>
              </w:rPr>
            </w:pPr>
          </w:p>
          <w:p w:rsidR="00170EB8" w:rsidRDefault="00170EB8" w:rsidP="00170EB8">
            <w:pPr>
              <w:pStyle w:val="TableParagraph"/>
              <w:ind w:left="7"/>
              <w:jc w:val="both"/>
            </w:pPr>
            <w:r>
              <w:t>Within 15days</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either w &gt; 0.5 mm or L &lt; 3 m/m</w:t>
            </w:r>
            <w:r>
              <w:rPr>
                <w:position w:val="5"/>
                <w:sz w:val="14"/>
              </w:rPr>
              <w:t>2</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bottom w:val="single" w:sz="4" w:space="0" w:color="000000"/>
            </w:tcBorders>
          </w:tcPr>
          <w:p w:rsidR="00170EB8" w:rsidRDefault="00170EB8" w:rsidP="00170EB8">
            <w:pPr>
              <w:rPr>
                <w:sz w:val="2"/>
                <w:szCs w:val="2"/>
              </w:rPr>
            </w:pP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w &gt; 1.5 mm and L &lt; 3 m/m</w:t>
            </w:r>
            <w:r>
              <w:rPr>
                <w:position w:val="5"/>
                <w:sz w:val="14"/>
              </w:rPr>
              <w:t>2</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bottom w:val="single" w:sz="4" w:space="0" w:color="000000"/>
            </w:tcBorders>
          </w:tcPr>
          <w:p w:rsidR="00170EB8" w:rsidRDefault="00170EB8" w:rsidP="00170EB8">
            <w:pPr>
              <w:rPr>
                <w:sz w:val="2"/>
                <w:szCs w:val="2"/>
              </w:rPr>
            </w:pPr>
          </w:p>
        </w:tc>
      </w:tr>
      <w:tr w:rsidR="00170EB8" w:rsidTr="00170EB8">
        <w:trPr>
          <w:trHeight w:val="1074"/>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41"/>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25"/>
            </w:pPr>
            <w:r>
              <w:t>w &gt; 3 mm, L &lt; 3 m/m</w:t>
            </w:r>
            <w:r>
              <w:rPr>
                <w:position w:val="5"/>
                <w:sz w:val="14"/>
              </w:rPr>
              <w:t xml:space="preserve">2 </w:t>
            </w:r>
            <w:r>
              <w:t>and deformation</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val="restart"/>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5"/>
              <w:jc w:val="both"/>
            </w:pPr>
            <w:r>
              <w:t>Full depth repair - Cut out and replace damaged area taking care not to damage reinforcement.</w:t>
            </w:r>
          </w:p>
          <w:p w:rsidR="00170EB8" w:rsidRDefault="00170EB8" w:rsidP="00170EB8">
            <w:pPr>
              <w:pStyle w:val="TableParagraph"/>
              <w:spacing w:before="10"/>
              <w:rPr>
                <w:rFonts w:ascii="Times New Roman"/>
                <w:sz w:val="20"/>
              </w:rPr>
            </w:pPr>
          </w:p>
          <w:p w:rsidR="00170EB8" w:rsidRDefault="00170EB8" w:rsidP="00170EB8">
            <w:pPr>
              <w:pStyle w:val="TableParagraph"/>
              <w:spacing w:before="1"/>
              <w:ind w:left="7"/>
              <w:jc w:val="both"/>
            </w:pPr>
            <w:r>
              <w:t>Within30days</w:t>
            </w:r>
          </w:p>
        </w:tc>
      </w:tr>
      <w:tr w:rsidR="00170EB8" w:rsidTr="00170EB8">
        <w:trPr>
          <w:trHeight w:val="1410"/>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rPr>
            </w:pPr>
          </w:p>
          <w:p w:rsidR="00170EB8" w:rsidRDefault="00170EB8" w:rsidP="00170EB8">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0EB8" w:rsidRDefault="00170EB8" w:rsidP="00170EB8">
            <w:pPr>
              <w:pStyle w:val="TableParagraph"/>
              <w:spacing w:before="7"/>
              <w:ind w:left="-130" w:firstLine="130"/>
              <w:rPr>
                <w:rFonts w:ascii="Times New Roman"/>
                <w:sz w:val="35"/>
              </w:rPr>
            </w:pPr>
          </w:p>
          <w:p w:rsidR="00170EB8" w:rsidRDefault="00170EB8" w:rsidP="00170EB8">
            <w:pPr>
              <w:pStyle w:val="TableParagraph"/>
              <w:spacing w:line="276" w:lineRule="auto"/>
              <w:ind w:left="-130" w:firstLine="130"/>
            </w:pPr>
            <w:r>
              <w:t>w &gt; 3 mm, L &gt; 3 m/m</w:t>
            </w:r>
            <w:r>
              <w:rPr>
                <w:position w:val="5"/>
                <w:sz w:val="14"/>
              </w:rPr>
              <w:t xml:space="preserve">2 </w:t>
            </w:r>
            <w:r>
              <w:t>and deformation</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Repair Action</w:t>
            </w:r>
          </w:p>
        </w:tc>
      </w:tr>
      <w:tr w:rsidR="00170EB8" w:rsidTr="00170EB8">
        <w:trPr>
          <w:trHeight w:val="10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64"/>
              <w:rPr>
                <w:b/>
              </w:rPr>
            </w:pPr>
            <w:r>
              <w:rPr>
                <w:b/>
              </w:rPr>
              <w:t>For the case d &lt; D/2</w:t>
            </w:r>
          </w:p>
        </w:tc>
        <w:tc>
          <w:tcPr>
            <w:tcW w:w="2006" w:type="dxa"/>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7"/>
              <w:rPr>
                <w:b/>
              </w:rPr>
            </w:pPr>
            <w:r>
              <w:rPr>
                <w:b/>
              </w:rPr>
              <w:t>For the case d &gt; D/2</w:t>
            </w:r>
          </w:p>
        </w:tc>
      </w:tr>
      <w:tr w:rsidR="00170EB8" w:rsidTr="00170EB8">
        <w:trPr>
          <w:trHeight w:val="776"/>
        </w:trPr>
        <w:tc>
          <w:tcPr>
            <w:tcW w:w="13986" w:type="dxa"/>
            <w:gridSpan w:val="7"/>
          </w:tcPr>
          <w:p w:rsidR="00170EB8" w:rsidRDefault="00170EB8" w:rsidP="00170EB8">
            <w:pPr>
              <w:pStyle w:val="TableParagraph"/>
              <w:rPr>
                <w:rFonts w:ascii="Times New Roman"/>
                <w:sz w:val="21"/>
              </w:rPr>
            </w:pPr>
          </w:p>
          <w:p w:rsidR="00170EB8" w:rsidRDefault="00170EB8" w:rsidP="00170EB8">
            <w:pPr>
              <w:pStyle w:val="TableParagraph"/>
              <w:ind w:left="6553" w:right="5823"/>
              <w:jc w:val="center"/>
              <w:rPr>
                <w:b/>
              </w:rPr>
            </w:pPr>
            <w:r>
              <w:rPr>
                <w:b/>
              </w:rPr>
              <w:t>Surface Defects</w:t>
            </w:r>
          </w:p>
        </w:tc>
      </w:tr>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5"/>
              </w:rPr>
            </w:pPr>
          </w:p>
          <w:p w:rsidR="00170EB8" w:rsidRDefault="00170EB8" w:rsidP="00170EB8">
            <w:pPr>
              <w:pStyle w:val="TableParagraph"/>
              <w:ind w:left="13"/>
              <w:jc w:val="center"/>
            </w:pPr>
            <w:r>
              <w:t>7</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sz w:val="25"/>
              </w:rPr>
            </w:pPr>
          </w:p>
          <w:p w:rsidR="00170EB8" w:rsidRDefault="00170EB8" w:rsidP="00170EB8">
            <w:pPr>
              <w:pStyle w:val="TableParagraph"/>
              <w:tabs>
                <w:tab w:val="left" w:pos="1763"/>
                <w:tab w:val="left" w:pos="1972"/>
              </w:tabs>
              <w:spacing w:before="1" w:line="276" w:lineRule="auto"/>
              <w:ind w:left="25" w:right="-15"/>
              <w:jc w:val="both"/>
            </w:pPr>
            <w:r>
              <w:t>Ravelling</w:t>
            </w:r>
            <w:r>
              <w:tab/>
            </w:r>
            <w:r>
              <w:tab/>
            </w:r>
            <w:r>
              <w:rPr>
                <w:spacing w:val="-7"/>
              </w:rPr>
              <w:t xml:space="preserve">or </w:t>
            </w:r>
            <w:r>
              <w:t>Honeycomb</w:t>
            </w:r>
            <w:r>
              <w:tab/>
              <w:t>type surface</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0"/>
              <w:rPr>
                <w:rFonts w:ascii="Times New Roman"/>
                <w:sz w:val="25"/>
              </w:rPr>
            </w:pPr>
          </w:p>
          <w:p w:rsidR="00170EB8" w:rsidRDefault="00170EB8" w:rsidP="00170EB8">
            <w:pPr>
              <w:pStyle w:val="TableParagraph"/>
              <w:spacing w:line="276" w:lineRule="auto"/>
              <w:ind w:left="13" w:right="-15"/>
            </w:pPr>
            <w:r>
              <w:t>r = area 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ind w:left="41"/>
              <w:jc w:val="center"/>
            </w:pPr>
            <w:r>
              <w:t>0</w:t>
            </w:r>
          </w:p>
        </w:tc>
        <w:tc>
          <w:tcPr>
            <w:tcW w:w="3412" w:type="dxa"/>
            <w:vMerge w:val="restart"/>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ind w:left="731"/>
            </w:pPr>
            <w:r>
              <w:t>Nil, not discernible</w:t>
            </w:r>
          </w:p>
        </w:tc>
        <w:tc>
          <w:tcPr>
            <w:tcW w:w="2438" w:type="dxa"/>
            <w:tcBorders>
              <w:left w:val="single" w:sz="4" w:space="0" w:color="000000"/>
              <w:bottom w:val="single" w:sz="4" w:space="0" w:color="000000"/>
              <w:right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Short Term</w:t>
            </w:r>
          </w:p>
        </w:tc>
        <w:tc>
          <w:tcPr>
            <w:tcW w:w="2006" w:type="dxa"/>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27"/>
              <w:rPr>
                <w:b/>
              </w:rPr>
            </w:pPr>
            <w:r>
              <w:rPr>
                <w:b/>
              </w:rPr>
              <w:t>Long Term</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ind w:left="12"/>
            </w:pPr>
            <w:r>
              <w:t>No action.</w:t>
            </w:r>
          </w:p>
        </w:tc>
        <w:tc>
          <w:tcPr>
            <w:tcW w:w="2006" w:type="dxa"/>
            <w:vMerge w:val="restart"/>
            <w:tcBorders>
              <w:top w:val="single" w:sz="4" w:space="0" w:color="000000"/>
              <w:lef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98"/>
              <w:ind w:left="34"/>
            </w:pPr>
            <w:r>
              <w:t>Not Applicable</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spacing w:before="2"/>
              <w:rPr>
                <w:rFonts w:ascii="Times New Roman"/>
                <w:sz w:val="21"/>
              </w:rPr>
            </w:pPr>
          </w:p>
          <w:p w:rsidR="00170EB8" w:rsidRDefault="00205D7D" w:rsidP="00205D7D">
            <w:pPr>
              <w:pStyle w:val="TableParagraph"/>
            </w:pPr>
            <w:r>
              <w:t xml:space="preserve"> </w:t>
            </w:r>
            <w:r w:rsidR="00170EB8">
              <w:t>r &lt; 2 %</w:t>
            </w:r>
          </w:p>
        </w:tc>
        <w:tc>
          <w:tcPr>
            <w:tcW w:w="2438" w:type="dxa"/>
            <w:vMerge w:val="restart"/>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tabs>
                <w:tab w:val="left" w:pos="728"/>
                <w:tab w:val="left" w:pos="1522"/>
                <w:tab w:val="left" w:pos="1921"/>
              </w:tabs>
              <w:spacing w:line="276" w:lineRule="auto"/>
              <w:ind w:left="12" w:right="-15"/>
            </w:pPr>
            <w:r>
              <w:t>Local</w:t>
            </w:r>
            <w:r>
              <w:tab/>
              <w:t>repair</w:t>
            </w:r>
            <w:r>
              <w:tab/>
              <w:t>of</w:t>
            </w:r>
            <w:r>
              <w:tab/>
              <w:t>areas damaged</w:t>
            </w:r>
          </w:p>
          <w:p w:rsidR="00170EB8" w:rsidRDefault="00170EB8" w:rsidP="00170EB8">
            <w:pPr>
              <w:pStyle w:val="TableParagraph"/>
              <w:spacing w:before="10"/>
              <w:rPr>
                <w:rFonts w:ascii="Times New Roman"/>
                <w:sz w:val="20"/>
              </w:rPr>
            </w:pPr>
          </w:p>
          <w:p w:rsidR="00170EB8" w:rsidRDefault="00170EB8" w:rsidP="00170EB8">
            <w:pPr>
              <w:pStyle w:val="TableParagraph"/>
              <w:tabs>
                <w:tab w:val="left" w:pos="772"/>
                <w:tab w:val="left" w:pos="1650"/>
                <w:tab w:val="left" w:pos="2199"/>
              </w:tabs>
              <w:spacing w:line="276" w:lineRule="auto"/>
              <w:ind w:left="12" w:right="-15" w:firstLine="48"/>
            </w:pPr>
            <w:r>
              <w:t>and</w:t>
            </w:r>
            <w:r>
              <w:tab/>
              <w:t>liable</w:t>
            </w:r>
            <w:r>
              <w:tab/>
              <w:t>to</w:t>
            </w:r>
            <w:r>
              <w:tab/>
              <w:t>be damaged.</w:t>
            </w:r>
          </w:p>
          <w:p w:rsidR="00170EB8" w:rsidRDefault="00170EB8" w:rsidP="00170EB8">
            <w:pPr>
              <w:pStyle w:val="TableParagraph"/>
              <w:rPr>
                <w:rFonts w:ascii="Times New Roman"/>
                <w:sz w:val="21"/>
              </w:rPr>
            </w:pPr>
          </w:p>
          <w:p w:rsidR="00170EB8" w:rsidRDefault="00170EB8" w:rsidP="00170EB8">
            <w:pPr>
              <w:pStyle w:val="TableParagraph"/>
              <w:spacing w:before="1"/>
              <w:ind w:left="12"/>
            </w:pPr>
            <w:r>
              <w:t>Within 15 days</w:t>
            </w: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1645"/>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33"/>
              </w:rPr>
            </w:pPr>
          </w:p>
          <w:p w:rsidR="00170EB8" w:rsidRDefault="00170EB8" w:rsidP="00170EB8">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rPr>
                <w:rFonts w:ascii="Times New Roman"/>
                <w:sz w:val="26"/>
              </w:rPr>
            </w:pPr>
          </w:p>
          <w:p w:rsidR="00170EB8" w:rsidRDefault="00170EB8" w:rsidP="00205D7D">
            <w:pPr>
              <w:pStyle w:val="TableParagraph"/>
              <w:rPr>
                <w:rFonts w:ascii="Times New Roman"/>
                <w:sz w:val="33"/>
              </w:rPr>
            </w:pPr>
          </w:p>
          <w:p w:rsidR="00170EB8" w:rsidRDefault="00205D7D" w:rsidP="00205D7D">
            <w:pPr>
              <w:pStyle w:val="TableParagraph"/>
              <w:ind w:right="1576"/>
            </w:pPr>
            <w:r>
              <w:t xml:space="preserve"> </w:t>
            </w:r>
            <w:r w:rsidR="00170EB8">
              <w:t>r = 2 - 10 %</w:t>
            </w:r>
          </w:p>
        </w:tc>
        <w:tc>
          <w:tcPr>
            <w:tcW w:w="2438"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4"/>
              <w:jc w:val="center"/>
              <w:rPr>
                <w:b/>
              </w:rPr>
            </w:pPr>
            <w:r>
              <w:rPr>
                <w:b/>
              </w:rPr>
              <w:t>3</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spacing w:before="5"/>
              <w:rPr>
                <w:rFonts w:ascii="Times New Roman"/>
                <w:sz w:val="21"/>
              </w:rPr>
            </w:pPr>
          </w:p>
          <w:p w:rsidR="00170EB8" w:rsidRDefault="00205D7D" w:rsidP="00205D7D">
            <w:pPr>
              <w:pStyle w:val="TableParagraph"/>
              <w:ind w:right="1598"/>
            </w:pPr>
            <w:r>
              <w:t xml:space="preserve"> </w:t>
            </w:r>
            <w:r w:rsidR="00170EB8">
              <w:t>r = 10-25%</w:t>
            </w:r>
          </w:p>
        </w:tc>
        <w:tc>
          <w:tcPr>
            <w:tcW w:w="2438" w:type="dxa"/>
            <w:vMerge w:val="restart"/>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spacing w:line="273" w:lineRule="auto"/>
              <w:ind w:left="12" w:right="-17"/>
            </w:pPr>
            <w:r>
              <w:t>Bonded Inlay, 2 or 3 slabs if</w:t>
            </w:r>
          </w:p>
          <w:p w:rsidR="00170EB8" w:rsidRDefault="00170EB8" w:rsidP="00170EB8">
            <w:pPr>
              <w:pStyle w:val="TableParagraph"/>
              <w:spacing w:before="3"/>
              <w:rPr>
                <w:rFonts w:ascii="Times New Roman"/>
                <w:sz w:val="21"/>
              </w:rPr>
            </w:pPr>
          </w:p>
          <w:p w:rsidR="00170EB8" w:rsidRDefault="00170EB8" w:rsidP="00170EB8">
            <w:pPr>
              <w:pStyle w:val="TableParagraph"/>
              <w:ind w:left="12"/>
            </w:pPr>
            <w:r>
              <w:t>affecting.</w:t>
            </w: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820"/>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10"/>
              <w:rPr>
                <w:rFonts w:ascii="Times New Roman"/>
              </w:rPr>
            </w:pPr>
          </w:p>
          <w:p w:rsidR="00170EB8" w:rsidRDefault="00170EB8" w:rsidP="00170EB8">
            <w:pPr>
              <w:pStyle w:val="TableParagraph"/>
              <w:ind w:left="41"/>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10"/>
              <w:rPr>
                <w:rFonts w:ascii="Times New Roman"/>
              </w:rPr>
            </w:pPr>
          </w:p>
          <w:p w:rsidR="00170EB8" w:rsidRDefault="00205D7D" w:rsidP="00170EB8">
            <w:pPr>
              <w:pStyle w:val="TableParagraph"/>
              <w:ind w:left="11"/>
            </w:pPr>
            <w:r>
              <w:t xml:space="preserve"> </w:t>
            </w:r>
            <w:r w:rsidR="00170EB8">
              <w:t>r = 25 - 50 %</w:t>
            </w:r>
          </w:p>
        </w:tc>
        <w:tc>
          <w:tcPr>
            <w:tcW w:w="2438"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732"/>
              <w:rPr>
                <w:b/>
              </w:rPr>
            </w:pPr>
            <w:r>
              <w:rPr>
                <w:b/>
              </w:rPr>
              <w:t>Repair Action</w:t>
            </w:r>
          </w:p>
        </w:tc>
      </w:tr>
      <w:tr w:rsidR="00176AB3" w:rsidTr="00176AB3">
        <w:trPr>
          <w:trHeight w:val="10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64"/>
              <w:rPr>
                <w:b/>
              </w:rPr>
            </w:pPr>
            <w:r>
              <w:rPr>
                <w:b/>
              </w:rPr>
              <w:t>For the case d &lt; D/2</w:t>
            </w:r>
          </w:p>
        </w:tc>
        <w:tc>
          <w:tcPr>
            <w:tcW w:w="2006" w:type="dxa"/>
            <w:tcBorders>
              <w:top w:val="single" w:sz="4" w:space="0" w:color="000000"/>
              <w:lef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7" w:right="17"/>
              <w:rPr>
                <w:b/>
              </w:rPr>
            </w:pPr>
            <w:r>
              <w:rPr>
                <w:b/>
              </w:rPr>
              <w:t>For the case d &gt; D/2</w:t>
            </w:r>
          </w:p>
        </w:tc>
      </w:tr>
      <w:tr w:rsidR="00176AB3" w:rsidTr="00176AB3">
        <w:trPr>
          <w:trHeight w:val="531"/>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176AB3" w:rsidRDefault="00176AB3" w:rsidP="00176AB3">
            <w:pPr>
              <w:pStyle w:val="TableParagraph"/>
              <w:spacing w:before="1"/>
              <w:ind w:left="12"/>
            </w:pPr>
            <w:r>
              <w:t>Within 30 days</w:t>
            </w:r>
          </w:p>
        </w:tc>
        <w:tc>
          <w:tcPr>
            <w:tcW w:w="2006" w:type="dxa"/>
            <w:vMerge w:val="restart"/>
            <w:tcBorders>
              <w:left w:val="single" w:sz="4" w:space="0" w:color="000000"/>
            </w:tcBorders>
          </w:tcPr>
          <w:p w:rsidR="00176AB3" w:rsidRDefault="00176AB3" w:rsidP="00176AB3">
            <w:pPr>
              <w:pStyle w:val="TableParagraph"/>
              <w:rPr>
                <w:rFonts w:ascii="Times New Roman"/>
              </w:rPr>
            </w:pPr>
          </w:p>
        </w:tc>
      </w:tr>
      <w:tr w:rsidR="00176AB3" w:rsidTr="00176AB3">
        <w:trPr>
          <w:trHeight w:val="1614"/>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6"/>
              <w:rPr>
                <w:rFonts w:ascii="Times New Roman"/>
                <w:sz w:val="31"/>
              </w:rPr>
            </w:pPr>
          </w:p>
          <w:p w:rsidR="00176AB3" w:rsidRDefault="00176AB3" w:rsidP="00176AB3">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6"/>
              <w:rPr>
                <w:rFonts w:ascii="Times New Roman"/>
                <w:sz w:val="31"/>
              </w:rPr>
            </w:pPr>
          </w:p>
          <w:p w:rsidR="00176AB3" w:rsidRDefault="00176AB3" w:rsidP="00176AB3">
            <w:pPr>
              <w:pStyle w:val="TableParagraph"/>
              <w:ind w:left="11"/>
            </w:pPr>
            <w:r>
              <w:t>r &gt; 50% and h &gt; 25 mm</w:t>
            </w: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spacing w:line="273" w:lineRule="auto"/>
              <w:ind w:left="14"/>
            </w:pPr>
            <w:r>
              <w:t>Reconstruct slabs, 4 or more slabs ifaffecting.</w:t>
            </w:r>
          </w:p>
          <w:p w:rsidR="00176AB3" w:rsidRDefault="00176AB3" w:rsidP="00176AB3">
            <w:pPr>
              <w:pStyle w:val="TableParagraph"/>
              <w:spacing w:before="3"/>
              <w:rPr>
                <w:rFonts w:ascii="Times New Roman"/>
                <w:sz w:val="21"/>
              </w:rPr>
            </w:pPr>
          </w:p>
          <w:p w:rsidR="00176AB3" w:rsidRDefault="00176AB3" w:rsidP="00176AB3">
            <w:pPr>
              <w:pStyle w:val="TableParagraph"/>
              <w:ind w:left="14"/>
            </w:pPr>
            <w:r>
              <w:t>Within 30 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8"/>
              <w:rPr>
                <w:rFonts w:ascii="Times New Roman"/>
                <w:sz w:val="32"/>
              </w:rPr>
            </w:pPr>
          </w:p>
          <w:p w:rsidR="00176AB3" w:rsidRDefault="00176AB3" w:rsidP="00176AB3">
            <w:pPr>
              <w:pStyle w:val="TableParagraph"/>
              <w:ind w:left="13"/>
              <w:jc w:val="center"/>
            </w:pPr>
            <w:r>
              <w:t>8</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8"/>
              <w:rPr>
                <w:rFonts w:ascii="Times New Roman"/>
                <w:sz w:val="32"/>
              </w:rPr>
            </w:pPr>
          </w:p>
          <w:p w:rsidR="00176AB3" w:rsidRDefault="00176AB3" w:rsidP="00176AB3">
            <w:pPr>
              <w:pStyle w:val="TableParagraph"/>
              <w:ind w:left="736"/>
              <w:rPr>
                <w:b/>
              </w:rPr>
            </w:pPr>
            <w:r>
              <w:rPr>
                <w:b/>
              </w:rPr>
              <w:t>Scaling</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tabs>
                <w:tab w:val="left" w:pos="522"/>
                <w:tab w:val="left" w:pos="1062"/>
              </w:tabs>
              <w:spacing w:line="276" w:lineRule="auto"/>
              <w:ind w:left="13" w:right="-15"/>
            </w:pPr>
            <w:r>
              <w:t>r</w:t>
            </w:r>
            <w:r>
              <w:tab/>
              <w:t>=</w:t>
            </w:r>
            <w:r>
              <w:tab/>
              <w:t>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7"/>
              <w:rPr>
                <w:rFonts w:ascii="Times New Roman"/>
                <w:sz w:val="29"/>
              </w:rPr>
            </w:pPr>
          </w:p>
          <w:p w:rsidR="00176AB3" w:rsidRDefault="00176AB3" w:rsidP="00176AB3">
            <w:pPr>
              <w:pStyle w:val="TableParagraph"/>
              <w:ind w:left="41"/>
              <w:jc w:val="center"/>
            </w:pPr>
            <w:r>
              <w:t>0</w:t>
            </w:r>
          </w:p>
        </w:tc>
        <w:tc>
          <w:tcPr>
            <w:tcW w:w="3412"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7"/>
              <w:rPr>
                <w:rFonts w:ascii="Times New Roman"/>
                <w:sz w:val="29"/>
              </w:rPr>
            </w:pPr>
          </w:p>
          <w:p w:rsidR="00176AB3" w:rsidRDefault="00176AB3" w:rsidP="00176AB3">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14"/>
              <w:rPr>
                <w:b/>
              </w:rPr>
            </w:pPr>
            <w:r>
              <w:rPr>
                <w:b/>
              </w:rPr>
              <w:t>Short Term</w:t>
            </w:r>
          </w:p>
        </w:tc>
        <w:tc>
          <w:tcPr>
            <w:tcW w:w="2006" w:type="dxa"/>
            <w:tcBorders>
              <w:left w:val="single" w:sz="4" w:space="0" w:color="000000"/>
              <w:bottom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34"/>
              <w:rPr>
                <w:b/>
              </w:rPr>
            </w:pPr>
            <w:r>
              <w:rPr>
                <w:b/>
              </w:rPr>
              <w:t>Long Term</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4"/>
            </w:pPr>
            <w:r>
              <w:t>No action.</w:t>
            </w:r>
          </w:p>
        </w:tc>
        <w:tc>
          <w:tcPr>
            <w:tcW w:w="2006" w:type="dxa"/>
            <w:vMerge w:val="restart"/>
            <w:tcBorders>
              <w:top w:val="single" w:sz="4" w:space="0" w:color="000000"/>
              <w:lef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4"/>
              </w:rPr>
            </w:pPr>
          </w:p>
          <w:p w:rsidR="00176AB3" w:rsidRDefault="00176AB3" w:rsidP="00176AB3">
            <w:pPr>
              <w:pStyle w:val="TableParagraph"/>
              <w:spacing w:before="1"/>
              <w:ind w:left="34"/>
            </w:pPr>
            <w:r>
              <w:t>Not Applicable</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1"/>
              <w:rPr>
                <w:b/>
              </w:rPr>
            </w:pPr>
            <w:r>
              <w:t>r &lt;</w:t>
            </w:r>
            <w:r>
              <w:rPr>
                <w:b/>
              </w:rPr>
              <w:t>2 %</w:t>
            </w:r>
          </w:p>
        </w:tc>
        <w:tc>
          <w:tcPr>
            <w:tcW w:w="2438" w:type="dxa"/>
            <w:vMerge w:val="restart"/>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tabs>
                <w:tab w:val="left" w:pos="730"/>
                <w:tab w:val="left" w:pos="1525"/>
                <w:tab w:val="left" w:pos="1923"/>
              </w:tabs>
              <w:spacing w:line="273" w:lineRule="auto"/>
              <w:ind w:left="14" w:right="-15"/>
            </w:pPr>
            <w:r>
              <w:t>Local</w:t>
            </w:r>
            <w:r>
              <w:tab/>
              <w:t>repair</w:t>
            </w:r>
            <w:r>
              <w:tab/>
              <w:t>of</w:t>
            </w:r>
            <w:r>
              <w:tab/>
              <w:t>areas damaged</w:t>
            </w:r>
          </w:p>
          <w:p w:rsidR="00176AB3" w:rsidRDefault="00176AB3" w:rsidP="00176AB3">
            <w:pPr>
              <w:pStyle w:val="TableParagraph"/>
              <w:spacing w:before="3"/>
              <w:rPr>
                <w:rFonts w:ascii="Times New Roman"/>
                <w:sz w:val="21"/>
              </w:rPr>
            </w:pPr>
          </w:p>
          <w:p w:rsidR="00176AB3" w:rsidRDefault="00176AB3" w:rsidP="00176AB3">
            <w:pPr>
              <w:pStyle w:val="TableParagraph"/>
              <w:tabs>
                <w:tab w:val="left" w:pos="772"/>
                <w:tab w:val="left" w:pos="1647"/>
                <w:tab w:val="left" w:pos="2196"/>
              </w:tabs>
              <w:spacing w:line="273" w:lineRule="auto"/>
              <w:ind w:left="14" w:firstLine="48"/>
            </w:pPr>
            <w:r>
              <w:t>and</w:t>
            </w:r>
            <w:r>
              <w:tab/>
              <w:t>liable</w:t>
            </w:r>
            <w:r>
              <w:tab/>
              <w:t>to</w:t>
            </w:r>
            <w:r>
              <w:tab/>
            </w:r>
            <w:r>
              <w:rPr>
                <w:spacing w:val="-9"/>
              </w:rPr>
              <w:t xml:space="preserve">be </w:t>
            </w:r>
            <w:r>
              <w:t>damaged.</w:t>
            </w:r>
          </w:p>
          <w:p w:rsidR="00176AB3" w:rsidRDefault="00176AB3" w:rsidP="00176AB3">
            <w:pPr>
              <w:pStyle w:val="TableParagraph"/>
              <w:spacing w:before="3"/>
              <w:rPr>
                <w:rFonts w:ascii="Times New Roman"/>
                <w:sz w:val="21"/>
              </w:rPr>
            </w:pPr>
          </w:p>
          <w:p w:rsidR="00176AB3" w:rsidRDefault="00176AB3" w:rsidP="00176AB3">
            <w:pPr>
              <w:pStyle w:val="TableParagraph"/>
              <w:ind w:left="14"/>
            </w:pPr>
            <w:r>
              <w:t>Within 7days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1652"/>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ind w:left="11"/>
            </w:pPr>
            <w:r>
              <w:t>r = 2 - 10 %</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4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732"/>
              <w:rPr>
                <w:b/>
              </w:rPr>
            </w:pPr>
            <w:r>
              <w:rPr>
                <w:b/>
              </w:rPr>
              <w:t>Repair Action</w:t>
            </w:r>
          </w:p>
        </w:tc>
      </w:tr>
      <w:tr w:rsidR="00176AB3" w:rsidTr="00176AB3">
        <w:trPr>
          <w:trHeight w:val="10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64"/>
              <w:rPr>
                <w:b/>
              </w:rPr>
            </w:pPr>
            <w:r>
              <w:rPr>
                <w:b/>
              </w:rPr>
              <w:t>For the case d &lt; D/2</w:t>
            </w:r>
          </w:p>
        </w:tc>
        <w:tc>
          <w:tcPr>
            <w:tcW w:w="2006" w:type="dxa"/>
            <w:tcBorders>
              <w:top w:val="single" w:sz="4" w:space="0" w:color="000000"/>
              <w:lef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7" w:right="17"/>
              <w:rPr>
                <w:b/>
              </w:rPr>
            </w:pPr>
            <w:r>
              <w:rPr>
                <w:b/>
              </w:rPr>
              <w:t>For the case d &gt; D/2</w:t>
            </w:r>
          </w:p>
        </w:tc>
      </w:tr>
      <w:tr w:rsidR="00176AB3" w:rsidTr="00176AB3">
        <w:trPr>
          <w:trHeight w:val="772"/>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41"/>
              <w:jc w:val="center"/>
            </w:pPr>
            <w:r>
              <w:t>3</w:t>
            </w: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50"/>
            </w:pPr>
            <w:r>
              <w:t>r = 10 - 20%</w:t>
            </w:r>
          </w:p>
        </w:tc>
        <w:tc>
          <w:tcPr>
            <w:tcW w:w="2438"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192" w:line="273" w:lineRule="auto"/>
              <w:ind w:left="12"/>
            </w:pPr>
            <w:r>
              <w:t>Bonded Inlay within 15 days</w:t>
            </w:r>
          </w:p>
        </w:tc>
        <w:tc>
          <w:tcPr>
            <w:tcW w:w="2006" w:type="dxa"/>
            <w:vMerge w:val="restart"/>
            <w:tcBorders>
              <w:left w:val="single" w:sz="4" w:space="0" w:color="000000"/>
            </w:tcBorders>
          </w:tcPr>
          <w:p w:rsidR="00176AB3" w:rsidRDefault="00176AB3" w:rsidP="00176AB3">
            <w:pPr>
              <w:pStyle w:val="TableParagraph"/>
              <w:rPr>
                <w:rFonts w:ascii="Times New Roman"/>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ind w:left="44"/>
              <w:jc w:val="center"/>
              <w:rPr>
                <w:b/>
              </w:rPr>
            </w:pPr>
            <w:r>
              <w:rPr>
                <w:b/>
              </w:rPr>
              <w:t>4</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ind w:left="50"/>
            </w:pPr>
            <w:r>
              <w:t>r = 20 - 30 %</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1079"/>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50"/>
            </w:pPr>
            <w:r>
              <w:t>r &gt; 30 % and h &gt; 25 mm</w:t>
            </w: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12"/>
            </w:pPr>
            <w:r>
              <w:t>Reconstruct slab within 30 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69"/>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4"/>
              <w:rPr>
                <w:rFonts w:ascii="Times New Roman"/>
                <w:sz w:val="29"/>
              </w:rPr>
            </w:pPr>
          </w:p>
          <w:p w:rsidR="00176AB3" w:rsidRDefault="00176AB3" w:rsidP="00176AB3">
            <w:pPr>
              <w:pStyle w:val="TableParagraph"/>
              <w:ind w:left="13"/>
              <w:jc w:val="center"/>
            </w:pPr>
            <w:r>
              <w:t>9</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9" w:line="273" w:lineRule="auto"/>
              <w:ind w:left="25" w:right="511"/>
              <w:rPr>
                <w:b/>
              </w:rPr>
            </w:pPr>
            <w:r>
              <w:rPr>
                <w:b/>
              </w:rPr>
              <w:t>Polished Surface/Glazing</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9" w:line="273" w:lineRule="auto"/>
              <w:ind w:left="13"/>
            </w:pPr>
            <w:r>
              <w:t>t = texture depth, sand patchtest</w:t>
            </w: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41"/>
              <w:jc w:val="center"/>
            </w:pPr>
            <w:r>
              <w:t>0</w:t>
            </w: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2438"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ind w:left="12"/>
            </w:pPr>
            <w:r>
              <w:t>No action.</w:t>
            </w:r>
          </w:p>
        </w:tc>
        <w:tc>
          <w:tcPr>
            <w:tcW w:w="2006" w:type="dxa"/>
            <w:vMerge w:val="restart"/>
            <w:tcBorders>
              <w:lef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4"/>
              <w:rPr>
                <w:rFonts w:ascii="Times New Roman"/>
                <w:sz w:val="29"/>
              </w:rPr>
            </w:pPr>
          </w:p>
          <w:p w:rsidR="00176AB3" w:rsidRDefault="00176AB3" w:rsidP="00176AB3">
            <w:pPr>
              <w:pStyle w:val="TableParagraph"/>
              <w:ind w:left="7"/>
            </w:pPr>
            <w:r>
              <w:t>Not Applicable</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&gt; 1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38" w:right="398"/>
              <w:jc w:val="center"/>
            </w:pPr>
            <w:r>
              <w:t>2 '</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1 - 0.6 mm</w:t>
            </w:r>
          </w:p>
        </w:tc>
        <w:tc>
          <w:tcPr>
            <w:tcW w:w="2438" w:type="dxa"/>
            <w:vMerge w:val="restart"/>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9"/>
              <w:rPr>
                <w:rFonts w:ascii="Times New Roman"/>
                <w:sz w:val="25"/>
              </w:rPr>
            </w:pPr>
          </w:p>
          <w:p w:rsidR="00176AB3" w:rsidRDefault="00176AB3" w:rsidP="00176AB3">
            <w:pPr>
              <w:pStyle w:val="TableParagraph"/>
              <w:tabs>
                <w:tab w:val="left" w:pos="1320"/>
                <w:tab w:val="left" w:pos="2247"/>
              </w:tabs>
              <w:spacing w:line="273" w:lineRule="auto"/>
              <w:ind w:left="12" w:right="-15"/>
            </w:pPr>
            <w:r>
              <w:t>Monitor</w:t>
            </w:r>
            <w:r>
              <w:tab/>
              <w:t>rate</w:t>
            </w:r>
            <w:r>
              <w:tab/>
              <w:t>of deterioration</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0.6 - 0.3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81"/>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0.3 - 0.1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04F85" w:rsidTr="00D04F85">
        <w:trPr>
          <w:trHeight w:val="771"/>
        </w:trPr>
        <w:tc>
          <w:tcPr>
            <w:tcW w:w="910" w:type="dxa"/>
            <w:vMerge w:val="restart"/>
            <w:tcBorders>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5"/>
              <w:rPr>
                <w:rFonts w:ascii="Times New Roman"/>
                <w:sz w:val="29"/>
              </w:rPr>
            </w:pPr>
          </w:p>
          <w:p w:rsidR="00D04F85" w:rsidRDefault="00D04F85" w:rsidP="00D04F85">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5"/>
              <w:rPr>
                <w:rFonts w:ascii="Times New Roman"/>
                <w:sz w:val="29"/>
              </w:rPr>
            </w:pPr>
          </w:p>
          <w:p w:rsidR="00D04F85" w:rsidRDefault="00D04F85" w:rsidP="00D04F85">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D04F85" w:rsidRDefault="00D04F85" w:rsidP="00D04F85">
            <w:pPr>
              <w:pStyle w:val="TableParagraph"/>
              <w:spacing w:before="9"/>
              <w:rPr>
                <w:rFonts w:ascii="Times New Roman"/>
                <w:sz w:val="20"/>
              </w:rPr>
            </w:pPr>
          </w:p>
          <w:p w:rsidR="00D04F85" w:rsidRDefault="00D04F85" w:rsidP="00D04F85">
            <w:pPr>
              <w:pStyle w:val="TableParagraph"/>
              <w:ind w:left="732"/>
              <w:rPr>
                <w:b/>
              </w:rPr>
            </w:pPr>
            <w:r>
              <w:rPr>
                <w:b/>
              </w:rPr>
              <w:t>Repair Action</w:t>
            </w:r>
          </w:p>
        </w:tc>
      </w:tr>
      <w:tr w:rsidR="00D04F85" w:rsidTr="00D04F85">
        <w:trPr>
          <w:trHeight w:val="1076"/>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vMerge/>
            <w:tcBorders>
              <w:top w:val="nil"/>
              <w:left w:val="single" w:sz="4" w:space="0" w:color="000000"/>
              <w:right w:val="single" w:sz="4" w:space="0" w:color="000000"/>
            </w:tcBorders>
          </w:tcPr>
          <w:p w:rsidR="00D04F85" w:rsidRDefault="00D04F85" w:rsidP="00D04F85">
            <w:pPr>
              <w:rPr>
                <w:sz w:val="2"/>
                <w:szCs w:val="2"/>
              </w:rPr>
            </w:pPr>
          </w:p>
        </w:tc>
        <w:tc>
          <w:tcPr>
            <w:tcW w:w="3412" w:type="dxa"/>
            <w:vMerge/>
            <w:tcBorders>
              <w:top w:val="nil"/>
              <w:left w:val="single" w:sz="4" w:space="0" w:color="000000"/>
              <w:right w:val="single" w:sz="4" w:space="0" w:color="000000"/>
            </w:tcBorders>
          </w:tcPr>
          <w:p w:rsidR="00D04F85" w:rsidRDefault="00D04F85" w:rsidP="00D04F85">
            <w:pPr>
              <w:rPr>
                <w:sz w:val="2"/>
                <w:szCs w:val="2"/>
              </w:rPr>
            </w:pPr>
          </w:p>
        </w:tc>
        <w:tc>
          <w:tcPr>
            <w:tcW w:w="2438" w:type="dxa"/>
            <w:tcBorders>
              <w:top w:val="single" w:sz="4" w:space="0" w:color="000000"/>
              <w:left w:val="single" w:sz="4" w:space="0" w:color="000000"/>
              <w:right w:val="single" w:sz="4" w:space="0" w:color="000000"/>
            </w:tcBorders>
          </w:tcPr>
          <w:p w:rsidR="00D04F85" w:rsidRDefault="00D04F85" w:rsidP="00D04F85">
            <w:pPr>
              <w:pStyle w:val="TableParagraph"/>
              <w:spacing w:before="2"/>
              <w:rPr>
                <w:rFonts w:ascii="Times New Roman"/>
                <w:sz w:val="34"/>
              </w:rPr>
            </w:pPr>
          </w:p>
          <w:p w:rsidR="00D04F85" w:rsidRDefault="00D04F85" w:rsidP="00D04F85">
            <w:pPr>
              <w:pStyle w:val="TableParagraph"/>
              <w:ind w:left="64"/>
              <w:rPr>
                <w:b/>
              </w:rPr>
            </w:pPr>
            <w:r>
              <w:rPr>
                <w:b/>
              </w:rPr>
              <w:t>For the case d &lt; D/2</w:t>
            </w:r>
          </w:p>
        </w:tc>
        <w:tc>
          <w:tcPr>
            <w:tcW w:w="2006" w:type="dxa"/>
            <w:tcBorders>
              <w:top w:val="single" w:sz="4" w:space="0" w:color="000000"/>
              <w:left w:val="single" w:sz="4" w:space="0" w:color="000000"/>
            </w:tcBorders>
          </w:tcPr>
          <w:p w:rsidR="00D04F85" w:rsidRDefault="00D04F85" w:rsidP="00D04F85">
            <w:pPr>
              <w:pStyle w:val="TableParagraph"/>
              <w:spacing w:before="2"/>
              <w:rPr>
                <w:rFonts w:ascii="Times New Roman"/>
                <w:sz w:val="21"/>
              </w:rPr>
            </w:pPr>
          </w:p>
          <w:p w:rsidR="00D04F85" w:rsidRDefault="00D04F85" w:rsidP="00D04F85">
            <w:pPr>
              <w:pStyle w:val="TableParagraph"/>
              <w:spacing w:line="276" w:lineRule="auto"/>
              <w:ind w:left="7" w:right="17"/>
              <w:rPr>
                <w:b/>
              </w:rPr>
            </w:pPr>
            <w:r>
              <w:rPr>
                <w:b/>
              </w:rPr>
              <w:t>For the case d &gt; D/2</w:t>
            </w:r>
          </w:p>
        </w:tc>
      </w:tr>
      <w:tr w:rsidR="00D04F85" w:rsidTr="00D04F85">
        <w:trPr>
          <w:trHeight w:val="3517"/>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1"/>
              <w:rPr>
                <w:rFonts w:ascii="Times New Roman"/>
                <w:sz w:val="35"/>
              </w:rPr>
            </w:pPr>
          </w:p>
          <w:p w:rsidR="00D04F85" w:rsidRDefault="00D04F85" w:rsidP="00D04F85">
            <w:pPr>
              <w:pStyle w:val="TableParagraph"/>
              <w:ind w:right="461"/>
              <w:jc w:val="right"/>
            </w:pPr>
            <w:r>
              <w:t>5</w:t>
            </w:r>
          </w:p>
        </w:tc>
        <w:tc>
          <w:tcPr>
            <w:tcW w:w="3412" w:type="dxa"/>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1"/>
              <w:rPr>
                <w:rFonts w:ascii="Times New Roman"/>
                <w:sz w:val="35"/>
              </w:rPr>
            </w:pPr>
          </w:p>
          <w:p w:rsidR="00D04F85" w:rsidRDefault="00D04F85" w:rsidP="00CD0E3F">
            <w:pPr>
              <w:pStyle w:val="TableParagraph"/>
              <w:ind w:left="90"/>
            </w:pPr>
            <w:r>
              <w:t>t &lt; 0.1 mm</w:t>
            </w:r>
          </w:p>
        </w:tc>
        <w:tc>
          <w:tcPr>
            <w:tcW w:w="2438" w:type="dxa"/>
            <w:tcBorders>
              <w:left w:val="single" w:sz="4" w:space="0" w:color="000000"/>
              <w:right w:val="single" w:sz="4" w:space="0" w:color="000000"/>
            </w:tcBorders>
          </w:tcPr>
          <w:p w:rsidR="00D04F85" w:rsidRDefault="00D04F85" w:rsidP="00D04F85">
            <w:pPr>
              <w:pStyle w:val="TableParagraph"/>
              <w:rPr>
                <w:rFonts w:ascii="Times New Roman"/>
                <w:sz w:val="21"/>
              </w:rPr>
            </w:pPr>
          </w:p>
          <w:p w:rsidR="00D04F85" w:rsidRDefault="00D04F85" w:rsidP="00D04F85">
            <w:pPr>
              <w:pStyle w:val="TableParagraph"/>
              <w:tabs>
                <w:tab w:val="left" w:pos="1177"/>
                <w:tab w:val="left" w:pos="2302"/>
              </w:tabs>
              <w:spacing w:line="273" w:lineRule="auto"/>
              <w:ind w:left="12" w:right="-15"/>
            </w:pPr>
            <w:r>
              <w:t>Diamond</w:t>
            </w:r>
            <w:r>
              <w:tab/>
              <w:t>Grinding</w:t>
            </w:r>
            <w:r>
              <w:tab/>
              <w:t>if affecting</w:t>
            </w:r>
          </w:p>
          <w:p w:rsidR="00D04F85" w:rsidRDefault="00D04F85" w:rsidP="00D04F85">
            <w:pPr>
              <w:pStyle w:val="TableParagraph"/>
              <w:spacing w:before="3"/>
              <w:rPr>
                <w:rFonts w:ascii="Times New Roman"/>
                <w:sz w:val="21"/>
              </w:rPr>
            </w:pPr>
          </w:p>
          <w:p w:rsidR="00D04F85" w:rsidRDefault="00D04F85" w:rsidP="00D04F85">
            <w:pPr>
              <w:pStyle w:val="TableParagraph"/>
              <w:ind w:left="60" w:right="-15"/>
            </w:pPr>
            <w:r>
              <w:t>50% or more slabs ina</w:t>
            </w:r>
          </w:p>
          <w:p w:rsidR="00D04F85" w:rsidRDefault="00D04F85" w:rsidP="00D04F85">
            <w:pPr>
              <w:pStyle w:val="TableParagraph"/>
              <w:spacing w:before="1"/>
              <w:rPr>
                <w:rFonts w:ascii="Times New Roman"/>
                <w:sz w:val="24"/>
              </w:rPr>
            </w:pPr>
          </w:p>
          <w:p w:rsidR="00D04F85" w:rsidRDefault="00D04F85" w:rsidP="00D04F85">
            <w:pPr>
              <w:pStyle w:val="TableParagraph"/>
              <w:tabs>
                <w:tab w:val="left" w:pos="1322"/>
                <w:tab w:val="left" w:pos="2247"/>
              </w:tabs>
              <w:spacing w:before="1" w:line="276" w:lineRule="auto"/>
              <w:ind w:left="12" w:right="-15"/>
            </w:pPr>
            <w:r>
              <w:t>continuous</w:t>
            </w:r>
            <w:r>
              <w:tab/>
              <w:t>stretch</w:t>
            </w:r>
            <w:r>
              <w:tab/>
              <w:t>of minimum</w:t>
            </w:r>
          </w:p>
          <w:p w:rsidR="00D04F85" w:rsidRDefault="00D04F85" w:rsidP="00D04F85">
            <w:pPr>
              <w:pStyle w:val="TableParagraph"/>
              <w:rPr>
                <w:rFonts w:ascii="Times New Roman"/>
                <w:sz w:val="21"/>
              </w:rPr>
            </w:pPr>
          </w:p>
          <w:p w:rsidR="00D04F85" w:rsidRDefault="00D04F85" w:rsidP="00D04F85">
            <w:pPr>
              <w:pStyle w:val="TableParagraph"/>
              <w:ind w:left="60"/>
            </w:pPr>
            <w:r>
              <w:t>5 km.</w:t>
            </w:r>
          </w:p>
          <w:p w:rsidR="00D04F85" w:rsidRDefault="00D04F85" w:rsidP="00D04F85">
            <w:pPr>
              <w:pStyle w:val="TableParagraph"/>
              <w:spacing w:before="1"/>
              <w:rPr>
                <w:rFonts w:ascii="Times New Roman"/>
                <w:sz w:val="24"/>
              </w:rPr>
            </w:pPr>
          </w:p>
          <w:p w:rsidR="00D04F85" w:rsidRDefault="00D04F85" w:rsidP="00D04F85">
            <w:pPr>
              <w:pStyle w:val="TableParagraph"/>
              <w:ind w:left="12"/>
            </w:pPr>
            <w:r>
              <w:t>Within 30 days</w:t>
            </w:r>
          </w:p>
        </w:tc>
        <w:tc>
          <w:tcPr>
            <w:tcW w:w="2006" w:type="dxa"/>
            <w:tcBorders>
              <w:left w:val="single" w:sz="4" w:space="0" w:color="000000"/>
            </w:tcBorders>
          </w:tcPr>
          <w:p w:rsidR="00D04F85" w:rsidRDefault="00D04F85" w:rsidP="00D04F85">
            <w:pPr>
              <w:pStyle w:val="TableParagraph"/>
              <w:rPr>
                <w:rFonts w:ascii="Times New Roman"/>
              </w:rPr>
            </w:pPr>
          </w:p>
        </w:tc>
      </w:tr>
      <w:tr w:rsidR="00D04F85" w:rsidTr="00D04F85">
        <w:trPr>
          <w:trHeight w:val="1067"/>
        </w:trPr>
        <w:tc>
          <w:tcPr>
            <w:tcW w:w="910" w:type="dxa"/>
            <w:vMerge w:val="restart"/>
            <w:tcBorders>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8"/>
              <w:rPr>
                <w:rFonts w:ascii="Times New Roman"/>
                <w:sz w:val="24"/>
              </w:rPr>
            </w:pPr>
          </w:p>
          <w:p w:rsidR="00D04F85" w:rsidRDefault="00D04F85" w:rsidP="00D04F85">
            <w:pPr>
              <w:pStyle w:val="TableParagraph"/>
              <w:ind w:left="311" w:right="300"/>
              <w:jc w:val="center"/>
            </w:pPr>
            <w:r>
              <w:t>10</w:t>
            </w:r>
          </w:p>
        </w:tc>
        <w:tc>
          <w:tcPr>
            <w:tcW w:w="218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5"/>
              </w:rPr>
            </w:pPr>
          </w:p>
          <w:p w:rsidR="00D04F85" w:rsidRDefault="00D04F85" w:rsidP="00D04F85">
            <w:pPr>
              <w:pStyle w:val="TableParagraph"/>
              <w:spacing w:line="276" w:lineRule="auto"/>
              <w:ind w:left="16" w:right="-15"/>
              <w:jc w:val="both"/>
              <w:rPr>
                <w:b/>
              </w:rPr>
            </w:pPr>
            <w:r>
              <w:rPr>
                <w:b/>
              </w:rPr>
              <w:t>Popout (Small Hole), Pothole Refer Para 8.4</w:t>
            </w:r>
          </w:p>
        </w:tc>
        <w:tc>
          <w:tcPr>
            <w:tcW w:w="1928" w:type="dxa"/>
            <w:vMerge w:val="restart"/>
            <w:tcBorders>
              <w:left w:val="single" w:sz="4" w:space="0" w:color="000000"/>
              <w:right w:val="single" w:sz="4" w:space="0" w:color="000000"/>
            </w:tcBorders>
          </w:tcPr>
          <w:p w:rsidR="00D04F85" w:rsidRDefault="00D04F85" w:rsidP="005B4AB1">
            <w:pPr>
              <w:pStyle w:val="TableParagraph"/>
              <w:rPr>
                <w:rFonts w:ascii="Times New Roman"/>
                <w:sz w:val="26"/>
              </w:rPr>
            </w:pPr>
          </w:p>
          <w:p w:rsidR="00D04F85" w:rsidRDefault="00D04F85" w:rsidP="005B4AB1">
            <w:pPr>
              <w:pStyle w:val="TableParagraph"/>
              <w:rPr>
                <w:rFonts w:ascii="Times New Roman"/>
                <w:sz w:val="26"/>
              </w:rPr>
            </w:pPr>
          </w:p>
          <w:p w:rsidR="00D04F85" w:rsidRDefault="00D04F85" w:rsidP="005B4AB1">
            <w:pPr>
              <w:pStyle w:val="TableParagraph"/>
              <w:rPr>
                <w:rFonts w:ascii="Times New Roman"/>
                <w:sz w:val="26"/>
              </w:rPr>
            </w:pPr>
          </w:p>
          <w:p w:rsidR="00D04F85" w:rsidRDefault="00D04F85" w:rsidP="005B4AB1">
            <w:pPr>
              <w:pStyle w:val="TableParagraph"/>
              <w:rPr>
                <w:rFonts w:ascii="Times New Roman"/>
                <w:sz w:val="25"/>
              </w:rPr>
            </w:pPr>
          </w:p>
          <w:p w:rsidR="00D04F85" w:rsidRDefault="00C045F3" w:rsidP="005B4AB1">
            <w:pPr>
              <w:pStyle w:val="TableParagraph"/>
              <w:spacing w:line="276" w:lineRule="auto"/>
              <w:ind w:left="13" w:right="-15"/>
            </w:pPr>
            <w:r>
              <w:t xml:space="preserve"> </w:t>
            </w:r>
            <w:r w:rsidR="00D04F85">
              <w:t>n    =     number/m</w:t>
            </w:r>
            <w:r w:rsidR="00D04F85">
              <w:rPr>
                <w:position w:val="5"/>
                <w:sz w:val="14"/>
              </w:rPr>
              <w:t xml:space="preserve">2 </w:t>
            </w:r>
            <w:r>
              <w:rPr>
                <w:position w:val="5"/>
                <w:sz w:val="14"/>
              </w:rPr>
              <w:t xml:space="preserve">   </w:t>
            </w:r>
            <w:r w:rsidR="00D04F85">
              <w:t xml:space="preserve">d       =       diameter </w:t>
            </w:r>
            <w:r>
              <w:t xml:space="preserve"> </w:t>
            </w:r>
            <w:r w:rsidR="00D04F85">
              <w:t>h = maximum depth</w:t>
            </w:r>
          </w:p>
        </w:tc>
        <w:tc>
          <w:tcPr>
            <w:tcW w:w="1110" w:type="dxa"/>
            <w:tcBorders>
              <w:left w:val="single" w:sz="4" w:space="0" w:color="000000"/>
              <w:bottom w:val="single" w:sz="4" w:space="0" w:color="000000"/>
              <w:right w:val="single" w:sz="4" w:space="0" w:color="000000"/>
            </w:tcBorders>
          </w:tcPr>
          <w:p w:rsidR="00D04F85" w:rsidRDefault="00D04F85" w:rsidP="00D04F85">
            <w:pPr>
              <w:pStyle w:val="TableParagraph"/>
              <w:spacing w:before="8"/>
              <w:rPr>
                <w:rFonts w:ascii="Times New Roman"/>
                <w:sz w:val="33"/>
              </w:rPr>
            </w:pPr>
          </w:p>
          <w:p w:rsidR="00D04F85" w:rsidRDefault="00D04F85" w:rsidP="00D04F85">
            <w:pPr>
              <w:pStyle w:val="TableParagraph"/>
              <w:ind w:right="461"/>
              <w:jc w:val="right"/>
            </w:pPr>
            <w:r>
              <w:t>0</w:t>
            </w:r>
          </w:p>
        </w:tc>
        <w:tc>
          <w:tcPr>
            <w:tcW w:w="3412" w:type="dxa"/>
            <w:tcBorders>
              <w:left w:val="single" w:sz="4" w:space="0" w:color="000000"/>
              <w:bottom w:val="single" w:sz="4" w:space="0" w:color="000000"/>
              <w:right w:val="single" w:sz="4" w:space="0" w:color="000000"/>
            </w:tcBorders>
          </w:tcPr>
          <w:p w:rsidR="00D04F85" w:rsidRDefault="00D04F85" w:rsidP="00D04F85">
            <w:pPr>
              <w:pStyle w:val="TableParagraph"/>
              <w:spacing w:before="9"/>
              <w:rPr>
                <w:rFonts w:ascii="Times New Roman"/>
                <w:sz w:val="20"/>
              </w:rPr>
            </w:pPr>
          </w:p>
          <w:p w:rsidR="00D04F85" w:rsidRDefault="00D04F85" w:rsidP="00D04F85">
            <w:pPr>
              <w:pStyle w:val="TableParagraph"/>
              <w:spacing w:line="276" w:lineRule="auto"/>
              <w:ind w:left="83"/>
              <w:rPr>
                <w:sz w:val="14"/>
              </w:rPr>
            </w:pPr>
            <w:r>
              <w:t xml:space="preserve">d &lt; 50 mm; h &lt; 25 mm; n &lt; 1 per 5 </w:t>
            </w:r>
            <w:r>
              <w:rPr>
                <w:position w:val="-4"/>
              </w:rPr>
              <w:t>m</w:t>
            </w:r>
            <w:r>
              <w:rPr>
                <w:sz w:val="14"/>
              </w:rPr>
              <w:t>2</w:t>
            </w:r>
          </w:p>
        </w:tc>
        <w:tc>
          <w:tcPr>
            <w:tcW w:w="2438" w:type="dxa"/>
            <w:tcBorders>
              <w:left w:val="single" w:sz="4" w:space="0" w:color="000000"/>
              <w:bottom w:val="single" w:sz="4" w:space="0" w:color="000000"/>
              <w:right w:val="single" w:sz="4" w:space="0" w:color="000000"/>
            </w:tcBorders>
          </w:tcPr>
          <w:p w:rsidR="00D04F85" w:rsidRDefault="00D04F85" w:rsidP="00D04F85">
            <w:pPr>
              <w:pStyle w:val="TableParagraph"/>
              <w:spacing w:before="8"/>
              <w:rPr>
                <w:rFonts w:ascii="Times New Roman"/>
                <w:sz w:val="33"/>
              </w:rPr>
            </w:pPr>
          </w:p>
          <w:p w:rsidR="00D04F85" w:rsidRDefault="00D04F85" w:rsidP="00D04F85">
            <w:pPr>
              <w:pStyle w:val="TableParagraph"/>
              <w:ind w:left="12"/>
            </w:pPr>
            <w:r>
              <w:t>No action.</w:t>
            </w:r>
          </w:p>
        </w:tc>
        <w:tc>
          <w:tcPr>
            <w:tcW w:w="2006" w:type="dxa"/>
            <w:vMerge w:val="restart"/>
            <w:tcBorders>
              <w:lef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8"/>
              <w:rPr>
                <w:rFonts w:ascii="Times New Roman"/>
                <w:sz w:val="24"/>
              </w:rPr>
            </w:pPr>
          </w:p>
          <w:p w:rsidR="00D04F85" w:rsidRDefault="00D04F85" w:rsidP="00D04F85">
            <w:pPr>
              <w:pStyle w:val="TableParagraph"/>
              <w:ind w:left="70"/>
            </w:pPr>
            <w:r>
              <w:t>Not Applicable</w:t>
            </w:r>
          </w:p>
        </w:tc>
      </w:tr>
      <w:tr w:rsidR="00D04F85" w:rsidTr="00D04F85">
        <w:trPr>
          <w:trHeight w:val="1074"/>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2"/>
              <w:rPr>
                <w:rFonts w:ascii="Times New Roman"/>
                <w:sz w:val="34"/>
              </w:rPr>
            </w:pPr>
          </w:p>
          <w:p w:rsidR="00D04F85" w:rsidRDefault="00D04F85" w:rsidP="00D04F85">
            <w:pPr>
              <w:pStyle w:val="TableParagraph"/>
              <w:ind w:right="461"/>
              <w:jc w:val="right"/>
            </w:pPr>
            <w:r>
              <w:t>1</w:t>
            </w:r>
          </w:p>
        </w:tc>
        <w:tc>
          <w:tcPr>
            <w:tcW w:w="3412"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5"/>
              <w:rPr>
                <w:rFonts w:ascii="Times New Roman"/>
                <w:sz w:val="21"/>
              </w:rPr>
            </w:pPr>
          </w:p>
          <w:p w:rsidR="00D04F85" w:rsidRDefault="00D04F85" w:rsidP="00D04F85">
            <w:pPr>
              <w:pStyle w:val="TableParagraph"/>
              <w:ind w:left="83" w:right="-15"/>
            </w:pPr>
            <w:r>
              <w:t>d=50-100mm;h&lt;50mm;n&lt;1</w:t>
            </w:r>
          </w:p>
          <w:p w:rsidR="00D04F85" w:rsidRDefault="00D04F85" w:rsidP="00D04F85">
            <w:pPr>
              <w:pStyle w:val="TableParagraph"/>
              <w:spacing w:before="37"/>
              <w:ind w:left="83"/>
              <w:rPr>
                <w:sz w:val="14"/>
              </w:rPr>
            </w:pPr>
            <w:r>
              <w:t>per 5 m</w:t>
            </w:r>
            <w:r>
              <w:rPr>
                <w:position w:val="5"/>
                <w:sz w:val="14"/>
              </w:rPr>
              <w:t>2</w:t>
            </w:r>
          </w:p>
        </w:tc>
        <w:tc>
          <w:tcPr>
            <w:tcW w:w="2438" w:type="dxa"/>
            <w:vMerge w:val="restart"/>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226" w:line="273" w:lineRule="auto"/>
              <w:ind w:left="12"/>
            </w:pPr>
            <w:r>
              <w:t>Partial depth repair 65 mm deep.</w:t>
            </w:r>
          </w:p>
          <w:p w:rsidR="00D04F85" w:rsidRDefault="00D04F85" w:rsidP="00D04F85">
            <w:pPr>
              <w:pStyle w:val="TableParagraph"/>
              <w:spacing w:before="3"/>
              <w:rPr>
                <w:rFonts w:ascii="Times New Roman"/>
                <w:sz w:val="21"/>
              </w:rPr>
            </w:pPr>
          </w:p>
          <w:p w:rsidR="00D04F85" w:rsidRDefault="00D04F85" w:rsidP="00D04F85">
            <w:pPr>
              <w:pStyle w:val="TableParagraph"/>
              <w:ind w:left="12"/>
            </w:pPr>
            <w:r>
              <w:t>Within 15 days</w:t>
            </w:r>
          </w:p>
        </w:tc>
        <w:tc>
          <w:tcPr>
            <w:tcW w:w="2006" w:type="dxa"/>
            <w:vMerge/>
            <w:tcBorders>
              <w:top w:val="nil"/>
              <w:left w:val="single" w:sz="4" w:space="0" w:color="000000"/>
            </w:tcBorders>
          </w:tcPr>
          <w:p w:rsidR="00D04F85" w:rsidRDefault="00D04F85" w:rsidP="00D04F85">
            <w:pPr>
              <w:rPr>
                <w:sz w:val="2"/>
                <w:szCs w:val="2"/>
              </w:rPr>
            </w:pPr>
          </w:p>
        </w:tc>
      </w:tr>
      <w:tr w:rsidR="00D04F85" w:rsidTr="00D04F85">
        <w:trPr>
          <w:trHeight w:val="1079"/>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1"/>
              <w:rPr>
                <w:rFonts w:ascii="Times New Roman"/>
                <w:sz w:val="34"/>
              </w:rPr>
            </w:pPr>
          </w:p>
          <w:p w:rsidR="00D04F85" w:rsidRDefault="00D04F85" w:rsidP="00D04F85">
            <w:pPr>
              <w:pStyle w:val="TableParagraph"/>
              <w:spacing w:before="1"/>
              <w:ind w:right="461"/>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2"/>
              <w:rPr>
                <w:rFonts w:ascii="Times New Roman"/>
                <w:sz w:val="21"/>
              </w:rPr>
            </w:pPr>
          </w:p>
          <w:p w:rsidR="00D04F85" w:rsidRDefault="00D04F85" w:rsidP="00D04F85">
            <w:pPr>
              <w:pStyle w:val="TableParagraph"/>
              <w:ind w:left="83" w:right="-15"/>
            </w:pPr>
            <w:r>
              <w:t>d=50-100mm;h&gt;50mm;n&lt;1</w:t>
            </w:r>
          </w:p>
          <w:p w:rsidR="00D04F85" w:rsidRDefault="00D04F85" w:rsidP="00D04F85">
            <w:pPr>
              <w:pStyle w:val="TableParagraph"/>
              <w:spacing w:before="40"/>
              <w:ind w:left="83"/>
              <w:rPr>
                <w:sz w:val="14"/>
              </w:rPr>
            </w:pPr>
            <w:r>
              <w:t>per 5 m</w:t>
            </w:r>
            <w:r>
              <w:rPr>
                <w:position w:val="5"/>
                <w:sz w:val="14"/>
              </w:rPr>
              <w:t>2</w:t>
            </w:r>
          </w:p>
        </w:tc>
        <w:tc>
          <w:tcPr>
            <w:tcW w:w="2438" w:type="dxa"/>
            <w:vMerge/>
            <w:tcBorders>
              <w:top w:val="nil"/>
              <w:left w:val="single" w:sz="4" w:space="0" w:color="000000"/>
              <w:bottom w:val="single" w:sz="4" w:space="0" w:color="000000"/>
              <w:right w:val="single" w:sz="4" w:space="0" w:color="000000"/>
            </w:tcBorders>
          </w:tcPr>
          <w:p w:rsidR="00D04F85" w:rsidRDefault="00D04F85" w:rsidP="00D04F85">
            <w:pPr>
              <w:rPr>
                <w:sz w:val="2"/>
                <w:szCs w:val="2"/>
              </w:rPr>
            </w:pPr>
          </w:p>
        </w:tc>
        <w:tc>
          <w:tcPr>
            <w:tcW w:w="2006" w:type="dxa"/>
            <w:vMerge/>
            <w:tcBorders>
              <w:top w:val="nil"/>
              <w:left w:val="single" w:sz="4" w:space="0" w:color="000000"/>
            </w:tcBorders>
          </w:tcPr>
          <w:p w:rsidR="00D04F85" w:rsidRDefault="00D04F85" w:rsidP="00D04F85">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A02A6E" w:rsidTr="00A02A6E">
        <w:trPr>
          <w:trHeight w:val="771"/>
        </w:trPr>
        <w:tc>
          <w:tcPr>
            <w:tcW w:w="910" w:type="dxa"/>
            <w:vMerge w:val="restart"/>
            <w:tcBorders>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29"/>
              </w:rPr>
            </w:pPr>
          </w:p>
          <w:p w:rsidR="00A02A6E" w:rsidRDefault="00A02A6E" w:rsidP="00A02A6E">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29"/>
              </w:rPr>
            </w:pPr>
          </w:p>
          <w:p w:rsidR="00A02A6E" w:rsidRDefault="00A02A6E" w:rsidP="00A02A6E">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A02A6E" w:rsidRDefault="00A02A6E" w:rsidP="00A02A6E">
            <w:pPr>
              <w:pStyle w:val="TableParagraph"/>
              <w:spacing w:before="9"/>
              <w:rPr>
                <w:rFonts w:ascii="Times New Roman"/>
                <w:sz w:val="20"/>
              </w:rPr>
            </w:pPr>
          </w:p>
          <w:p w:rsidR="00A02A6E" w:rsidRDefault="00A02A6E" w:rsidP="00A02A6E">
            <w:pPr>
              <w:pStyle w:val="TableParagraph"/>
              <w:ind w:left="732"/>
              <w:rPr>
                <w:b/>
              </w:rPr>
            </w:pPr>
            <w:r>
              <w:rPr>
                <w:b/>
              </w:rPr>
              <w:t>Repair Action</w:t>
            </w:r>
          </w:p>
        </w:tc>
      </w:tr>
      <w:tr w:rsidR="00A02A6E" w:rsidTr="00A02A6E">
        <w:trPr>
          <w:trHeight w:val="1076"/>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vMerge/>
            <w:tcBorders>
              <w:top w:val="nil"/>
              <w:left w:val="single" w:sz="4" w:space="0" w:color="000000"/>
              <w:right w:val="single" w:sz="4" w:space="0" w:color="000000"/>
            </w:tcBorders>
          </w:tcPr>
          <w:p w:rsidR="00A02A6E" w:rsidRDefault="00A02A6E" w:rsidP="00A02A6E">
            <w:pPr>
              <w:rPr>
                <w:sz w:val="2"/>
                <w:szCs w:val="2"/>
              </w:rPr>
            </w:pPr>
          </w:p>
        </w:tc>
        <w:tc>
          <w:tcPr>
            <w:tcW w:w="3412" w:type="dxa"/>
            <w:vMerge/>
            <w:tcBorders>
              <w:top w:val="nil"/>
              <w:left w:val="single" w:sz="4" w:space="0" w:color="000000"/>
              <w:right w:val="single" w:sz="4" w:space="0" w:color="000000"/>
            </w:tcBorders>
          </w:tcPr>
          <w:p w:rsidR="00A02A6E" w:rsidRDefault="00A02A6E" w:rsidP="00A02A6E">
            <w:pPr>
              <w:rPr>
                <w:sz w:val="2"/>
                <w:szCs w:val="2"/>
              </w:rPr>
            </w:pPr>
          </w:p>
        </w:tc>
        <w:tc>
          <w:tcPr>
            <w:tcW w:w="2438" w:type="dxa"/>
            <w:tcBorders>
              <w:top w:val="single" w:sz="4" w:space="0" w:color="000000"/>
              <w:left w:val="single" w:sz="4" w:space="0" w:color="000000"/>
              <w:right w:val="single" w:sz="4" w:space="0" w:color="000000"/>
            </w:tcBorders>
          </w:tcPr>
          <w:p w:rsidR="00A02A6E" w:rsidRDefault="00A02A6E" w:rsidP="00A02A6E">
            <w:pPr>
              <w:pStyle w:val="TableParagraph"/>
              <w:spacing w:before="2"/>
              <w:rPr>
                <w:rFonts w:ascii="Times New Roman"/>
                <w:sz w:val="34"/>
              </w:rPr>
            </w:pPr>
          </w:p>
          <w:p w:rsidR="00A02A6E" w:rsidRDefault="00A02A6E" w:rsidP="00A02A6E">
            <w:pPr>
              <w:pStyle w:val="TableParagraph"/>
              <w:ind w:left="64"/>
              <w:rPr>
                <w:b/>
              </w:rPr>
            </w:pPr>
            <w:r>
              <w:rPr>
                <w:b/>
              </w:rPr>
              <w:t>For the case d &lt; D/2</w:t>
            </w:r>
          </w:p>
        </w:tc>
        <w:tc>
          <w:tcPr>
            <w:tcW w:w="2006" w:type="dxa"/>
            <w:tcBorders>
              <w:top w:val="single" w:sz="4" w:space="0" w:color="000000"/>
              <w:left w:val="single" w:sz="4" w:space="0" w:color="000000"/>
            </w:tcBorders>
          </w:tcPr>
          <w:p w:rsidR="00A02A6E" w:rsidRDefault="00A02A6E" w:rsidP="00A02A6E">
            <w:pPr>
              <w:pStyle w:val="TableParagraph"/>
              <w:spacing w:before="2"/>
              <w:rPr>
                <w:rFonts w:ascii="Times New Roman"/>
                <w:sz w:val="21"/>
              </w:rPr>
            </w:pPr>
          </w:p>
          <w:p w:rsidR="00A02A6E" w:rsidRDefault="00A02A6E" w:rsidP="00A02A6E">
            <w:pPr>
              <w:pStyle w:val="TableParagraph"/>
              <w:spacing w:line="276" w:lineRule="auto"/>
              <w:ind w:left="7" w:right="17"/>
              <w:rPr>
                <w:b/>
              </w:rPr>
            </w:pPr>
            <w:r>
              <w:rPr>
                <w:b/>
              </w:rPr>
              <w:t>For the case d &gt; D/2</w:t>
            </w:r>
          </w:p>
        </w:tc>
      </w:tr>
      <w:tr w:rsidR="00A02A6E" w:rsidTr="00A02A6E">
        <w:trPr>
          <w:trHeight w:val="1069"/>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left w:val="single" w:sz="4" w:space="0" w:color="000000"/>
              <w:bottom w:val="single" w:sz="4" w:space="0" w:color="000000"/>
              <w:right w:val="single" w:sz="4" w:space="0" w:color="000000"/>
            </w:tcBorders>
          </w:tcPr>
          <w:p w:rsidR="00A02A6E" w:rsidRDefault="00A02A6E" w:rsidP="00A02A6E">
            <w:pPr>
              <w:pStyle w:val="TableParagraph"/>
              <w:spacing w:before="8"/>
              <w:rPr>
                <w:rFonts w:ascii="Times New Roman"/>
                <w:sz w:val="33"/>
              </w:rPr>
            </w:pPr>
          </w:p>
          <w:p w:rsidR="00A02A6E" w:rsidRDefault="00A02A6E" w:rsidP="00A02A6E">
            <w:pPr>
              <w:pStyle w:val="TableParagraph"/>
              <w:ind w:right="461"/>
              <w:jc w:val="right"/>
            </w:pPr>
            <w:r>
              <w:t>3</w:t>
            </w:r>
          </w:p>
        </w:tc>
        <w:tc>
          <w:tcPr>
            <w:tcW w:w="3412" w:type="dxa"/>
            <w:tcBorders>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1"/>
              </w:rPr>
            </w:pPr>
          </w:p>
          <w:p w:rsidR="00A02A6E" w:rsidRDefault="00A02A6E" w:rsidP="00A02A6E">
            <w:pPr>
              <w:pStyle w:val="TableParagraph"/>
              <w:spacing w:line="273" w:lineRule="auto"/>
              <w:ind w:left="25" w:right="31"/>
              <w:rPr>
                <w:sz w:val="14"/>
              </w:rPr>
            </w:pPr>
            <w:r>
              <w:t>d = 100 - 300 mm; h &lt; 100 mm n &lt; 1 per 5m</w:t>
            </w:r>
            <w:r>
              <w:rPr>
                <w:position w:val="5"/>
                <w:sz w:val="14"/>
              </w:rPr>
              <w:t>2</w:t>
            </w:r>
          </w:p>
        </w:tc>
        <w:tc>
          <w:tcPr>
            <w:tcW w:w="2438" w:type="dxa"/>
            <w:vMerge w:val="restart"/>
            <w:tcBorders>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1"/>
              </w:rPr>
            </w:pPr>
          </w:p>
          <w:p w:rsidR="00A02A6E" w:rsidRDefault="00A02A6E" w:rsidP="00A02A6E">
            <w:pPr>
              <w:pStyle w:val="TableParagraph"/>
              <w:tabs>
                <w:tab w:val="left" w:pos="1011"/>
                <w:tab w:val="left" w:pos="1851"/>
              </w:tabs>
              <w:spacing w:line="273" w:lineRule="auto"/>
              <w:ind w:left="88" w:right="-15"/>
            </w:pPr>
            <w:r>
              <w:t>Partial</w:t>
            </w:r>
            <w:r>
              <w:tab/>
              <w:t>depth</w:t>
            </w:r>
            <w:r>
              <w:tab/>
              <w:t>repair 110mm</w:t>
            </w:r>
          </w:p>
          <w:p w:rsidR="00A02A6E" w:rsidRDefault="00A02A6E" w:rsidP="00A02A6E">
            <w:pPr>
              <w:pStyle w:val="TableParagraph"/>
              <w:spacing w:before="3"/>
              <w:rPr>
                <w:rFonts w:ascii="Times New Roman"/>
                <w:sz w:val="21"/>
              </w:rPr>
            </w:pPr>
          </w:p>
          <w:p w:rsidR="00A02A6E" w:rsidRDefault="00A02A6E" w:rsidP="00A02A6E">
            <w:pPr>
              <w:pStyle w:val="TableParagraph"/>
              <w:spacing w:line="273" w:lineRule="auto"/>
              <w:ind w:left="88" w:right="-17" w:firstLine="47"/>
            </w:pPr>
            <w:r>
              <w:t>i.e.10 mm more than the depth</w:t>
            </w:r>
          </w:p>
          <w:p w:rsidR="00A02A6E" w:rsidRDefault="00A02A6E" w:rsidP="00A02A6E">
            <w:pPr>
              <w:pStyle w:val="TableParagraph"/>
              <w:spacing w:before="25" w:line="536" w:lineRule="exact"/>
              <w:ind w:left="88" w:right="901" w:firstLine="47"/>
            </w:pPr>
            <w:r>
              <w:t>of the hole. Within 30 days</w:t>
            </w:r>
          </w:p>
        </w:tc>
        <w:tc>
          <w:tcPr>
            <w:tcW w:w="2006" w:type="dxa"/>
            <w:vMerge w:val="restart"/>
            <w:tcBorders>
              <w:left w:val="single" w:sz="4" w:space="0" w:color="000000"/>
            </w:tcBorders>
          </w:tcPr>
          <w:p w:rsidR="00A02A6E" w:rsidRDefault="00A02A6E" w:rsidP="00A02A6E">
            <w:pPr>
              <w:pStyle w:val="TableParagraph"/>
              <w:rPr>
                <w:rFonts w:ascii="Times New Roman"/>
              </w:rPr>
            </w:pPr>
          </w:p>
        </w:tc>
      </w:tr>
      <w:tr w:rsidR="00A02A6E" w:rsidTr="00A02A6E">
        <w:trPr>
          <w:trHeight w:val="1885"/>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200"/>
              <w:ind w:right="461"/>
              <w:jc w:val="right"/>
            </w:pPr>
            <w:r>
              <w:t>4</w:t>
            </w:r>
          </w:p>
        </w:tc>
        <w:tc>
          <w:tcPr>
            <w:tcW w:w="3412" w:type="dxa"/>
            <w:tcBorders>
              <w:top w:val="single" w:sz="4" w:space="0" w:color="000000"/>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30"/>
              </w:rPr>
            </w:pPr>
          </w:p>
          <w:p w:rsidR="00A02A6E" w:rsidRDefault="00A02A6E" w:rsidP="00A02A6E">
            <w:pPr>
              <w:pStyle w:val="TableParagraph"/>
              <w:spacing w:before="1" w:line="276" w:lineRule="auto"/>
              <w:ind w:left="25"/>
              <w:rPr>
                <w:sz w:val="14"/>
              </w:rPr>
            </w:pPr>
            <w:r>
              <w:t>d = 100 - 300 mm; h &gt; 100 mm; n &lt; 1 per 5m</w:t>
            </w:r>
            <w:r>
              <w:rPr>
                <w:position w:val="5"/>
                <w:sz w:val="14"/>
              </w:rPr>
              <w:t>2</w:t>
            </w:r>
          </w:p>
        </w:tc>
        <w:tc>
          <w:tcPr>
            <w:tcW w:w="2438" w:type="dxa"/>
            <w:vMerge/>
            <w:tcBorders>
              <w:top w:val="nil"/>
              <w:left w:val="single" w:sz="4" w:space="0" w:color="000000"/>
              <w:bottom w:val="single" w:sz="4" w:space="0" w:color="000000"/>
              <w:right w:val="single" w:sz="4" w:space="0" w:color="000000"/>
            </w:tcBorders>
          </w:tcPr>
          <w:p w:rsidR="00A02A6E" w:rsidRDefault="00A02A6E" w:rsidP="00A02A6E">
            <w:pPr>
              <w:rPr>
                <w:sz w:val="2"/>
                <w:szCs w:val="2"/>
              </w:rPr>
            </w:pPr>
          </w:p>
        </w:tc>
        <w:tc>
          <w:tcPr>
            <w:tcW w:w="2006" w:type="dxa"/>
            <w:vMerge/>
            <w:tcBorders>
              <w:top w:val="nil"/>
              <w:left w:val="single" w:sz="4" w:space="0" w:color="000000"/>
            </w:tcBorders>
          </w:tcPr>
          <w:p w:rsidR="00A02A6E" w:rsidRDefault="00A02A6E" w:rsidP="00A02A6E">
            <w:pPr>
              <w:rPr>
                <w:sz w:val="2"/>
                <w:szCs w:val="2"/>
              </w:rPr>
            </w:pPr>
          </w:p>
        </w:tc>
      </w:tr>
      <w:tr w:rsidR="00A02A6E" w:rsidTr="00A02A6E">
        <w:trPr>
          <w:trHeight w:val="1319"/>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top w:val="single" w:sz="4" w:space="0" w:color="000000"/>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214"/>
              <w:ind w:right="461"/>
              <w:jc w:val="right"/>
            </w:pPr>
            <w:r>
              <w:t>5</w:t>
            </w:r>
          </w:p>
        </w:tc>
        <w:tc>
          <w:tcPr>
            <w:tcW w:w="3412" w:type="dxa"/>
            <w:tcBorders>
              <w:top w:val="single" w:sz="4" w:space="0" w:color="000000"/>
              <w:left w:val="single" w:sz="4" w:space="0" w:color="000000"/>
              <w:right w:val="single" w:sz="4" w:space="0" w:color="000000"/>
            </w:tcBorders>
          </w:tcPr>
          <w:p w:rsidR="00A02A6E" w:rsidRDefault="00A02A6E" w:rsidP="00A02A6E">
            <w:pPr>
              <w:pStyle w:val="TableParagraph"/>
              <w:spacing w:before="7"/>
              <w:rPr>
                <w:rFonts w:ascii="Times New Roman"/>
                <w:sz w:val="31"/>
              </w:rPr>
            </w:pPr>
          </w:p>
          <w:p w:rsidR="00A02A6E" w:rsidRDefault="00A02A6E" w:rsidP="00A02A6E">
            <w:pPr>
              <w:pStyle w:val="TableParagraph"/>
              <w:spacing w:line="276" w:lineRule="auto"/>
              <w:ind w:left="25"/>
              <w:rPr>
                <w:sz w:val="14"/>
              </w:rPr>
            </w:pPr>
            <w:r>
              <w:t>d &gt; 300 mm; h &gt; 100 mm: n &gt; 1 per 5 m</w:t>
            </w:r>
            <w:r>
              <w:rPr>
                <w:position w:val="5"/>
                <w:sz w:val="14"/>
              </w:rPr>
              <w:t>2</w:t>
            </w:r>
          </w:p>
        </w:tc>
        <w:tc>
          <w:tcPr>
            <w:tcW w:w="2438" w:type="dxa"/>
            <w:tcBorders>
              <w:top w:val="single" w:sz="4" w:space="0" w:color="000000"/>
              <w:left w:val="single" w:sz="4" w:space="0" w:color="000000"/>
              <w:right w:val="single" w:sz="4" w:space="0" w:color="000000"/>
            </w:tcBorders>
          </w:tcPr>
          <w:p w:rsidR="00A02A6E" w:rsidRDefault="00A02A6E" w:rsidP="00A02A6E">
            <w:pPr>
              <w:pStyle w:val="TableParagraph"/>
              <w:spacing w:before="22" w:line="538" w:lineRule="exact"/>
              <w:ind w:left="88" w:right="691"/>
            </w:pPr>
            <w:r>
              <w:t>Full depth repair. Within 30 days</w:t>
            </w:r>
          </w:p>
        </w:tc>
        <w:tc>
          <w:tcPr>
            <w:tcW w:w="2006" w:type="dxa"/>
            <w:vMerge/>
            <w:tcBorders>
              <w:top w:val="nil"/>
              <w:left w:val="single" w:sz="4" w:space="0" w:color="000000"/>
            </w:tcBorders>
          </w:tcPr>
          <w:p w:rsidR="00A02A6E" w:rsidRDefault="00A02A6E" w:rsidP="00A02A6E">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tbl>
      <w:tblPr>
        <w:tblW w:w="14415" w:type="dxa"/>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1844"/>
        <w:gridCol w:w="2070"/>
        <w:gridCol w:w="1530"/>
        <w:gridCol w:w="3081"/>
        <w:gridCol w:w="2679"/>
        <w:gridCol w:w="1980"/>
      </w:tblGrid>
      <w:tr w:rsidR="007668E8" w:rsidTr="0068290A">
        <w:trPr>
          <w:trHeight w:val="774"/>
        </w:trPr>
        <w:tc>
          <w:tcPr>
            <w:tcW w:w="14415" w:type="dxa"/>
            <w:gridSpan w:val="7"/>
          </w:tcPr>
          <w:p w:rsidR="007668E8" w:rsidRDefault="007668E8">
            <w:pPr>
              <w:pStyle w:val="TableParagraph"/>
              <w:spacing w:before="9"/>
              <w:rPr>
                <w:rFonts w:ascii="Times New Roman"/>
                <w:sz w:val="20"/>
              </w:rPr>
            </w:pPr>
          </w:p>
          <w:p w:rsidR="007668E8" w:rsidRDefault="004C153A">
            <w:pPr>
              <w:pStyle w:val="TableParagraph"/>
              <w:ind w:left="7158" w:right="6412"/>
              <w:jc w:val="center"/>
              <w:rPr>
                <w:b/>
              </w:rPr>
            </w:pPr>
            <w:r>
              <w:rPr>
                <w:b/>
              </w:rPr>
              <w:t>Joint Defects</w:t>
            </w:r>
          </w:p>
        </w:tc>
      </w:tr>
      <w:tr w:rsidR="007668E8" w:rsidTr="002E7637">
        <w:trPr>
          <w:trHeight w:val="771"/>
        </w:trPr>
        <w:tc>
          <w:tcPr>
            <w:tcW w:w="1231" w:type="dxa"/>
            <w:vMerge w:val="restart"/>
            <w:tcBorders>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0"/>
              <w:ind w:left="428" w:right="412"/>
              <w:jc w:val="center"/>
            </w:pPr>
            <w:r>
              <w:t>11</w:t>
            </w:r>
          </w:p>
        </w:tc>
        <w:tc>
          <w:tcPr>
            <w:tcW w:w="1844"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0"/>
              <w:ind w:left="14"/>
              <w:rPr>
                <w:b/>
              </w:rPr>
            </w:pPr>
            <w:r>
              <w:rPr>
                <w:b/>
              </w:rPr>
              <w:t>Joint Seal Defects</w:t>
            </w:r>
          </w:p>
        </w:tc>
        <w:tc>
          <w:tcPr>
            <w:tcW w:w="207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1" w:line="276" w:lineRule="auto"/>
              <w:ind w:left="14" w:right="-15"/>
              <w:jc w:val="both"/>
            </w:pPr>
            <w:r>
              <w:t>loss      or       damage L = Length as % total joint</w:t>
            </w:r>
            <w:r w:rsidR="00A10C76">
              <w:t xml:space="preserve"> </w:t>
            </w:r>
            <w:r>
              <w:t>length</w:t>
            </w:r>
          </w:p>
        </w:tc>
        <w:tc>
          <w:tcPr>
            <w:tcW w:w="1530" w:type="dxa"/>
            <w:vMerge w:val="restart"/>
            <w:tcBorders>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28"/>
              <w:jc w:val="center"/>
            </w:pPr>
            <w:r>
              <w:t>0</w:t>
            </w:r>
          </w:p>
        </w:tc>
        <w:tc>
          <w:tcPr>
            <w:tcW w:w="3081" w:type="dxa"/>
            <w:vMerge w:val="restart"/>
            <w:tcBorders>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28"/>
            </w:pPr>
            <w:r>
              <w:t>Difficult to discern.</w:t>
            </w:r>
          </w:p>
        </w:tc>
        <w:tc>
          <w:tcPr>
            <w:tcW w:w="2679" w:type="dxa"/>
            <w:tcBorders>
              <w:left w:val="single" w:sz="4" w:space="0" w:color="000000"/>
              <w:bottom w:val="single" w:sz="4" w:space="0" w:color="000000"/>
              <w:right w:val="single" w:sz="4" w:space="0" w:color="000000"/>
            </w:tcBorders>
          </w:tcPr>
          <w:p w:rsidR="007668E8" w:rsidRDefault="007668E8">
            <w:pPr>
              <w:pStyle w:val="TableParagraph"/>
              <w:rPr>
                <w:rFonts w:ascii="Times New Roman"/>
                <w:sz w:val="21"/>
              </w:rPr>
            </w:pPr>
          </w:p>
          <w:p w:rsidR="007668E8" w:rsidRDefault="004C153A">
            <w:pPr>
              <w:pStyle w:val="TableParagraph"/>
              <w:ind w:left="734"/>
              <w:rPr>
                <w:b/>
              </w:rPr>
            </w:pPr>
            <w:r>
              <w:rPr>
                <w:b/>
              </w:rPr>
              <w:t>Short Term</w:t>
            </w:r>
          </w:p>
        </w:tc>
        <w:tc>
          <w:tcPr>
            <w:tcW w:w="1980" w:type="dxa"/>
            <w:tcBorders>
              <w:left w:val="single" w:sz="4" w:space="0" w:color="000000"/>
              <w:bottom w:val="single" w:sz="4" w:space="0" w:color="000000"/>
            </w:tcBorders>
          </w:tcPr>
          <w:p w:rsidR="007668E8" w:rsidRDefault="007668E8">
            <w:pPr>
              <w:pStyle w:val="TableParagraph"/>
              <w:rPr>
                <w:rFonts w:ascii="Times New Roman"/>
                <w:sz w:val="21"/>
              </w:rPr>
            </w:pPr>
          </w:p>
          <w:p w:rsidR="007668E8" w:rsidRDefault="004C153A">
            <w:pPr>
              <w:pStyle w:val="TableParagraph"/>
              <w:ind w:left="734"/>
              <w:rPr>
                <w:b/>
              </w:rPr>
            </w:pPr>
            <w:r>
              <w:rPr>
                <w:b/>
              </w:rPr>
              <w:t>Long Term</w:t>
            </w:r>
          </w:p>
        </w:tc>
      </w:tr>
      <w:tr w:rsidR="007668E8" w:rsidTr="002E7637">
        <w:trPr>
          <w:trHeight w:val="776"/>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3081"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679"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rFonts w:ascii="Times New Roman"/>
                <w:sz w:val="21"/>
              </w:rPr>
            </w:pPr>
          </w:p>
          <w:p w:rsidR="007668E8" w:rsidRDefault="004C153A">
            <w:pPr>
              <w:pStyle w:val="TableParagraph"/>
              <w:ind w:left="14"/>
            </w:pPr>
            <w:r>
              <w:t>No action.</w:t>
            </w:r>
          </w:p>
        </w:tc>
        <w:tc>
          <w:tcPr>
            <w:tcW w:w="1980" w:type="dxa"/>
            <w:vMerge w:val="restart"/>
            <w:tcBorders>
              <w:top w:val="single" w:sz="4" w:space="0" w:color="000000"/>
              <w:lef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6"/>
              <w:rPr>
                <w:rFonts w:ascii="Times New Roman"/>
                <w:sz w:val="30"/>
              </w:rPr>
            </w:pPr>
          </w:p>
          <w:p w:rsidR="007668E8" w:rsidRDefault="004C153A">
            <w:pPr>
              <w:pStyle w:val="TableParagraph"/>
              <w:ind w:left="40"/>
            </w:pPr>
            <w:r>
              <w:t>Not Applicable</w:t>
            </w:r>
          </w:p>
        </w:tc>
      </w:tr>
      <w:tr w:rsidR="007668E8" w:rsidTr="002E7637">
        <w:trPr>
          <w:trHeight w:val="1872"/>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3"/>
              </w:rPr>
            </w:pPr>
          </w:p>
          <w:p w:rsidR="007668E8" w:rsidRDefault="004C153A">
            <w:pPr>
              <w:pStyle w:val="TableParagraph"/>
              <w:spacing w:before="1"/>
              <w:ind w:left="28"/>
              <w:jc w:val="center"/>
            </w:pPr>
            <w:r>
              <w:t>1</w:t>
            </w:r>
          </w:p>
        </w:tc>
        <w:tc>
          <w:tcPr>
            <w:tcW w:w="3081"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rFonts w:ascii="Times New Roman"/>
                <w:sz w:val="21"/>
              </w:rPr>
            </w:pPr>
          </w:p>
          <w:p w:rsidR="007668E8" w:rsidRDefault="004C153A" w:rsidP="00F72E75">
            <w:pPr>
              <w:pStyle w:val="TableParagraph"/>
              <w:spacing w:line="276" w:lineRule="auto"/>
              <w:ind w:left="28" w:right="-15"/>
              <w:jc w:val="both"/>
            </w:pPr>
            <w:r>
              <w:t xml:space="preserve">Discernible, L&lt; 25% but of little immediate consequence with regard </w:t>
            </w:r>
            <w:r w:rsidR="00A10C76">
              <w:t xml:space="preserve">to ingress of water or trapping </w:t>
            </w:r>
            <w:r>
              <w:t>incompressible material.</w:t>
            </w:r>
          </w:p>
        </w:tc>
        <w:tc>
          <w:tcPr>
            <w:tcW w:w="2679"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3"/>
              </w:rPr>
            </w:pPr>
          </w:p>
          <w:p w:rsidR="007668E8" w:rsidRDefault="004C153A">
            <w:pPr>
              <w:pStyle w:val="TableParagraph"/>
              <w:spacing w:before="1"/>
              <w:ind w:left="14"/>
            </w:pPr>
            <w:r>
              <w:t>Clean joint, inspect later.</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512"/>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1"/>
              </w:rPr>
            </w:pPr>
          </w:p>
          <w:p w:rsidR="007668E8" w:rsidRDefault="004C153A">
            <w:pPr>
              <w:pStyle w:val="TableParagraph"/>
              <w:ind w:left="28"/>
              <w:jc w:val="center"/>
            </w:pPr>
            <w:r>
              <w:t>3</w:t>
            </w:r>
          </w:p>
        </w:tc>
        <w:tc>
          <w:tcPr>
            <w:tcW w:w="3081"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tabs>
                <w:tab w:val="left" w:pos="1674"/>
              </w:tabs>
              <w:spacing w:line="276" w:lineRule="auto"/>
              <w:ind w:left="28" w:right="-15"/>
              <w:jc w:val="both"/>
            </w:pPr>
            <w:r>
              <w:t>Notable. L &gt; 25% insufficient protection against ingress of water and</w:t>
            </w:r>
            <w:r>
              <w:tab/>
              <w:t>trapping</w:t>
            </w:r>
          </w:p>
          <w:p w:rsidR="007668E8" w:rsidRDefault="004C153A">
            <w:pPr>
              <w:pStyle w:val="TableParagraph"/>
              <w:spacing w:before="2"/>
              <w:ind w:left="28"/>
              <w:jc w:val="both"/>
            </w:pPr>
            <w:r>
              <w:t>incompressible material.</w:t>
            </w:r>
          </w:p>
        </w:tc>
        <w:tc>
          <w:tcPr>
            <w:tcW w:w="2679" w:type="dxa"/>
            <w:tcBorders>
              <w:top w:val="single" w:sz="4" w:space="0" w:color="000000"/>
              <w:left w:val="single" w:sz="4" w:space="0" w:color="000000"/>
              <w:bottom w:val="single" w:sz="4" w:space="0" w:color="000000"/>
              <w:right w:val="single" w:sz="4" w:space="0" w:color="000000"/>
            </w:tcBorders>
          </w:tcPr>
          <w:p w:rsidR="007668E8" w:rsidRDefault="004C153A" w:rsidP="002E7637">
            <w:pPr>
              <w:pStyle w:val="TableParagraph"/>
              <w:spacing w:after="240" w:line="360" w:lineRule="auto"/>
              <w:ind w:left="14" w:right="663"/>
            </w:pPr>
            <w:r>
              <w:t>Clean and reapply</w:t>
            </w:r>
            <w:r w:rsidR="0068290A">
              <w:t xml:space="preserve"> </w:t>
            </w:r>
            <w:r>
              <w:t>sealant in selected locations.</w:t>
            </w:r>
            <w:r w:rsidR="002E7637">
              <w:t xml:space="preserve"> </w:t>
            </w:r>
            <w:r>
              <w:t>Within 7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764"/>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28"/>
              <w:jc w:val="center"/>
            </w:pPr>
            <w:r>
              <w:t>5</w:t>
            </w:r>
          </w:p>
        </w:tc>
        <w:tc>
          <w:tcPr>
            <w:tcW w:w="3081" w:type="dxa"/>
            <w:tcBorders>
              <w:top w:val="single" w:sz="4" w:space="0" w:color="000000"/>
              <w:left w:val="single" w:sz="4" w:space="0" w:color="000000"/>
              <w:right w:val="single" w:sz="4" w:space="0" w:color="000000"/>
            </w:tcBorders>
          </w:tcPr>
          <w:p w:rsidR="007668E8" w:rsidRDefault="007668E8">
            <w:pPr>
              <w:pStyle w:val="TableParagraph"/>
              <w:spacing w:before="4"/>
              <w:rPr>
                <w:rFonts w:ascii="Times New Roman"/>
                <w:sz w:val="29"/>
              </w:rPr>
            </w:pPr>
          </w:p>
          <w:p w:rsidR="002E7637" w:rsidRDefault="002E7637" w:rsidP="002E7637">
            <w:pPr>
              <w:pStyle w:val="TableParagraph"/>
              <w:tabs>
                <w:tab w:val="left" w:pos="1676"/>
              </w:tabs>
              <w:spacing w:line="258" w:lineRule="exact"/>
              <w:ind w:left="13" w:right="-15"/>
            </w:pPr>
            <w:r>
              <w:t xml:space="preserve">Severe; w &gt; 3 mm negligible </w:t>
            </w:r>
            <w:r w:rsidR="004C153A">
              <w:t>protection against ingress of</w:t>
            </w:r>
            <w:r w:rsidR="00A10C76">
              <w:t xml:space="preserve"> </w:t>
            </w:r>
            <w:r w:rsidR="004C153A">
              <w:t>water</w:t>
            </w:r>
            <w:r>
              <w:t xml:space="preserve"> and</w:t>
            </w:r>
            <w:r>
              <w:tab/>
              <w:t>trapping</w:t>
            </w:r>
          </w:p>
          <w:p w:rsidR="007668E8" w:rsidRDefault="002E7637" w:rsidP="002E7637">
            <w:pPr>
              <w:pStyle w:val="TableParagraph"/>
              <w:tabs>
                <w:tab w:val="left" w:pos="1503"/>
              </w:tabs>
              <w:spacing w:line="276" w:lineRule="auto"/>
              <w:ind w:left="13" w:right="-15"/>
              <w:jc w:val="both"/>
            </w:pPr>
            <w:r>
              <w:t>incompressible material</w:t>
            </w:r>
          </w:p>
        </w:tc>
        <w:tc>
          <w:tcPr>
            <w:tcW w:w="2679" w:type="dxa"/>
            <w:tcBorders>
              <w:top w:val="single" w:sz="4" w:space="0" w:color="000000"/>
              <w:left w:val="single" w:sz="4" w:space="0" w:color="000000"/>
              <w:right w:val="single" w:sz="4" w:space="0" w:color="000000"/>
            </w:tcBorders>
          </w:tcPr>
          <w:p w:rsidR="007668E8" w:rsidRDefault="004C153A">
            <w:pPr>
              <w:pStyle w:val="TableParagraph"/>
              <w:spacing w:before="26" w:line="536" w:lineRule="exact"/>
              <w:ind w:left="14" w:right="215"/>
            </w:pPr>
            <w:r>
              <w:t>Clean, widen and reseal the joint. Within 7 days</w:t>
            </w:r>
          </w:p>
        </w:tc>
        <w:tc>
          <w:tcPr>
            <w:tcW w:w="1980" w:type="dxa"/>
            <w:vMerge/>
            <w:tcBorders>
              <w:top w:val="nil"/>
              <w:left w:val="single" w:sz="4" w:space="0" w:color="000000"/>
            </w:tcBorders>
          </w:tcPr>
          <w:p w:rsidR="007668E8" w:rsidRDefault="007668E8">
            <w:pPr>
              <w:rPr>
                <w:sz w:val="2"/>
                <w:szCs w:val="2"/>
              </w:rPr>
            </w:pPr>
          </w:p>
        </w:tc>
      </w:tr>
    </w:tbl>
    <w:p w:rsidR="007668E8" w:rsidRDefault="007668E8">
      <w:pPr>
        <w:rPr>
          <w:sz w:val="2"/>
          <w:szCs w:val="2"/>
        </w:rPr>
        <w:sectPr w:rsidR="007668E8" w:rsidSect="0068290A">
          <w:footerReference w:type="even" r:id="rId46"/>
          <w:footerReference w:type="default" r:id="rId47"/>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rPr>
          <w:rFonts w:ascii="Times New Roman"/>
          <w:sz w:val="12"/>
        </w:rPr>
      </w:pPr>
    </w:p>
    <w:tbl>
      <w:tblPr>
        <w:tblW w:w="14451" w:type="dxa"/>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1880"/>
        <w:gridCol w:w="2070"/>
        <w:gridCol w:w="1530"/>
        <w:gridCol w:w="3045"/>
        <w:gridCol w:w="2715"/>
        <w:gridCol w:w="1980"/>
      </w:tblGrid>
      <w:tr w:rsidR="007668E8" w:rsidTr="002E7637">
        <w:trPr>
          <w:trHeight w:val="771"/>
        </w:trPr>
        <w:tc>
          <w:tcPr>
            <w:tcW w:w="1231" w:type="dxa"/>
            <w:vMerge w:val="restart"/>
            <w:tcBorders>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428" w:right="412"/>
              <w:jc w:val="center"/>
            </w:pPr>
            <w:r>
              <w:t>12</w:t>
            </w:r>
          </w:p>
        </w:tc>
        <w:tc>
          <w:tcPr>
            <w:tcW w:w="188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14"/>
              <w:rPr>
                <w:b/>
              </w:rPr>
            </w:pPr>
            <w:r>
              <w:rPr>
                <w:b/>
              </w:rPr>
              <w:t>Spalling of Joints</w:t>
            </w:r>
          </w:p>
        </w:tc>
        <w:tc>
          <w:tcPr>
            <w:tcW w:w="207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29"/>
              </w:rPr>
            </w:pPr>
          </w:p>
          <w:p w:rsidR="007668E8" w:rsidRDefault="004C153A">
            <w:pPr>
              <w:pStyle w:val="TableParagraph"/>
              <w:spacing w:line="276" w:lineRule="auto"/>
              <w:ind w:left="14" w:right="-15"/>
              <w:jc w:val="both"/>
            </w:pPr>
            <w:r>
              <w:t>w = width on either side of the joint L = length of spalled portion (as % joint length)</w:t>
            </w:r>
          </w:p>
        </w:tc>
        <w:tc>
          <w:tcPr>
            <w:tcW w:w="1530"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28"/>
              <w:jc w:val="center"/>
            </w:pPr>
            <w:r>
              <w:t>0</w:t>
            </w:r>
          </w:p>
        </w:tc>
        <w:tc>
          <w:tcPr>
            <w:tcW w:w="304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71"/>
            </w:pPr>
            <w:r>
              <w:t>Nil, not discernible</w:t>
            </w:r>
          </w:p>
        </w:tc>
        <w:tc>
          <w:tcPr>
            <w:tcW w:w="271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No action.</w:t>
            </w:r>
          </w:p>
        </w:tc>
        <w:tc>
          <w:tcPr>
            <w:tcW w:w="1980" w:type="dxa"/>
            <w:vMerge w:val="restart"/>
            <w:tcBorders>
              <w:lef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40"/>
            </w:pPr>
            <w:r>
              <w:t>Not Applicable</w:t>
            </w:r>
          </w:p>
        </w:tc>
      </w:tr>
      <w:tr w:rsidR="007668E8" w:rsidTr="002E7637">
        <w:trPr>
          <w:trHeight w:val="776"/>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ind w:left="28"/>
              <w:jc w:val="center"/>
            </w:pPr>
            <w:r>
              <w:t>1</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ind w:left="71"/>
            </w:pPr>
            <w:r>
              <w:t>w &lt; 10 mm</w:t>
            </w:r>
          </w:p>
        </w:tc>
        <w:tc>
          <w:tcPr>
            <w:tcW w:w="2715" w:type="dxa"/>
            <w:vMerge w:val="restart"/>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spacing w:line="276" w:lineRule="auto"/>
              <w:ind w:left="14"/>
            </w:pPr>
            <w:r>
              <w:t>Apply low viscosity epoxy resin/ mortar in cracked</w:t>
            </w:r>
            <w:r w:rsidR="00452E58">
              <w:t xml:space="preserve"> </w:t>
            </w:r>
            <w:r>
              <w:t>portion.</w:t>
            </w:r>
          </w:p>
          <w:p w:rsidR="007668E8" w:rsidRDefault="007668E8">
            <w:pPr>
              <w:pStyle w:val="TableParagraph"/>
              <w:spacing w:before="10"/>
              <w:rPr>
                <w:rFonts w:ascii="Times New Roman"/>
                <w:sz w:val="20"/>
              </w:rPr>
            </w:pPr>
          </w:p>
          <w:p w:rsidR="007668E8" w:rsidRDefault="004C153A">
            <w:pPr>
              <w:pStyle w:val="TableParagraph"/>
              <w:ind w:left="14"/>
            </w:pPr>
            <w:r>
              <w:t>Within 7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812"/>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10"/>
              <w:rPr>
                <w:rFonts w:ascii="Times New Roman"/>
              </w:rPr>
            </w:pPr>
          </w:p>
          <w:p w:rsidR="007668E8" w:rsidRDefault="004C153A">
            <w:pPr>
              <w:pStyle w:val="TableParagraph"/>
              <w:ind w:left="28"/>
              <w:jc w:val="center"/>
            </w:pPr>
            <w:r>
              <w:t>2</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10"/>
              <w:rPr>
                <w:rFonts w:ascii="Times New Roman"/>
              </w:rPr>
            </w:pPr>
          </w:p>
          <w:p w:rsidR="007668E8" w:rsidRDefault="004C153A">
            <w:pPr>
              <w:pStyle w:val="TableParagraph"/>
              <w:ind w:left="71"/>
            </w:pPr>
            <w:r>
              <w:t>w = 10 - 20 mm, L &lt; 25%</w:t>
            </w:r>
          </w:p>
        </w:tc>
        <w:tc>
          <w:tcPr>
            <w:tcW w:w="2715"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311"/>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28"/>
              <w:jc w:val="center"/>
            </w:pPr>
            <w:r>
              <w:t>3</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71"/>
            </w:pPr>
            <w:r>
              <w:t>w = 20 - 40 mm, L &gt; 25%</w:t>
            </w:r>
          </w:p>
        </w:tc>
        <w:tc>
          <w:tcPr>
            <w:tcW w:w="2715" w:type="dxa"/>
            <w:tcBorders>
              <w:top w:val="single" w:sz="4" w:space="0" w:color="000000"/>
              <w:left w:val="single" w:sz="4" w:space="0" w:color="000000"/>
              <w:bottom w:val="single" w:sz="4" w:space="0" w:color="000000"/>
              <w:right w:val="single" w:sz="4" w:space="0" w:color="000000"/>
            </w:tcBorders>
          </w:tcPr>
          <w:p w:rsidR="007668E8" w:rsidRDefault="004C153A" w:rsidP="00DF13C7">
            <w:pPr>
              <w:pStyle w:val="TableParagraph"/>
              <w:spacing w:line="360" w:lineRule="auto"/>
              <w:ind w:left="14" w:right="1344"/>
            </w:pPr>
            <w:r>
              <w:t>Partial Depth Repair. Within 15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314"/>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6"/>
              <w:ind w:left="28"/>
              <w:jc w:val="center"/>
            </w:pPr>
            <w:r>
              <w:t>4</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6"/>
              <w:ind w:left="71"/>
            </w:pPr>
            <w:r>
              <w:t>w = 40 - 80 mm, L &gt; 25%</w:t>
            </w:r>
          </w:p>
        </w:tc>
        <w:tc>
          <w:tcPr>
            <w:tcW w:w="2715" w:type="dxa"/>
            <w:tcBorders>
              <w:top w:val="single" w:sz="4" w:space="0" w:color="000000"/>
              <w:left w:val="single" w:sz="4" w:space="0" w:color="000000"/>
              <w:bottom w:val="single" w:sz="4" w:space="0" w:color="000000"/>
              <w:right w:val="single" w:sz="4" w:space="0" w:color="000000"/>
            </w:tcBorders>
          </w:tcPr>
          <w:p w:rsidR="007668E8" w:rsidRDefault="004C153A">
            <w:pPr>
              <w:pStyle w:val="TableParagraph"/>
              <w:spacing w:before="26" w:line="536" w:lineRule="exact"/>
              <w:ind w:left="62" w:right="235" w:hanging="48"/>
            </w:pPr>
            <w:r>
              <w:t>30 - 50 mm deep, h = w + 20% of w, within 30 days</w:t>
            </w:r>
          </w:p>
        </w:tc>
        <w:tc>
          <w:tcPr>
            <w:tcW w:w="1980" w:type="dxa"/>
            <w:vMerge/>
            <w:tcBorders>
              <w:top w:val="nil"/>
              <w:left w:val="single" w:sz="4" w:space="0" w:color="000000"/>
            </w:tcBorders>
          </w:tcPr>
          <w:p w:rsidR="007668E8" w:rsidRDefault="007668E8">
            <w:pPr>
              <w:rPr>
                <w:sz w:val="2"/>
                <w:szCs w:val="2"/>
              </w:rPr>
            </w:pPr>
          </w:p>
        </w:tc>
      </w:tr>
      <w:tr w:rsidR="007668E8" w:rsidTr="00DF13C7">
        <w:trPr>
          <w:trHeight w:val="1476"/>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84"/>
              <w:ind w:left="28"/>
              <w:jc w:val="center"/>
            </w:pPr>
            <w:r>
              <w:t>5</w:t>
            </w:r>
          </w:p>
        </w:tc>
        <w:tc>
          <w:tcPr>
            <w:tcW w:w="3045"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84"/>
              <w:ind w:left="71"/>
            </w:pPr>
            <w:r>
              <w:t>w &gt; 80 mm, and L &gt; 25%</w:t>
            </w:r>
          </w:p>
        </w:tc>
        <w:tc>
          <w:tcPr>
            <w:tcW w:w="2715" w:type="dxa"/>
            <w:tcBorders>
              <w:top w:val="single" w:sz="4" w:space="0" w:color="000000"/>
              <w:left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rsidP="00DF13C7">
            <w:pPr>
              <w:pStyle w:val="TableParagraph"/>
              <w:spacing w:line="276" w:lineRule="auto"/>
              <w:ind w:left="62" w:right="934" w:hanging="48"/>
            </w:pPr>
            <w:r>
              <w:t>50 - 100 mm deep repair. H = w + 20% of w.</w:t>
            </w:r>
          </w:p>
          <w:p w:rsidR="007668E8" w:rsidRDefault="004C153A" w:rsidP="00DF13C7">
            <w:pPr>
              <w:pStyle w:val="TableParagraph"/>
              <w:spacing w:line="276" w:lineRule="auto"/>
              <w:ind w:left="14"/>
            </w:pPr>
            <w:r>
              <w:t>Within 30 days</w:t>
            </w:r>
          </w:p>
        </w:tc>
        <w:tc>
          <w:tcPr>
            <w:tcW w:w="1980" w:type="dxa"/>
            <w:vMerge/>
            <w:tcBorders>
              <w:top w:val="nil"/>
              <w:left w:val="single" w:sz="4" w:space="0" w:color="000000"/>
            </w:tcBorders>
          </w:tcPr>
          <w:p w:rsidR="007668E8" w:rsidRDefault="007668E8">
            <w:pPr>
              <w:rPr>
                <w:sz w:val="2"/>
                <w:szCs w:val="2"/>
              </w:rPr>
            </w:pPr>
          </w:p>
        </w:tc>
      </w:tr>
      <w:tr w:rsidR="007668E8" w:rsidTr="00DF13C7">
        <w:trPr>
          <w:trHeight w:val="1611"/>
        </w:trPr>
        <w:tc>
          <w:tcPr>
            <w:tcW w:w="1231" w:type="dxa"/>
            <w:tcBorders>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428" w:right="412"/>
              <w:jc w:val="center"/>
            </w:pPr>
            <w:r>
              <w:t>13</w:t>
            </w:r>
          </w:p>
        </w:tc>
        <w:tc>
          <w:tcPr>
            <w:tcW w:w="1880" w:type="dxa"/>
            <w:tcBorders>
              <w:left w:val="single" w:sz="4" w:space="0" w:color="000000"/>
              <w:right w:val="single" w:sz="4" w:space="0" w:color="000000"/>
            </w:tcBorders>
          </w:tcPr>
          <w:p w:rsidR="007668E8" w:rsidRDefault="007668E8">
            <w:pPr>
              <w:pStyle w:val="TableParagraph"/>
              <w:spacing w:before="2"/>
              <w:rPr>
                <w:rFonts w:ascii="Times New Roman"/>
                <w:sz w:val="31"/>
              </w:rPr>
            </w:pPr>
          </w:p>
          <w:p w:rsidR="007668E8" w:rsidRDefault="004C153A">
            <w:pPr>
              <w:pStyle w:val="TableParagraph"/>
              <w:spacing w:before="1"/>
              <w:ind w:left="14" w:right="-15"/>
              <w:rPr>
                <w:b/>
              </w:rPr>
            </w:pPr>
            <w:r>
              <w:rPr>
                <w:b/>
              </w:rPr>
              <w:t>Faulting (or</w:t>
            </w:r>
            <w:r w:rsidR="004C549F">
              <w:rPr>
                <w:b/>
              </w:rPr>
              <w:t xml:space="preserve"> </w:t>
            </w:r>
            <w:r>
              <w:rPr>
                <w:b/>
              </w:rPr>
              <w:t>Stepping)</w:t>
            </w:r>
          </w:p>
        </w:tc>
        <w:tc>
          <w:tcPr>
            <w:tcW w:w="2070" w:type="dxa"/>
            <w:tcBorders>
              <w:left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f = difference of level</w:t>
            </w:r>
          </w:p>
        </w:tc>
        <w:tc>
          <w:tcPr>
            <w:tcW w:w="1530"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28"/>
              <w:jc w:val="center"/>
            </w:pPr>
            <w:r>
              <w:t>0</w:t>
            </w:r>
          </w:p>
        </w:tc>
        <w:tc>
          <w:tcPr>
            <w:tcW w:w="304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71"/>
            </w:pPr>
            <w:r>
              <w:t>not discernible, &lt; 1 mm</w:t>
            </w:r>
          </w:p>
        </w:tc>
        <w:tc>
          <w:tcPr>
            <w:tcW w:w="271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No action.</w:t>
            </w:r>
          </w:p>
        </w:tc>
        <w:tc>
          <w:tcPr>
            <w:tcW w:w="1980" w:type="dxa"/>
            <w:tcBorders>
              <w:left w:val="single" w:sz="4" w:space="0" w:color="000000"/>
              <w:bottom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40"/>
            </w:pPr>
            <w:r>
              <w:t>No action.</w:t>
            </w:r>
          </w:p>
        </w:tc>
      </w:tr>
    </w:tbl>
    <w:p w:rsidR="007668E8" w:rsidRDefault="007668E8">
      <w:p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2"/>
        <w:tblW w:w="146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576"/>
      </w:tblGrid>
      <w:tr w:rsidR="002D6474" w:rsidTr="002D6474">
        <w:trPr>
          <w:trHeight w:val="772"/>
        </w:trPr>
        <w:tc>
          <w:tcPr>
            <w:tcW w:w="1231" w:type="dxa"/>
            <w:vMerge w:val="restart"/>
            <w:tcBorders>
              <w:top w:val="nil"/>
              <w:right w:val="single" w:sz="4" w:space="0" w:color="000000"/>
            </w:tcBorders>
          </w:tcPr>
          <w:p w:rsidR="002D6474" w:rsidRDefault="002D6474" w:rsidP="002D6474">
            <w:pPr>
              <w:pStyle w:val="TableParagraph"/>
              <w:rPr>
                <w:rFonts w:ascii="Times New Roman"/>
              </w:rPr>
            </w:pPr>
          </w:p>
        </w:tc>
        <w:tc>
          <w:tcPr>
            <w:tcW w:w="2357" w:type="dxa"/>
            <w:vMerge w:val="restart"/>
            <w:tcBorders>
              <w:top w:val="nil"/>
              <w:left w:val="single" w:sz="4" w:space="0" w:color="000000"/>
              <w:right w:val="single" w:sz="4" w:space="0" w:color="000000"/>
            </w:tcBorders>
          </w:tcPr>
          <w:p w:rsidR="002D6474" w:rsidRDefault="002D6474" w:rsidP="002D6474">
            <w:pPr>
              <w:pStyle w:val="TableParagraph"/>
              <w:spacing w:line="258" w:lineRule="exact"/>
              <w:ind w:left="14"/>
              <w:rPr>
                <w:b/>
              </w:rPr>
            </w:pPr>
            <w:r>
              <w:rPr>
                <w:b/>
              </w:rPr>
              <w:t>in Cracks or Joints</w:t>
            </w:r>
          </w:p>
        </w:tc>
        <w:tc>
          <w:tcPr>
            <w:tcW w:w="2105" w:type="dxa"/>
            <w:vMerge w:val="restart"/>
            <w:tcBorders>
              <w:top w:val="nil"/>
              <w:left w:val="single" w:sz="4" w:space="0" w:color="000000"/>
              <w:right w:val="single" w:sz="4" w:space="0" w:color="000000"/>
            </w:tcBorders>
          </w:tcPr>
          <w:p w:rsidR="002D6474" w:rsidRDefault="002D6474" w:rsidP="002D6474">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28"/>
              <w:jc w:val="center"/>
            </w:pPr>
            <w:r>
              <w:t>1</w:t>
            </w:r>
          </w:p>
        </w:tc>
        <w:tc>
          <w:tcPr>
            <w:tcW w:w="2491" w:type="dxa"/>
            <w:tcBorders>
              <w:top w:val="nil"/>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71"/>
            </w:pPr>
            <w:r>
              <w:t>f &lt; 3 mm</w:t>
            </w:r>
          </w:p>
        </w:tc>
        <w:tc>
          <w:tcPr>
            <w:tcW w:w="3353" w:type="dxa"/>
            <w:tcBorders>
              <w:top w:val="nil"/>
              <w:left w:val="single" w:sz="4" w:space="0" w:color="000000"/>
              <w:bottom w:val="single" w:sz="4" w:space="0" w:color="000000"/>
              <w:right w:val="single" w:sz="4" w:space="0" w:color="000000"/>
            </w:tcBorders>
          </w:tcPr>
          <w:p w:rsidR="002D6474" w:rsidRDefault="002D6474" w:rsidP="002D6474">
            <w:pPr>
              <w:pStyle w:val="TableParagraph"/>
              <w:rPr>
                <w:rFonts w:ascii="Times New Roman"/>
              </w:rPr>
            </w:pPr>
          </w:p>
        </w:tc>
        <w:tc>
          <w:tcPr>
            <w:tcW w:w="1576" w:type="dxa"/>
            <w:tcBorders>
              <w:top w:val="nil"/>
              <w:left w:val="single" w:sz="4" w:space="0" w:color="000000"/>
              <w:bottom w:val="single" w:sz="4" w:space="0" w:color="000000"/>
            </w:tcBorders>
          </w:tcPr>
          <w:p w:rsidR="002D6474" w:rsidRDefault="002D6474" w:rsidP="002D6474">
            <w:pPr>
              <w:pStyle w:val="TableParagraph"/>
              <w:rPr>
                <w:rFonts w:ascii="Times New Roman"/>
              </w:rPr>
            </w:pPr>
          </w:p>
        </w:tc>
      </w:tr>
      <w:tr w:rsidR="002D6474" w:rsidTr="002D6474">
        <w:trPr>
          <w:trHeight w:val="1072"/>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34"/>
              </w:rPr>
            </w:pPr>
          </w:p>
          <w:p w:rsidR="002D6474" w:rsidRDefault="002D6474" w:rsidP="002D6474">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34"/>
              </w:rPr>
            </w:pPr>
          </w:p>
          <w:p w:rsidR="002D6474" w:rsidRDefault="002D6474" w:rsidP="002D6474">
            <w:pPr>
              <w:pStyle w:val="TableParagraph"/>
              <w:ind w:left="71"/>
            </w:pPr>
            <w:r>
              <w:t>f = 3 - 6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spacing w:line="273" w:lineRule="auto"/>
              <w:ind w:left="14"/>
            </w:pPr>
            <w:r>
              <w:t>Determine cause and observe, take action for diamondgrinding</w:t>
            </w:r>
          </w:p>
        </w:tc>
        <w:tc>
          <w:tcPr>
            <w:tcW w:w="1576" w:type="dxa"/>
            <w:vMerge w:val="restart"/>
            <w:tcBorders>
              <w:top w:val="single" w:sz="4" w:space="0" w:color="000000"/>
              <w:left w:val="single" w:sz="4" w:space="0" w:color="000000"/>
              <w:bottom w:val="single" w:sz="4" w:space="0" w:color="000000"/>
            </w:tcBorders>
          </w:tcPr>
          <w:p w:rsidR="002D6474" w:rsidRDefault="002D6474" w:rsidP="002D6474">
            <w:pPr>
              <w:pStyle w:val="TableParagraph"/>
              <w:spacing w:before="5"/>
              <w:rPr>
                <w:rFonts w:ascii="Times New Roman"/>
                <w:sz w:val="32"/>
              </w:rPr>
            </w:pPr>
          </w:p>
          <w:p w:rsidR="002D6474" w:rsidRDefault="002D6474" w:rsidP="002D6474">
            <w:pPr>
              <w:pStyle w:val="TableParagraph"/>
              <w:spacing w:before="1" w:line="276" w:lineRule="auto"/>
              <w:ind w:left="45"/>
            </w:pPr>
            <w:r>
              <w:t>Replace the slab as appropriate.</w:t>
            </w:r>
          </w:p>
          <w:p w:rsidR="002D6474" w:rsidRDefault="002D6474" w:rsidP="002D6474">
            <w:pPr>
              <w:pStyle w:val="TableParagraph"/>
              <w:spacing w:before="9"/>
              <w:rPr>
                <w:rFonts w:ascii="Times New Roman"/>
                <w:sz w:val="20"/>
              </w:rPr>
            </w:pPr>
          </w:p>
          <w:p w:rsidR="002D6474" w:rsidRDefault="002D6474" w:rsidP="002D6474">
            <w:pPr>
              <w:pStyle w:val="TableParagraph"/>
              <w:ind w:left="45"/>
            </w:pPr>
            <w:r>
              <w:t>Within 30days</w:t>
            </w: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f = 6 - 12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14"/>
            </w:pPr>
            <w:r>
              <w:t>Diamond Grinding</w:t>
            </w:r>
          </w:p>
        </w:tc>
        <w:tc>
          <w:tcPr>
            <w:tcW w:w="1576" w:type="dxa"/>
            <w:vMerge/>
            <w:tcBorders>
              <w:top w:val="nil"/>
              <w:left w:val="single" w:sz="4" w:space="0" w:color="000000"/>
              <w:bottom w:val="single" w:sz="4" w:space="0" w:color="000000"/>
            </w:tcBorders>
          </w:tcPr>
          <w:p w:rsidR="002D6474" w:rsidRDefault="002D6474" w:rsidP="002D6474">
            <w:pPr>
              <w:rPr>
                <w:sz w:val="2"/>
                <w:szCs w:val="2"/>
              </w:rPr>
            </w:pP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f= 12 - 18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14"/>
            </w:pPr>
            <w:r>
              <w:t>Raise sunken slab.</w:t>
            </w:r>
          </w:p>
        </w:tc>
        <w:tc>
          <w:tcPr>
            <w:tcW w:w="1576" w:type="dxa"/>
            <w:vMerge w:val="restart"/>
            <w:tcBorders>
              <w:top w:val="single" w:sz="4" w:space="0" w:color="000000"/>
              <w:lef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10"/>
              <w:rPr>
                <w:rFonts w:ascii="Times New Roman"/>
                <w:sz w:val="29"/>
              </w:rPr>
            </w:pPr>
          </w:p>
          <w:p w:rsidR="002D6474" w:rsidRDefault="002D6474" w:rsidP="002D6474">
            <w:pPr>
              <w:pStyle w:val="TableParagraph"/>
              <w:spacing w:line="276" w:lineRule="auto"/>
              <w:ind w:left="45"/>
            </w:pPr>
            <w:r>
              <w:t>Replace the slab as appropriate.</w:t>
            </w:r>
          </w:p>
          <w:p w:rsidR="002D6474" w:rsidRDefault="002D6474" w:rsidP="002D6474">
            <w:pPr>
              <w:pStyle w:val="TableParagraph"/>
              <w:spacing w:before="9"/>
              <w:rPr>
                <w:rFonts w:ascii="Times New Roman"/>
                <w:sz w:val="20"/>
              </w:rPr>
            </w:pPr>
          </w:p>
          <w:p w:rsidR="002D6474" w:rsidRDefault="002D6474" w:rsidP="002D6474">
            <w:pPr>
              <w:pStyle w:val="TableParagraph"/>
              <w:ind w:left="45"/>
            </w:pPr>
            <w:r>
              <w:t>Within 30days</w:t>
            </w:r>
          </w:p>
        </w:tc>
      </w:tr>
      <w:tr w:rsidR="002D6474" w:rsidTr="002D6474">
        <w:trPr>
          <w:trHeight w:val="1614"/>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6"/>
              <w:rPr>
                <w:rFonts w:ascii="Times New Roman"/>
                <w:sz w:val="31"/>
              </w:rPr>
            </w:pPr>
          </w:p>
          <w:p w:rsidR="002D6474" w:rsidRDefault="002D6474" w:rsidP="002D6474">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6"/>
              <w:rPr>
                <w:rFonts w:ascii="Times New Roman"/>
                <w:sz w:val="31"/>
              </w:rPr>
            </w:pPr>
          </w:p>
          <w:p w:rsidR="002D6474" w:rsidRDefault="002D6474" w:rsidP="002D6474">
            <w:pPr>
              <w:pStyle w:val="TableParagraph"/>
              <w:ind w:left="71"/>
            </w:pPr>
            <w:r>
              <w:t>f&gt; 18 mm</w:t>
            </w:r>
          </w:p>
        </w:tc>
        <w:tc>
          <w:tcPr>
            <w:tcW w:w="3353" w:type="dxa"/>
            <w:tcBorders>
              <w:top w:val="single" w:sz="4" w:space="0" w:color="000000"/>
              <w:left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spacing w:line="276" w:lineRule="auto"/>
              <w:ind w:left="14"/>
            </w:pPr>
            <w:r>
              <w:t>Strengthen subgrade and sub-base by groutingand</w:t>
            </w:r>
          </w:p>
          <w:p w:rsidR="002D6474" w:rsidRDefault="002D6474" w:rsidP="002D6474">
            <w:pPr>
              <w:pStyle w:val="TableParagraph"/>
              <w:spacing w:before="10"/>
              <w:rPr>
                <w:rFonts w:ascii="Times New Roman"/>
                <w:sz w:val="20"/>
              </w:rPr>
            </w:pPr>
          </w:p>
          <w:p w:rsidR="002D6474" w:rsidRDefault="002D6474" w:rsidP="002D6474">
            <w:pPr>
              <w:pStyle w:val="TableParagraph"/>
              <w:ind w:left="62"/>
            </w:pPr>
            <w:r>
              <w:t>raising sunken slab</w:t>
            </w:r>
          </w:p>
        </w:tc>
        <w:tc>
          <w:tcPr>
            <w:tcW w:w="1576" w:type="dxa"/>
            <w:vMerge/>
            <w:tcBorders>
              <w:top w:val="nil"/>
              <w:left w:val="single" w:sz="4" w:space="0" w:color="000000"/>
            </w:tcBorders>
          </w:tcPr>
          <w:p w:rsidR="002D6474" w:rsidRDefault="002D6474" w:rsidP="002D6474">
            <w:pPr>
              <w:rPr>
                <w:sz w:val="2"/>
                <w:szCs w:val="2"/>
              </w:rPr>
            </w:pPr>
          </w:p>
        </w:tc>
      </w:tr>
      <w:tr w:rsidR="002D6474" w:rsidTr="002D6474">
        <w:trPr>
          <w:trHeight w:val="772"/>
        </w:trPr>
        <w:tc>
          <w:tcPr>
            <w:tcW w:w="1231" w:type="dxa"/>
            <w:vMerge w:val="restart"/>
            <w:tcBorders>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spacing w:before="8"/>
              <w:rPr>
                <w:rFonts w:ascii="Times New Roman"/>
                <w:sz w:val="20"/>
              </w:rPr>
            </w:pPr>
          </w:p>
          <w:p w:rsidR="002D6474" w:rsidRDefault="002D6474" w:rsidP="002D6474">
            <w:pPr>
              <w:pStyle w:val="TableParagraph"/>
              <w:ind w:left="428" w:right="412"/>
              <w:jc w:val="center"/>
            </w:pPr>
            <w:r>
              <w:t>14</w:t>
            </w:r>
          </w:p>
        </w:tc>
        <w:tc>
          <w:tcPr>
            <w:tcW w:w="2357" w:type="dxa"/>
            <w:vMerge w:val="restart"/>
            <w:tcBorders>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spacing w:before="8"/>
              <w:rPr>
                <w:rFonts w:ascii="Times New Roman"/>
                <w:sz w:val="20"/>
              </w:rPr>
            </w:pPr>
          </w:p>
          <w:p w:rsidR="002D6474" w:rsidRDefault="002D6474" w:rsidP="002D6474">
            <w:pPr>
              <w:pStyle w:val="TableParagraph"/>
              <w:ind w:left="14"/>
              <w:rPr>
                <w:b/>
              </w:rPr>
            </w:pPr>
            <w:r>
              <w:rPr>
                <w:b/>
              </w:rPr>
              <w:t>Blowup or Buckling</w:t>
            </w:r>
          </w:p>
        </w:tc>
        <w:tc>
          <w:tcPr>
            <w:tcW w:w="2105" w:type="dxa"/>
            <w:vMerge w:val="restart"/>
            <w:tcBorders>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1"/>
              </w:rPr>
            </w:pPr>
          </w:p>
          <w:p w:rsidR="002D6474" w:rsidRDefault="002D6474" w:rsidP="002D6474">
            <w:pPr>
              <w:pStyle w:val="TableParagraph"/>
              <w:tabs>
                <w:tab w:val="left" w:pos="702"/>
                <w:tab w:val="left" w:pos="1391"/>
              </w:tabs>
              <w:spacing w:before="1" w:line="276" w:lineRule="auto"/>
              <w:ind w:left="14" w:right="-15"/>
              <w:jc w:val="both"/>
            </w:pPr>
            <w:r>
              <w:t>h</w:t>
            </w:r>
            <w:r>
              <w:tab/>
              <w:t>=</w:t>
            </w:r>
            <w:r>
              <w:tab/>
              <w:t>vertical displacement from normal profile</w:t>
            </w:r>
          </w:p>
        </w:tc>
        <w:tc>
          <w:tcPr>
            <w:tcW w:w="1572" w:type="dxa"/>
            <w:vMerge w:val="restart"/>
            <w:tcBorders>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5"/>
              <w:rPr>
                <w:rFonts w:ascii="Times New Roman"/>
                <w:sz w:val="29"/>
              </w:rPr>
            </w:pPr>
          </w:p>
          <w:p w:rsidR="002D6474" w:rsidRDefault="002D6474" w:rsidP="002D6474">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5"/>
              <w:rPr>
                <w:rFonts w:ascii="Times New Roman"/>
                <w:sz w:val="29"/>
              </w:rPr>
            </w:pPr>
          </w:p>
          <w:p w:rsidR="002D6474" w:rsidRDefault="002D6474" w:rsidP="002D6474">
            <w:pPr>
              <w:pStyle w:val="TableParagraph"/>
              <w:ind w:left="71"/>
            </w:pPr>
            <w:r>
              <w:t>Nil, not discernible</w:t>
            </w:r>
          </w:p>
        </w:tc>
        <w:tc>
          <w:tcPr>
            <w:tcW w:w="3353" w:type="dxa"/>
            <w:tcBorders>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1101"/>
              <w:rPr>
                <w:b/>
              </w:rPr>
            </w:pPr>
            <w:r>
              <w:rPr>
                <w:b/>
              </w:rPr>
              <w:t>Short Term</w:t>
            </w:r>
          </w:p>
        </w:tc>
        <w:tc>
          <w:tcPr>
            <w:tcW w:w="1576" w:type="dxa"/>
            <w:tcBorders>
              <w:left w:val="single" w:sz="4" w:space="0" w:color="000000"/>
              <w:bottom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554"/>
              <w:rPr>
                <w:b/>
              </w:rPr>
            </w:pPr>
            <w:r>
              <w:rPr>
                <w:b/>
              </w:rPr>
              <w:t>Long Term</w:t>
            </w: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2491"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3353" w:type="dxa"/>
            <w:vMerge w:val="restart"/>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10"/>
              <w:rPr>
                <w:rFonts w:ascii="Times New Roman"/>
                <w:sz w:val="29"/>
              </w:rPr>
            </w:pPr>
          </w:p>
          <w:p w:rsidR="002D6474" w:rsidRDefault="002D6474" w:rsidP="002D6474">
            <w:pPr>
              <w:pStyle w:val="TableParagraph"/>
              <w:ind w:left="18"/>
              <w:jc w:val="center"/>
            </w:pPr>
            <w:r>
              <w:t>No Action</w:t>
            </w:r>
          </w:p>
        </w:tc>
        <w:tc>
          <w:tcPr>
            <w:tcW w:w="1576" w:type="dxa"/>
            <w:vMerge w:val="restart"/>
            <w:tcBorders>
              <w:top w:val="single" w:sz="4" w:space="0" w:color="000000"/>
              <w:left w:val="single" w:sz="4" w:space="0" w:color="000000"/>
            </w:tcBorders>
          </w:tcPr>
          <w:p w:rsidR="002D6474" w:rsidRDefault="002D6474" w:rsidP="002D6474">
            <w:pPr>
              <w:pStyle w:val="TableParagraph"/>
              <w:rPr>
                <w:rFonts w:ascii="Times New Roman"/>
              </w:rPr>
            </w:pP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h &lt; 6 mm</w:t>
            </w:r>
          </w:p>
        </w:tc>
        <w:tc>
          <w:tcPr>
            <w:tcW w:w="3353"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1576" w:type="dxa"/>
            <w:vMerge/>
            <w:tcBorders>
              <w:top w:val="nil"/>
              <w:left w:val="single" w:sz="4" w:space="0" w:color="000000"/>
            </w:tcBorders>
          </w:tcPr>
          <w:p w:rsidR="002D6474" w:rsidRDefault="002D6474" w:rsidP="002D6474">
            <w:pPr>
              <w:rPr>
                <w:sz w:val="2"/>
                <w:szCs w:val="2"/>
              </w:rPr>
            </w:pPr>
          </w:p>
        </w:tc>
      </w:tr>
      <w:tr w:rsidR="002D6474" w:rsidTr="002D6474">
        <w:trPr>
          <w:trHeight w:val="781"/>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h = 6 - 12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371"/>
            </w:pPr>
            <w:r>
              <w:t>Install Signs to Warn Traffic</w:t>
            </w:r>
          </w:p>
        </w:tc>
        <w:tc>
          <w:tcPr>
            <w:tcW w:w="1576" w:type="dxa"/>
            <w:vMerge/>
            <w:tcBorders>
              <w:top w:val="nil"/>
              <w:left w:val="single" w:sz="4" w:space="0" w:color="000000"/>
            </w:tcBorders>
          </w:tcPr>
          <w:p w:rsidR="002D6474" w:rsidRDefault="002D6474" w:rsidP="002D6474">
            <w:pPr>
              <w:rPr>
                <w:sz w:val="2"/>
                <w:szCs w:val="2"/>
              </w:rPr>
            </w:pPr>
          </w:p>
        </w:tc>
      </w:tr>
    </w:tbl>
    <w:p w:rsidR="007668E8" w:rsidRDefault="007668E8">
      <w:pPr>
        <w:pStyle w:val="BodyText"/>
        <w:spacing w:before="8"/>
        <w:rPr>
          <w:rFonts w:ascii="Times New Roman"/>
          <w:sz w:val="25"/>
        </w:rPr>
      </w:pPr>
    </w:p>
    <w:p w:rsidR="007668E8" w:rsidRDefault="007668E8">
      <w:pPr>
        <w:rPr>
          <w:sz w:val="2"/>
          <w:szCs w:val="2"/>
        </w:rPr>
        <w:sectPr w:rsidR="007668E8" w:rsidSect="0068290A">
          <w:footerReference w:type="even" r:id="rId48"/>
          <w:footerReference w:type="default" r:id="rId49"/>
          <w:pgSz w:w="16840" w:h="11910" w:orient="landscape"/>
          <w:pgMar w:top="979" w:right="1238" w:bottom="1498" w:left="1382" w:header="0" w:footer="963" w:gutter="0"/>
          <w:pgNumType w:start="192"/>
          <w:cols w:space="720"/>
        </w:sectPr>
      </w:pPr>
    </w:p>
    <w:p w:rsidR="007668E8" w:rsidRDefault="007668E8">
      <w:pPr>
        <w:pStyle w:val="BodyText"/>
        <w:rPr>
          <w:rFonts w:ascii="Times New Roman"/>
          <w:sz w:val="20"/>
        </w:rPr>
      </w:pPr>
    </w:p>
    <w:tbl>
      <w:tblPr>
        <w:tblpPr w:leftFromText="180" w:rightFromText="180" w:vertAnchor="text" w:horzAnchor="margin" w:tblpY="-85"/>
        <w:tblW w:w="146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522"/>
      </w:tblGrid>
      <w:tr w:rsidR="00AA67CC" w:rsidTr="00AA67CC">
        <w:trPr>
          <w:trHeight w:val="770"/>
        </w:trPr>
        <w:tc>
          <w:tcPr>
            <w:tcW w:w="1231" w:type="dxa"/>
            <w:vMerge w:val="restart"/>
            <w:tcBorders>
              <w:top w:val="nil"/>
              <w:right w:val="single" w:sz="4" w:space="0" w:color="000000"/>
            </w:tcBorders>
          </w:tcPr>
          <w:p w:rsidR="00AA67CC" w:rsidRDefault="00AA67CC" w:rsidP="00AA67CC">
            <w:pPr>
              <w:pStyle w:val="TableParagraph"/>
              <w:rPr>
                <w:rFonts w:ascii="Times New Roman"/>
              </w:rPr>
            </w:pPr>
          </w:p>
        </w:tc>
        <w:tc>
          <w:tcPr>
            <w:tcW w:w="2357" w:type="dxa"/>
            <w:vMerge w:val="restart"/>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2105" w:type="dxa"/>
            <w:vMerge w:val="restart"/>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36"/>
              <w:jc w:val="center"/>
              <w:rPr>
                <w:b/>
              </w:rPr>
            </w:pPr>
            <w:r>
              <w:rPr>
                <w:b/>
              </w:rPr>
              <w:t>3</w:t>
            </w:r>
          </w:p>
        </w:tc>
        <w:tc>
          <w:tcPr>
            <w:tcW w:w="2491"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1"/>
            </w:pPr>
            <w:r>
              <w:t>h = 12 - 25 mm</w:t>
            </w:r>
          </w:p>
        </w:tc>
        <w:tc>
          <w:tcPr>
            <w:tcW w:w="3353"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line="258" w:lineRule="exact"/>
              <w:ind w:left="1046"/>
            </w:pPr>
            <w:r>
              <w:t>within 7 days</w:t>
            </w:r>
          </w:p>
        </w:tc>
        <w:tc>
          <w:tcPr>
            <w:tcW w:w="1522" w:type="dxa"/>
            <w:vMerge w:val="restart"/>
            <w:tcBorders>
              <w:top w:val="nil"/>
              <w:left w:val="single" w:sz="4" w:space="0" w:color="000000"/>
            </w:tcBorders>
          </w:tcPr>
          <w:p w:rsidR="00AA67CC" w:rsidRDefault="00AA67CC" w:rsidP="00AA67CC">
            <w:pPr>
              <w:pStyle w:val="TableParagraph"/>
              <w:rPr>
                <w:rFonts w:ascii="Times New Roman"/>
              </w:rPr>
            </w:pPr>
          </w:p>
        </w:tc>
      </w:tr>
      <w:tr w:rsidR="00AA67CC" w:rsidTr="00AA67CC">
        <w:trPr>
          <w:trHeight w:val="131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71"/>
            </w:pPr>
            <w:r>
              <w:t>h &gt; 25 mm</w:t>
            </w: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7" w:line="536" w:lineRule="exact"/>
              <w:ind w:left="969" w:right="796" w:hanging="140"/>
            </w:pPr>
            <w:r>
              <w:t>Full Depth Repair. Within 30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31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28"/>
              <w:jc w:val="center"/>
            </w:pPr>
            <w:r>
              <w:t>5</w:t>
            </w:r>
          </w:p>
        </w:tc>
        <w:tc>
          <w:tcPr>
            <w:tcW w:w="2491" w:type="dxa"/>
            <w:tcBorders>
              <w:top w:val="single" w:sz="4" w:space="0" w:color="000000"/>
              <w:left w:val="single" w:sz="4" w:space="0" w:color="000000"/>
              <w:right w:val="single" w:sz="4" w:space="0" w:color="000000"/>
            </w:tcBorders>
          </w:tcPr>
          <w:p w:rsidR="00AA67CC" w:rsidRDefault="00AA67CC" w:rsidP="00AA67CC">
            <w:pPr>
              <w:pStyle w:val="TableParagraph"/>
              <w:spacing w:before="7"/>
              <w:rPr>
                <w:rFonts w:ascii="Times New Roman"/>
                <w:sz w:val="31"/>
              </w:rPr>
            </w:pPr>
          </w:p>
          <w:p w:rsidR="00AA67CC" w:rsidRDefault="00AA67CC" w:rsidP="00AA67CC">
            <w:pPr>
              <w:pStyle w:val="TableParagraph"/>
              <w:spacing w:line="276" w:lineRule="auto"/>
              <w:ind w:left="71"/>
            </w:pPr>
            <w:r>
              <w:t>shattered slabs, ie 4 or more pieces</w:t>
            </w:r>
          </w:p>
        </w:tc>
        <w:tc>
          <w:tcPr>
            <w:tcW w:w="3353"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8"/>
              <w:jc w:val="center"/>
            </w:pPr>
            <w:r>
              <w:t>Replace broken slabs.</w:t>
            </w:r>
          </w:p>
          <w:p w:rsidR="00AA67CC" w:rsidRDefault="00AA67CC" w:rsidP="00AA67CC">
            <w:pPr>
              <w:pStyle w:val="TableParagraph"/>
              <w:spacing w:before="4"/>
              <w:rPr>
                <w:rFonts w:ascii="Times New Roman"/>
                <w:sz w:val="24"/>
              </w:rPr>
            </w:pPr>
          </w:p>
          <w:p w:rsidR="00AA67CC" w:rsidRDefault="00AA67CC" w:rsidP="00AA67CC">
            <w:pPr>
              <w:pStyle w:val="TableParagraph"/>
              <w:ind w:left="14"/>
              <w:jc w:val="center"/>
            </w:pPr>
            <w:r>
              <w:t>Within 30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772"/>
        </w:trPr>
        <w:tc>
          <w:tcPr>
            <w:tcW w:w="1231" w:type="dxa"/>
            <w:vMerge w:val="restart"/>
            <w:tcBorders>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428" w:right="412"/>
              <w:jc w:val="center"/>
            </w:pPr>
            <w:r>
              <w:t>15</w:t>
            </w:r>
          </w:p>
        </w:tc>
        <w:tc>
          <w:tcPr>
            <w:tcW w:w="2357"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14"/>
              <w:rPr>
                <w:b/>
              </w:rPr>
            </w:pPr>
            <w:r>
              <w:rPr>
                <w:b/>
              </w:rPr>
              <w:t>Depression</w:t>
            </w:r>
          </w:p>
        </w:tc>
        <w:tc>
          <w:tcPr>
            <w:tcW w:w="2105"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191" w:line="276" w:lineRule="auto"/>
              <w:ind w:left="14" w:right="-15"/>
              <w:jc w:val="both"/>
            </w:pPr>
            <w:r>
              <w:t>h = negative vertical displacement from normal profile L</w:t>
            </w:r>
          </w:p>
          <w:p w:rsidR="00AA67CC" w:rsidRDefault="00AA67CC" w:rsidP="00AA67CC">
            <w:pPr>
              <w:pStyle w:val="TableParagraph"/>
              <w:spacing w:line="256" w:lineRule="exact"/>
              <w:ind w:left="14"/>
            </w:pPr>
            <w:r>
              <w:t>=length</w:t>
            </w:r>
          </w:p>
        </w:tc>
        <w:tc>
          <w:tcPr>
            <w:tcW w:w="1572" w:type="dxa"/>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1"/>
              </w:rPr>
            </w:pPr>
          </w:p>
          <w:p w:rsidR="00AA67CC" w:rsidRDefault="00AA67CC" w:rsidP="00AA67CC">
            <w:pPr>
              <w:pStyle w:val="TableParagraph"/>
              <w:ind w:left="28"/>
              <w:jc w:val="center"/>
            </w:pPr>
            <w:r>
              <w:t>0</w:t>
            </w:r>
          </w:p>
        </w:tc>
        <w:tc>
          <w:tcPr>
            <w:tcW w:w="2491" w:type="dxa"/>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1"/>
              </w:rPr>
            </w:pPr>
          </w:p>
          <w:p w:rsidR="00AA67CC" w:rsidRDefault="00AA67CC" w:rsidP="00AA67CC">
            <w:pPr>
              <w:pStyle w:val="TableParagraph"/>
              <w:ind w:left="71"/>
            </w:pPr>
            <w:r>
              <w:t>Not discernible, h &lt; 5 mm</w:t>
            </w:r>
          </w:p>
        </w:tc>
        <w:tc>
          <w:tcPr>
            <w:tcW w:w="3353"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7"/>
              <w:rPr>
                <w:rFonts w:ascii="Times New Roman"/>
                <w:sz w:val="29"/>
              </w:rPr>
            </w:pPr>
          </w:p>
          <w:p w:rsidR="00AA67CC" w:rsidRDefault="00AA67CC" w:rsidP="00AA67CC">
            <w:pPr>
              <w:pStyle w:val="TableParagraph"/>
              <w:ind w:left="18"/>
              <w:jc w:val="center"/>
            </w:pPr>
            <w:r>
              <w:t>No action.</w:t>
            </w:r>
          </w:p>
        </w:tc>
        <w:tc>
          <w:tcPr>
            <w:tcW w:w="1522" w:type="dxa"/>
            <w:vMerge w:val="restart"/>
            <w:tcBorders>
              <w:lef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40"/>
            </w:pPr>
            <w:r>
              <w:t>Not Applicable</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pPr>
            <w:r>
              <w:t>h = 5 - 15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07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1"/>
              <w:rPr>
                <w:rFonts w:ascii="Times New Roman"/>
                <w:sz w:val="34"/>
              </w:rPr>
            </w:pPr>
          </w:p>
          <w:p w:rsidR="00AA67CC" w:rsidRDefault="00AA67CC" w:rsidP="00AA67CC">
            <w:pPr>
              <w:pStyle w:val="TableParagraph"/>
              <w:spacing w:before="1"/>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right="-15"/>
            </w:pPr>
            <w:r>
              <w:t>h = 15-30 mm, Nos&lt;20%</w:t>
            </w:r>
          </w:p>
          <w:p w:rsidR="00AA67CC" w:rsidRDefault="00AA67CC" w:rsidP="00AA67CC">
            <w:pPr>
              <w:pStyle w:val="TableParagraph"/>
              <w:spacing w:before="37"/>
              <w:ind w:left="71"/>
            </w:pPr>
            <w:r>
              <w:t>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23" w:line="499" w:lineRule="auto"/>
              <w:ind w:left="1046" w:right="336" w:hanging="675"/>
            </w:pPr>
            <w:r>
              <w:t>Install Signs to Warn Traffic within 7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30 - 50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0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spacing w:line="276" w:lineRule="auto"/>
              <w:ind w:left="71"/>
            </w:pPr>
            <w:r>
              <w:t>h &gt; 50 mm or &gt; 20% joints</w:t>
            </w:r>
          </w:p>
        </w:tc>
        <w:tc>
          <w:tcPr>
            <w:tcW w:w="3353" w:type="dxa"/>
            <w:tcBorders>
              <w:top w:val="single" w:sz="4" w:space="0" w:color="000000"/>
              <w:left w:val="single" w:sz="4" w:space="0" w:color="000000"/>
              <w:bottom w:val="nil"/>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9"/>
              <w:jc w:val="center"/>
            </w:pPr>
            <w:r>
              <w:t>Strengthen subgrade.</w:t>
            </w:r>
          </w:p>
          <w:p w:rsidR="00AA67CC" w:rsidRDefault="00AA67CC" w:rsidP="00AA67CC">
            <w:pPr>
              <w:pStyle w:val="TableParagraph"/>
              <w:spacing w:before="4"/>
              <w:rPr>
                <w:rFonts w:ascii="Times New Roman"/>
                <w:sz w:val="24"/>
              </w:rPr>
            </w:pPr>
          </w:p>
          <w:p w:rsidR="00AA67CC" w:rsidRDefault="00AA67CC" w:rsidP="00AA67CC">
            <w:pPr>
              <w:pStyle w:val="TableParagraph"/>
              <w:ind w:left="15"/>
              <w:jc w:val="center"/>
            </w:pPr>
            <w:r>
              <w:t>Reinstate pavement at normal level</w:t>
            </w:r>
          </w:p>
        </w:tc>
        <w:tc>
          <w:tcPr>
            <w:tcW w:w="1522" w:type="dxa"/>
            <w:vMerge/>
            <w:tcBorders>
              <w:top w:val="nil"/>
              <w:left w:val="single" w:sz="4" w:space="0" w:color="000000"/>
            </w:tcBorders>
          </w:tcPr>
          <w:p w:rsidR="00AA67CC" w:rsidRDefault="00AA67CC" w:rsidP="00AA67CC">
            <w:pPr>
              <w:rPr>
                <w:sz w:val="2"/>
                <w:szCs w:val="2"/>
              </w:rPr>
            </w:pPr>
          </w:p>
        </w:tc>
      </w:tr>
    </w:tbl>
    <w:p w:rsidR="007668E8" w:rsidRDefault="007668E8">
      <w:pPr>
        <w:pStyle w:val="BodyText"/>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145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486"/>
      </w:tblGrid>
      <w:tr w:rsidR="00AA67CC" w:rsidTr="00AA67CC">
        <w:trPr>
          <w:trHeight w:val="1072"/>
        </w:trPr>
        <w:tc>
          <w:tcPr>
            <w:tcW w:w="1231" w:type="dxa"/>
            <w:tcBorders>
              <w:top w:val="nil"/>
              <w:right w:val="single" w:sz="4" w:space="0" w:color="000000"/>
            </w:tcBorders>
          </w:tcPr>
          <w:p w:rsidR="00AA67CC" w:rsidRDefault="00AA67CC" w:rsidP="00AA67CC">
            <w:pPr>
              <w:pStyle w:val="TableParagraph"/>
              <w:rPr>
                <w:rFonts w:ascii="Times New Roman"/>
              </w:rPr>
            </w:pPr>
          </w:p>
        </w:tc>
        <w:tc>
          <w:tcPr>
            <w:tcW w:w="2357" w:type="dxa"/>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2105" w:type="dxa"/>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1572" w:type="dxa"/>
            <w:tcBorders>
              <w:top w:val="nil"/>
              <w:left w:val="single" w:sz="4" w:space="0" w:color="000000"/>
              <w:right w:val="single" w:sz="4" w:space="0" w:color="000000"/>
            </w:tcBorders>
          </w:tcPr>
          <w:p w:rsidR="00AA67CC" w:rsidRDefault="00AA67CC" w:rsidP="00AA67CC">
            <w:pPr>
              <w:pStyle w:val="TableParagraph"/>
              <w:spacing w:before="9"/>
              <w:rPr>
                <w:rFonts w:ascii="Times New Roman"/>
                <w:sz w:val="33"/>
              </w:rPr>
            </w:pPr>
          </w:p>
          <w:p w:rsidR="00AA67CC" w:rsidRDefault="00AA67CC" w:rsidP="00AA67CC">
            <w:pPr>
              <w:pStyle w:val="TableParagraph"/>
              <w:ind w:left="28"/>
              <w:jc w:val="center"/>
            </w:pPr>
            <w:r>
              <w:t>5</w:t>
            </w:r>
          </w:p>
        </w:tc>
        <w:tc>
          <w:tcPr>
            <w:tcW w:w="2491" w:type="dxa"/>
            <w:tcBorders>
              <w:top w:val="nil"/>
              <w:left w:val="single" w:sz="4" w:space="0" w:color="000000"/>
              <w:right w:val="single" w:sz="4" w:space="0" w:color="000000"/>
            </w:tcBorders>
          </w:tcPr>
          <w:p w:rsidR="00AA67CC" w:rsidRDefault="00AA67CC" w:rsidP="00AA67CC">
            <w:pPr>
              <w:pStyle w:val="TableParagraph"/>
              <w:spacing w:before="9"/>
              <w:rPr>
                <w:rFonts w:ascii="Times New Roman"/>
                <w:sz w:val="33"/>
              </w:rPr>
            </w:pPr>
          </w:p>
          <w:p w:rsidR="00AA67CC" w:rsidRDefault="00AA67CC" w:rsidP="00AA67CC">
            <w:pPr>
              <w:pStyle w:val="TableParagraph"/>
              <w:ind w:left="71"/>
            </w:pPr>
            <w:r>
              <w:t>h &gt; 100 mm</w:t>
            </w:r>
          </w:p>
        </w:tc>
        <w:tc>
          <w:tcPr>
            <w:tcW w:w="3353" w:type="dxa"/>
            <w:tcBorders>
              <w:top w:val="nil"/>
              <w:left w:val="single" w:sz="4" w:space="0" w:color="000000"/>
              <w:right w:val="single" w:sz="4" w:space="0" w:color="000000"/>
            </w:tcBorders>
          </w:tcPr>
          <w:p w:rsidR="00AA67CC" w:rsidRDefault="00AA67CC" w:rsidP="00AA67CC">
            <w:pPr>
              <w:pStyle w:val="TableParagraph"/>
              <w:spacing w:line="258" w:lineRule="exact"/>
              <w:ind w:left="17"/>
              <w:jc w:val="center"/>
            </w:pPr>
            <w:r>
              <w:t>if L &lt; 20 m.</w:t>
            </w:r>
          </w:p>
          <w:p w:rsidR="00AA67CC" w:rsidRDefault="00AA67CC" w:rsidP="00AA67CC">
            <w:pPr>
              <w:pStyle w:val="TableParagraph"/>
              <w:spacing w:before="3"/>
              <w:rPr>
                <w:rFonts w:ascii="Times New Roman"/>
                <w:sz w:val="24"/>
              </w:rPr>
            </w:pPr>
          </w:p>
          <w:p w:rsidR="00AA67CC" w:rsidRDefault="00AA67CC" w:rsidP="00AA67CC">
            <w:pPr>
              <w:pStyle w:val="TableParagraph"/>
              <w:ind w:left="14"/>
              <w:jc w:val="center"/>
            </w:pPr>
            <w:r>
              <w:t>Within 30 days</w:t>
            </w:r>
          </w:p>
        </w:tc>
        <w:tc>
          <w:tcPr>
            <w:tcW w:w="1486" w:type="dxa"/>
            <w:tcBorders>
              <w:top w:val="nil"/>
              <w:left w:val="single" w:sz="4" w:space="0" w:color="000000"/>
            </w:tcBorders>
          </w:tcPr>
          <w:p w:rsidR="00AA67CC" w:rsidRDefault="00AA67CC" w:rsidP="00AA67CC">
            <w:pPr>
              <w:pStyle w:val="TableParagraph"/>
              <w:rPr>
                <w:rFonts w:ascii="Times New Roman"/>
              </w:rPr>
            </w:pPr>
          </w:p>
        </w:tc>
      </w:tr>
      <w:tr w:rsidR="00AA67CC" w:rsidTr="00AA67CC">
        <w:trPr>
          <w:trHeight w:val="772"/>
        </w:trPr>
        <w:tc>
          <w:tcPr>
            <w:tcW w:w="1231" w:type="dxa"/>
            <w:vMerge w:val="restart"/>
            <w:tcBorders>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6"/>
              <w:rPr>
                <w:rFonts w:ascii="Times New Roman"/>
                <w:sz w:val="20"/>
              </w:rPr>
            </w:pPr>
          </w:p>
          <w:p w:rsidR="00AA67CC" w:rsidRDefault="00AA67CC" w:rsidP="00AA67CC">
            <w:pPr>
              <w:pStyle w:val="TableParagraph"/>
              <w:ind w:left="474" w:right="367"/>
              <w:jc w:val="center"/>
            </w:pPr>
            <w:r>
              <w:t>16</w:t>
            </w:r>
          </w:p>
        </w:tc>
        <w:tc>
          <w:tcPr>
            <w:tcW w:w="2357"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6"/>
              <w:rPr>
                <w:rFonts w:ascii="Times New Roman"/>
                <w:sz w:val="20"/>
              </w:rPr>
            </w:pPr>
          </w:p>
          <w:p w:rsidR="00AA67CC" w:rsidRDefault="00AA67CC" w:rsidP="00AA67CC">
            <w:pPr>
              <w:pStyle w:val="TableParagraph"/>
              <w:ind w:left="734"/>
              <w:rPr>
                <w:b/>
              </w:rPr>
            </w:pPr>
            <w:r>
              <w:rPr>
                <w:b/>
              </w:rPr>
              <w:t>Heave</w:t>
            </w:r>
          </w:p>
        </w:tc>
        <w:tc>
          <w:tcPr>
            <w:tcW w:w="2105"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3"/>
              </w:rPr>
            </w:pPr>
          </w:p>
          <w:p w:rsidR="00AA67CC" w:rsidRDefault="00AA67CC" w:rsidP="00AA67CC">
            <w:pPr>
              <w:pStyle w:val="TableParagraph"/>
              <w:spacing w:line="276" w:lineRule="auto"/>
              <w:ind w:left="14" w:right="-15"/>
              <w:jc w:val="both"/>
            </w:pPr>
            <w:r>
              <w:t>h = positive vertical displacement from normal profile.</w:t>
            </w:r>
          </w:p>
          <w:p w:rsidR="00AA67CC" w:rsidRDefault="00AA67CC" w:rsidP="00AA67CC">
            <w:pPr>
              <w:pStyle w:val="TableParagraph"/>
              <w:spacing w:before="11"/>
              <w:rPr>
                <w:rFonts w:ascii="Times New Roman"/>
                <w:sz w:val="20"/>
              </w:rPr>
            </w:pPr>
          </w:p>
          <w:p w:rsidR="00AA67CC" w:rsidRDefault="00AA67CC" w:rsidP="00AA67CC">
            <w:pPr>
              <w:pStyle w:val="TableParagraph"/>
              <w:ind w:left="14"/>
              <w:jc w:val="both"/>
            </w:pPr>
            <w:r>
              <w:t>L = length</w:t>
            </w:r>
          </w:p>
        </w:tc>
        <w:tc>
          <w:tcPr>
            <w:tcW w:w="1572"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5"/>
              <w:rPr>
                <w:rFonts w:ascii="Times New Roman"/>
                <w:sz w:val="29"/>
              </w:rPr>
            </w:pPr>
          </w:p>
          <w:p w:rsidR="00AA67CC" w:rsidRDefault="00AA67CC" w:rsidP="00AA67CC">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192" w:line="273" w:lineRule="auto"/>
              <w:ind w:left="71" w:right="110"/>
            </w:pPr>
            <w:r>
              <w:t>Not discernible. h &lt; 5 mm</w:t>
            </w:r>
          </w:p>
        </w:tc>
        <w:tc>
          <w:tcPr>
            <w:tcW w:w="3353"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1101"/>
              <w:rPr>
                <w:b/>
              </w:rPr>
            </w:pPr>
            <w:r>
              <w:rPr>
                <w:b/>
              </w:rPr>
              <w:t>Short Term</w:t>
            </w:r>
          </w:p>
        </w:tc>
        <w:tc>
          <w:tcPr>
            <w:tcW w:w="1486" w:type="dxa"/>
            <w:tcBorders>
              <w:left w:val="single" w:sz="4" w:space="0" w:color="000000"/>
              <w:bottom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34"/>
              <w:rPr>
                <w:b/>
              </w:rPr>
            </w:pPr>
            <w:r>
              <w:rPr>
                <w:b/>
              </w:rPr>
              <w:t>Long Term</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2491"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8"/>
              <w:jc w:val="center"/>
            </w:pPr>
            <w:r>
              <w:t>No action.</w:t>
            </w:r>
          </w:p>
        </w:tc>
        <w:tc>
          <w:tcPr>
            <w:tcW w:w="1486" w:type="dxa"/>
            <w:vMerge w:val="restart"/>
            <w:tcBorders>
              <w:top w:val="single" w:sz="4" w:space="0" w:color="000000"/>
              <w:lef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4"/>
              <w:rPr>
                <w:rFonts w:ascii="Times New Roman"/>
                <w:sz w:val="38"/>
              </w:rPr>
            </w:pPr>
          </w:p>
          <w:p w:rsidR="00AA67CC" w:rsidRDefault="00AA67CC" w:rsidP="00AA67CC">
            <w:pPr>
              <w:pStyle w:val="TableParagraph"/>
              <w:ind w:left="734" w:hanging="742"/>
            </w:pPr>
            <w:r>
              <w:t>scrabble</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5 - 15 mm</w:t>
            </w: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0"/>
              <w:jc w:val="center"/>
            </w:pPr>
            <w:r>
              <w:t>Follow up.</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1072"/>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15 - 30 mm, Nos</w:t>
            </w:r>
          </w:p>
          <w:p w:rsidR="00AA67CC" w:rsidRDefault="00AA67CC" w:rsidP="00AA67CC">
            <w:pPr>
              <w:pStyle w:val="TableParagraph"/>
              <w:spacing w:before="40"/>
              <w:ind w:left="71"/>
            </w:pPr>
            <w:r>
              <w:t>&lt;20% 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32"/>
              </w:rPr>
            </w:pPr>
          </w:p>
          <w:p w:rsidR="00AA67CC" w:rsidRDefault="00AA67CC" w:rsidP="00AA67CC">
            <w:pPr>
              <w:pStyle w:val="TableParagraph"/>
              <w:spacing w:before="1" w:line="276" w:lineRule="auto"/>
              <w:ind w:left="1065" w:right="328"/>
              <w:jc w:val="center"/>
            </w:pPr>
            <w:r>
              <w:t>Install Signs to Warn Traffic</w:t>
            </w:r>
          </w:p>
          <w:p w:rsidR="00AA67CC" w:rsidRDefault="00AA67CC" w:rsidP="00AA67CC">
            <w:pPr>
              <w:pStyle w:val="TableParagraph"/>
              <w:rPr>
                <w:rFonts w:ascii="Times New Roman"/>
                <w:sz w:val="21"/>
              </w:rPr>
            </w:pPr>
          </w:p>
          <w:p w:rsidR="00AA67CC" w:rsidRDefault="00AA67CC" w:rsidP="00AA67CC">
            <w:pPr>
              <w:pStyle w:val="TableParagraph"/>
              <w:ind w:left="734"/>
              <w:jc w:val="center"/>
            </w:pPr>
            <w:r>
              <w:t>within 7 days</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pPr>
            <w:r>
              <w:t>h = 30 - 50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107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spacing w:line="273" w:lineRule="auto"/>
              <w:ind w:left="71"/>
            </w:pPr>
            <w:r>
              <w:t>h &gt; 50 mm or &gt; 20% joints</w:t>
            </w:r>
          </w:p>
        </w:tc>
        <w:tc>
          <w:tcPr>
            <w:tcW w:w="3353" w:type="dxa"/>
            <w:vMerge w:val="restart"/>
            <w:tcBorders>
              <w:top w:val="single" w:sz="4" w:space="0" w:color="000000"/>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197" w:line="273" w:lineRule="auto"/>
              <w:ind w:left="74" w:right="58" w:firstLine="5"/>
              <w:jc w:val="center"/>
            </w:pPr>
            <w:r>
              <w:t>Stabilise subgrade. Reinstate pavement at normal level if length</w:t>
            </w:r>
          </w:p>
          <w:p w:rsidR="00AA67CC" w:rsidRDefault="00AA67CC" w:rsidP="00AA67CC">
            <w:pPr>
              <w:pStyle w:val="TableParagraph"/>
              <w:spacing w:before="5"/>
              <w:ind w:left="14"/>
              <w:jc w:val="center"/>
            </w:pPr>
            <w:r>
              <w:t>&lt; 20 m. Within 30 days</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81"/>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&gt; 100 mm</w:t>
            </w:r>
          </w:p>
        </w:tc>
        <w:tc>
          <w:tcPr>
            <w:tcW w:w="3353" w:type="dxa"/>
            <w:vMerge/>
            <w:tcBorders>
              <w:top w:val="nil"/>
              <w:left w:val="single" w:sz="4" w:space="0" w:color="000000"/>
              <w:right w:val="single" w:sz="4" w:space="0" w:color="000000"/>
            </w:tcBorders>
          </w:tcPr>
          <w:p w:rsidR="00AA67CC" w:rsidRDefault="00AA67CC" w:rsidP="00AA67CC">
            <w:pPr>
              <w:rPr>
                <w:sz w:val="2"/>
                <w:szCs w:val="2"/>
              </w:rPr>
            </w:pP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tcBorders>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474" w:right="367"/>
              <w:jc w:val="center"/>
            </w:pPr>
            <w:r>
              <w:t>17</w:t>
            </w:r>
          </w:p>
        </w:tc>
        <w:tc>
          <w:tcPr>
            <w:tcW w:w="2357" w:type="dxa"/>
            <w:tcBorders>
              <w:left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34"/>
              <w:rPr>
                <w:b/>
              </w:rPr>
            </w:pPr>
            <w:r>
              <w:rPr>
                <w:b/>
              </w:rPr>
              <w:t>Bump</w:t>
            </w:r>
          </w:p>
        </w:tc>
        <w:tc>
          <w:tcPr>
            <w:tcW w:w="2105" w:type="dxa"/>
            <w:tcBorders>
              <w:left w:val="single" w:sz="4" w:space="0" w:color="000000"/>
              <w:right w:val="single" w:sz="4" w:space="0" w:color="000000"/>
            </w:tcBorders>
          </w:tcPr>
          <w:p w:rsidR="00AA67CC" w:rsidRDefault="00AA67CC" w:rsidP="00AA67CC">
            <w:pPr>
              <w:pStyle w:val="TableParagraph"/>
              <w:spacing w:before="2"/>
              <w:rPr>
                <w:rFonts w:ascii="Times New Roman"/>
                <w:sz w:val="31"/>
              </w:rPr>
            </w:pPr>
          </w:p>
          <w:p w:rsidR="00AA67CC" w:rsidRDefault="00AA67CC" w:rsidP="00AA67CC">
            <w:pPr>
              <w:pStyle w:val="TableParagraph"/>
              <w:tabs>
                <w:tab w:val="left" w:pos="650"/>
                <w:tab w:val="left" w:pos="1286"/>
              </w:tabs>
              <w:spacing w:before="1"/>
              <w:ind w:left="14"/>
            </w:pPr>
            <w:r>
              <w:t>h</w:t>
            </w:r>
            <w:r>
              <w:tab/>
              <w:t>=</w:t>
            </w:r>
            <w:r>
              <w:tab/>
              <w:t>vertical</w:t>
            </w:r>
          </w:p>
        </w:tc>
        <w:tc>
          <w:tcPr>
            <w:tcW w:w="1572"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28"/>
              <w:jc w:val="center"/>
            </w:pPr>
            <w:r>
              <w:t>0</w:t>
            </w:r>
          </w:p>
        </w:tc>
        <w:tc>
          <w:tcPr>
            <w:tcW w:w="2491"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1"/>
            </w:pPr>
            <w:r>
              <w:t>h &lt; 4 mm</w:t>
            </w:r>
          </w:p>
        </w:tc>
        <w:tc>
          <w:tcPr>
            <w:tcW w:w="3353"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1590"/>
            </w:pPr>
            <w:r>
              <w:t>No action</w:t>
            </w:r>
          </w:p>
        </w:tc>
        <w:tc>
          <w:tcPr>
            <w:tcW w:w="1486" w:type="dxa"/>
            <w:tcBorders>
              <w:left w:val="single" w:sz="4" w:space="0" w:color="000000"/>
              <w:bottom w:val="single" w:sz="4" w:space="0" w:color="000000"/>
            </w:tcBorders>
          </w:tcPr>
          <w:p w:rsidR="00AA67CC" w:rsidRDefault="00AA67CC" w:rsidP="00AA67CC">
            <w:pPr>
              <w:pStyle w:val="TableParagraph"/>
              <w:rPr>
                <w:rFonts w:ascii="Times New Roman"/>
              </w:rPr>
            </w:pPr>
          </w:p>
        </w:tc>
      </w:tr>
    </w:tbl>
    <w:p w:rsidR="007668E8" w:rsidRDefault="007668E8">
      <w:pPr>
        <w:pStyle w:val="BodyText"/>
        <w:spacing w:before="8"/>
        <w:rPr>
          <w:rFonts w:ascii="Times New Roman"/>
          <w:sz w:val="25"/>
        </w:rPr>
      </w:pPr>
    </w:p>
    <w:p w:rsidR="007668E8" w:rsidRDefault="007668E8">
      <w:pPr>
        <w:rPr>
          <w:rFonts w:ascii="Times New Roman"/>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28"/>
        <w:tblW w:w="14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666"/>
        <w:gridCol w:w="36"/>
      </w:tblGrid>
      <w:tr w:rsidR="00822570" w:rsidTr="00822570">
        <w:trPr>
          <w:trHeight w:val="1365"/>
        </w:trPr>
        <w:tc>
          <w:tcPr>
            <w:tcW w:w="1231" w:type="dxa"/>
            <w:vMerge w:val="restart"/>
            <w:tcBorders>
              <w:top w:val="nil"/>
              <w:right w:val="single" w:sz="4" w:space="0" w:color="000000"/>
            </w:tcBorders>
          </w:tcPr>
          <w:p w:rsidR="00822570" w:rsidRDefault="00822570" w:rsidP="00822570">
            <w:pPr>
              <w:pStyle w:val="TableParagraph"/>
              <w:rPr>
                <w:rFonts w:ascii="Times New Roman"/>
              </w:rPr>
            </w:pP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2105" w:type="dxa"/>
            <w:vMerge w:val="restart"/>
            <w:tcBorders>
              <w:top w:val="nil"/>
              <w:left w:val="single" w:sz="4" w:space="0" w:color="000000"/>
              <w:right w:val="single" w:sz="4" w:space="0" w:color="000000"/>
            </w:tcBorders>
          </w:tcPr>
          <w:p w:rsidR="00822570" w:rsidRDefault="00822570" w:rsidP="00822570">
            <w:pPr>
              <w:pStyle w:val="TableParagraph"/>
              <w:tabs>
                <w:tab w:val="left" w:pos="1538"/>
              </w:tabs>
              <w:spacing w:line="273" w:lineRule="auto"/>
              <w:ind w:left="14" w:right="94"/>
            </w:pPr>
            <w:r>
              <w:t>displacement</w:t>
            </w:r>
            <w:r>
              <w:tab/>
            </w:r>
            <w:r>
              <w:rPr>
                <w:spacing w:val="-5"/>
              </w:rPr>
              <w:t xml:space="preserve">from </w:t>
            </w:r>
            <w:r>
              <w:t>normal profile</w:t>
            </w:r>
          </w:p>
        </w:tc>
        <w:tc>
          <w:tcPr>
            <w:tcW w:w="1572" w:type="dxa"/>
            <w:tcBorders>
              <w:top w:val="nil"/>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20"/>
              </w:rPr>
            </w:pPr>
          </w:p>
          <w:p w:rsidR="00822570" w:rsidRDefault="00822570" w:rsidP="00822570">
            <w:pPr>
              <w:pStyle w:val="TableParagraph"/>
              <w:ind w:left="28"/>
              <w:jc w:val="center"/>
            </w:pPr>
            <w:r>
              <w:t>1</w:t>
            </w:r>
          </w:p>
        </w:tc>
        <w:tc>
          <w:tcPr>
            <w:tcW w:w="2491" w:type="dxa"/>
            <w:tcBorders>
              <w:top w:val="nil"/>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20"/>
              </w:rPr>
            </w:pPr>
          </w:p>
          <w:p w:rsidR="00822570" w:rsidRDefault="00822570" w:rsidP="00822570">
            <w:pPr>
              <w:pStyle w:val="TableParagraph"/>
              <w:ind w:left="71"/>
            </w:pPr>
            <w:r>
              <w:t>h = 4 - 7 mm</w:t>
            </w:r>
          </w:p>
        </w:tc>
        <w:tc>
          <w:tcPr>
            <w:tcW w:w="3353"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4"/>
              <w:rPr>
                <w:rFonts w:ascii="Times New Roman"/>
                <w:sz w:val="23"/>
              </w:rPr>
            </w:pPr>
          </w:p>
          <w:p w:rsidR="00822570" w:rsidRDefault="00822570" w:rsidP="00822570">
            <w:pPr>
              <w:pStyle w:val="TableParagraph"/>
              <w:spacing w:line="496" w:lineRule="auto"/>
              <w:ind w:left="14" w:right="126"/>
            </w:pPr>
            <w:r>
              <w:t>Grind, in case of new construction within 7 days</w:t>
            </w:r>
          </w:p>
        </w:tc>
        <w:tc>
          <w:tcPr>
            <w:tcW w:w="1702" w:type="dxa"/>
            <w:gridSpan w:val="2"/>
            <w:tcBorders>
              <w:top w:val="nil"/>
              <w:left w:val="single" w:sz="4" w:space="0" w:color="000000"/>
              <w:bottom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588"/>
              </w:tabs>
              <w:spacing w:line="273" w:lineRule="auto"/>
              <w:ind w:left="133" w:right="135"/>
            </w:pPr>
            <w:r>
              <w:t xml:space="preserve">Construction </w:t>
            </w:r>
            <w:r>
              <w:rPr>
                <w:spacing w:val="-3"/>
              </w:rPr>
              <w:t xml:space="preserve">Limit </w:t>
            </w:r>
            <w:r>
              <w:t xml:space="preserve">for </w:t>
            </w:r>
            <w:r>
              <w:rPr>
                <w:spacing w:val="-5"/>
              </w:rPr>
              <w:t>New</w:t>
            </w:r>
          </w:p>
          <w:p w:rsidR="00822570" w:rsidRDefault="00822570" w:rsidP="00822570">
            <w:pPr>
              <w:pStyle w:val="TableParagraph"/>
              <w:spacing w:before="5"/>
              <w:ind w:left="133"/>
            </w:pPr>
            <w:r>
              <w:t>Construction.</w:t>
            </w:r>
          </w:p>
        </w:tc>
      </w:tr>
      <w:tr w:rsidR="00822570" w:rsidTr="00822570">
        <w:trPr>
          <w:trHeight w:val="1609"/>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3"/>
              <w:rPr>
                <w:rFonts w:ascii="Times New Roman"/>
                <w:sz w:val="31"/>
              </w:rPr>
            </w:pPr>
          </w:p>
          <w:p w:rsidR="00822570" w:rsidRDefault="00822570" w:rsidP="00822570">
            <w:pPr>
              <w:pStyle w:val="TableParagraph"/>
              <w:spacing w:before="1"/>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3"/>
              <w:rPr>
                <w:rFonts w:ascii="Times New Roman"/>
                <w:sz w:val="31"/>
              </w:rPr>
            </w:pPr>
          </w:p>
          <w:p w:rsidR="00822570" w:rsidRDefault="00822570" w:rsidP="00822570">
            <w:pPr>
              <w:pStyle w:val="TableParagraph"/>
              <w:spacing w:before="1"/>
              <w:ind w:left="71"/>
            </w:pPr>
            <w:r>
              <w:t>h = 7 - 15 mm</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tabs>
                <w:tab w:val="left" w:pos="897"/>
                <w:tab w:val="left" w:pos="1387"/>
                <w:tab w:val="left" w:pos="2100"/>
                <w:tab w:val="left" w:pos="2587"/>
              </w:tabs>
              <w:spacing w:line="273" w:lineRule="auto"/>
              <w:ind w:left="14" w:right="-15"/>
            </w:pPr>
            <w:r>
              <w:t>Grind,</w:t>
            </w:r>
            <w:r>
              <w:tab/>
              <w:t>in</w:t>
            </w:r>
            <w:r>
              <w:tab/>
              <w:t>case</w:t>
            </w:r>
            <w:r>
              <w:tab/>
              <w:t>of</w:t>
            </w:r>
            <w:r>
              <w:tab/>
              <w:t>ongoing Maintenance</w:t>
            </w:r>
          </w:p>
          <w:p w:rsidR="00822570" w:rsidRDefault="00822570" w:rsidP="00822570">
            <w:pPr>
              <w:pStyle w:val="TableParagraph"/>
              <w:spacing w:before="3"/>
              <w:rPr>
                <w:rFonts w:ascii="Times New Roman"/>
                <w:sz w:val="21"/>
              </w:rPr>
            </w:pPr>
          </w:p>
          <w:p w:rsidR="00822570" w:rsidRDefault="00822570" w:rsidP="00822570">
            <w:pPr>
              <w:pStyle w:val="TableParagraph"/>
              <w:spacing w:before="1"/>
              <w:ind w:left="62"/>
            </w:pPr>
            <w:r>
              <w:t>within 15 days</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3" w:lineRule="auto"/>
              <w:ind w:left="133"/>
            </w:pPr>
            <w:r>
              <w:t>Replace in case of new construction.</w:t>
            </w:r>
          </w:p>
          <w:p w:rsidR="00822570" w:rsidRDefault="00822570" w:rsidP="00822570">
            <w:pPr>
              <w:pStyle w:val="TableParagraph"/>
              <w:spacing w:before="3"/>
              <w:rPr>
                <w:rFonts w:ascii="Times New Roman"/>
                <w:sz w:val="21"/>
              </w:rPr>
            </w:pPr>
          </w:p>
          <w:p w:rsidR="00822570" w:rsidRDefault="00822570" w:rsidP="00822570">
            <w:pPr>
              <w:pStyle w:val="TableParagraph"/>
              <w:spacing w:before="1"/>
              <w:ind w:left="133"/>
            </w:pPr>
            <w:r>
              <w:t>Within 30days</w:t>
            </w:r>
          </w:p>
        </w:tc>
      </w:tr>
      <w:tr w:rsidR="00822570" w:rsidTr="00822570">
        <w:trPr>
          <w:trHeight w:val="131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214"/>
              <w:ind w:left="28"/>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214"/>
              <w:ind w:left="71"/>
            </w:pPr>
            <w:r>
              <w:t>h &gt; 15 mm</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3" w:line="538" w:lineRule="exact"/>
              <w:ind w:left="14" w:right="1611"/>
            </w:pPr>
            <w:r>
              <w:t>Full Depth Repair. Within 30 days</w:t>
            </w:r>
          </w:p>
        </w:tc>
        <w:tc>
          <w:tcPr>
            <w:tcW w:w="1702" w:type="dxa"/>
            <w:gridSpan w:val="2"/>
            <w:tcBorders>
              <w:top w:val="single" w:sz="4" w:space="0" w:color="000000"/>
              <w:left w:val="single" w:sz="4" w:space="0" w:color="000000"/>
            </w:tcBorders>
          </w:tcPr>
          <w:p w:rsidR="00822570" w:rsidRDefault="00822570" w:rsidP="00822570">
            <w:pPr>
              <w:pStyle w:val="TableParagraph"/>
              <w:spacing w:before="23" w:line="538" w:lineRule="exact"/>
              <w:ind w:left="133" w:right="306"/>
            </w:pPr>
            <w:r>
              <w:t>Full Depth Repair. Within 30days</w:t>
            </w:r>
          </w:p>
        </w:tc>
      </w:tr>
      <w:tr w:rsidR="00822570" w:rsidTr="00822570">
        <w:trPr>
          <w:trHeight w:val="771"/>
        </w:trPr>
        <w:tc>
          <w:tcPr>
            <w:tcW w:w="1231" w:type="dxa"/>
            <w:vMerge w:val="restart"/>
            <w:tcBorders>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4"/>
              <w:rPr>
                <w:rFonts w:ascii="Times New Roman"/>
                <w:sz w:val="29"/>
              </w:rPr>
            </w:pPr>
          </w:p>
          <w:p w:rsidR="00822570" w:rsidRDefault="00822570" w:rsidP="00822570">
            <w:pPr>
              <w:pStyle w:val="TableParagraph"/>
              <w:ind w:left="428" w:right="412"/>
              <w:jc w:val="center"/>
            </w:pPr>
            <w:r>
              <w:t>18</w:t>
            </w:r>
          </w:p>
        </w:tc>
        <w:tc>
          <w:tcPr>
            <w:tcW w:w="2357"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29"/>
              </w:rPr>
            </w:pPr>
          </w:p>
          <w:p w:rsidR="00822570" w:rsidRDefault="00822570" w:rsidP="00822570">
            <w:pPr>
              <w:pStyle w:val="TableParagraph"/>
              <w:tabs>
                <w:tab w:val="left" w:pos="2145"/>
              </w:tabs>
              <w:ind w:left="734" w:right="-15"/>
              <w:rPr>
                <w:b/>
              </w:rPr>
            </w:pPr>
            <w:r>
              <w:rPr>
                <w:b/>
              </w:rPr>
              <w:t>Lane</w:t>
            </w:r>
            <w:r>
              <w:rPr>
                <w:b/>
              </w:rPr>
              <w:tab/>
              <w:t>to</w:t>
            </w:r>
          </w:p>
          <w:p w:rsidR="00822570" w:rsidRDefault="00822570" w:rsidP="00822570">
            <w:pPr>
              <w:pStyle w:val="TableParagraph"/>
              <w:spacing w:before="37" w:line="276" w:lineRule="auto"/>
              <w:ind w:left="734" w:right="674"/>
              <w:rPr>
                <w:b/>
              </w:rPr>
            </w:pPr>
            <w:r>
              <w:rPr>
                <w:b/>
              </w:rPr>
              <w:t>Shoulder Dropoff</w:t>
            </w:r>
          </w:p>
        </w:tc>
        <w:tc>
          <w:tcPr>
            <w:tcW w:w="2105"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189" w:line="276" w:lineRule="auto"/>
              <w:ind w:left="14" w:right="187"/>
            </w:pPr>
            <w:r>
              <w:t xml:space="preserve">f = difference </w:t>
            </w:r>
            <w:r>
              <w:rPr>
                <w:spacing w:val="-9"/>
              </w:rPr>
              <w:t xml:space="preserve">of </w:t>
            </w:r>
            <w:r>
              <w:t>level</w:t>
            </w:r>
          </w:p>
        </w:tc>
        <w:tc>
          <w:tcPr>
            <w:tcW w:w="1572" w:type="dxa"/>
            <w:vMerge w:val="restart"/>
            <w:tcBorders>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sz w:val="29"/>
              </w:rPr>
            </w:pPr>
          </w:p>
          <w:p w:rsidR="00822570" w:rsidRDefault="00822570" w:rsidP="00822570">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822570" w:rsidRDefault="00822570" w:rsidP="00822570">
            <w:pPr>
              <w:pStyle w:val="TableParagraph"/>
              <w:spacing w:before="3"/>
              <w:rPr>
                <w:rFonts w:ascii="Times New Roman"/>
                <w:sz w:val="32"/>
              </w:rPr>
            </w:pPr>
          </w:p>
          <w:p w:rsidR="00822570" w:rsidRDefault="00822570" w:rsidP="00822570">
            <w:pPr>
              <w:pStyle w:val="TableParagraph"/>
              <w:ind w:left="71"/>
            </w:pPr>
            <w:r>
              <w:t>Nil, not discernible</w:t>
            </w:r>
          </w:p>
          <w:p w:rsidR="00822570" w:rsidRDefault="00822570" w:rsidP="00822570">
            <w:pPr>
              <w:pStyle w:val="TableParagraph"/>
              <w:spacing w:before="1"/>
              <w:rPr>
                <w:rFonts w:ascii="Times New Roman"/>
                <w:sz w:val="24"/>
              </w:rPr>
            </w:pPr>
          </w:p>
          <w:p w:rsidR="00822570" w:rsidRDefault="00822570" w:rsidP="00822570">
            <w:pPr>
              <w:pStyle w:val="TableParagraph"/>
              <w:ind w:left="71"/>
            </w:pPr>
            <w:r>
              <w:t>&lt; 3mm</w:t>
            </w:r>
          </w:p>
        </w:tc>
        <w:tc>
          <w:tcPr>
            <w:tcW w:w="3353"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4"/>
              <w:rPr>
                <w:b/>
              </w:rPr>
            </w:pPr>
            <w:r>
              <w:rPr>
                <w:b/>
              </w:rPr>
              <w:t>Short Term</w:t>
            </w:r>
          </w:p>
        </w:tc>
        <w:tc>
          <w:tcPr>
            <w:tcW w:w="1702" w:type="dxa"/>
            <w:gridSpan w:val="2"/>
            <w:tcBorders>
              <w:left w:val="single" w:sz="4" w:space="0" w:color="000000"/>
              <w:bottom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734"/>
              <w:rPr>
                <w:b/>
              </w:rPr>
            </w:pPr>
            <w:r>
              <w:rPr>
                <w:b/>
              </w:rPr>
              <w:t>Long Term</w:t>
            </w: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2491"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14"/>
            </w:pPr>
            <w:r>
              <w:t>No action.</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3 - 10 mm</w:t>
            </w:r>
          </w:p>
        </w:tc>
        <w:tc>
          <w:tcPr>
            <w:tcW w:w="3353" w:type="dxa"/>
            <w:vMerge w:val="restart"/>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5"/>
              <w:rPr>
                <w:rFonts w:ascii="Times New Roman"/>
                <w:sz w:val="32"/>
              </w:rPr>
            </w:pPr>
          </w:p>
          <w:p w:rsidR="00822570" w:rsidRDefault="00822570" w:rsidP="00822570">
            <w:pPr>
              <w:pStyle w:val="TableParagraph"/>
              <w:spacing w:before="1" w:line="499" w:lineRule="auto"/>
              <w:ind w:left="62" w:right="1143" w:hanging="48"/>
            </w:pPr>
            <w:r>
              <w:t>Spot repair of shoulder within 7 days</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10 - 25 mm</w:t>
            </w:r>
          </w:p>
        </w:tc>
        <w:tc>
          <w:tcPr>
            <w:tcW w:w="3353"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81"/>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25 - 50 mm</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14"/>
            </w:pPr>
            <w:r>
              <w:t>Fill up shoulder</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gridAfter w:val="1"/>
          <w:wAfter w:w="36" w:type="dxa"/>
          <w:trHeight w:val="772"/>
        </w:trPr>
        <w:tc>
          <w:tcPr>
            <w:tcW w:w="1231" w:type="dxa"/>
            <w:vMerge w:val="restart"/>
            <w:tcBorders>
              <w:top w:val="nil"/>
              <w:right w:val="single" w:sz="4" w:space="0" w:color="000000"/>
            </w:tcBorders>
          </w:tcPr>
          <w:p w:rsidR="00822570" w:rsidRDefault="00822570" w:rsidP="00822570">
            <w:pPr>
              <w:pStyle w:val="TableParagraph"/>
              <w:rPr>
                <w:rFonts w:ascii="Times New Roman"/>
              </w:rPr>
            </w:pP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2105"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28"/>
              <w:jc w:val="center"/>
            </w:pPr>
            <w:r>
              <w:t>4</w:t>
            </w:r>
          </w:p>
        </w:tc>
        <w:tc>
          <w:tcPr>
            <w:tcW w:w="2491"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71"/>
            </w:pPr>
            <w:r>
              <w:t>f = 50 - 75 mm</w:t>
            </w:r>
          </w:p>
        </w:tc>
        <w:tc>
          <w:tcPr>
            <w:tcW w:w="3353" w:type="dxa"/>
            <w:vMerge w:val="restart"/>
            <w:tcBorders>
              <w:top w:val="nil"/>
              <w:left w:val="single" w:sz="4" w:space="0" w:color="000000"/>
              <w:right w:val="single" w:sz="4" w:space="0" w:color="000000"/>
            </w:tcBorders>
          </w:tcPr>
          <w:p w:rsidR="00822570" w:rsidRDefault="00822570" w:rsidP="00822570">
            <w:pPr>
              <w:pStyle w:val="TableParagraph"/>
              <w:spacing w:line="258" w:lineRule="exact"/>
              <w:ind w:left="1000"/>
            </w:pPr>
            <w:r>
              <w:t>within 7 dayss</w:t>
            </w:r>
          </w:p>
        </w:tc>
        <w:tc>
          <w:tcPr>
            <w:tcW w:w="1666" w:type="dxa"/>
            <w:vMerge w:val="restart"/>
            <w:tcBorders>
              <w:top w:val="nil"/>
              <w:lef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709"/>
              </w:tabs>
              <w:spacing w:line="276" w:lineRule="auto"/>
              <w:ind w:left="74" w:right="317"/>
            </w:pPr>
            <w:r>
              <w:t xml:space="preserve">For any 100 </w:t>
            </w:r>
            <w:r>
              <w:rPr>
                <w:spacing w:val="-14"/>
              </w:rPr>
              <w:t xml:space="preserve">m </w:t>
            </w:r>
            <w:r>
              <w:t>stretch Reconstruct shoulder,</w:t>
            </w:r>
            <w:r>
              <w:tab/>
            </w:r>
            <w:r>
              <w:rPr>
                <w:spacing w:val="-9"/>
              </w:rPr>
              <w:t xml:space="preserve">if </w:t>
            </w:r>
            <w:r>
              <w:t>affecting 25% or more ofstretch.</w:t>
            </w:r>
          </w:p>
          <w:p w:rsidR="00822570" w:rsidRDefault="00822570" w:rsidP="00822570">
            <w:pPr>
              <w:pStyle w:val="TableParagraph"/>
              <w:spacing w:before="9"/>
              <w:rPr>
                <w:rFonts w:ascii="Times New Roman"/>
                <w:sz w:val="20"/>
              </w:rPr>
            </w:pPr>
          </w:p>
          <w:p w:rsidR="00822570" w:rsidRDefault="00822570" w:rsidP="00822570">
            <w:pPr>
              <w:pStyle w:val="TableParagraph"/>
              <w:ind w:left="74"/>
            </w:pPr>
            <w:r>
              <w:t>Within 30days</w:t>
            </w:r>
          </w:p>
        </w:tc>
      </w:tr>
      <w:tr w:rsidR="00822570" w:rsidTr="00822570">
        <w:trPr>
          <w:gridAfter w:val="1"/>
          <w:wAfter w:w="36" w:type="dxa"/>
          <w:trHeight w:val="2003"/>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rPr>
            </w:pPr>
          </w:p>
          <w:p w:rsidR="00822570" w:rsidRDefault="00822570" w:rsidP="00822570">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rPr>
            </w:pPr>
          </w:p>
          <w:p w:rsidR="00822570" w:rsidRDefault="00822570" w:rsidP="00822570">
            <w:pPr>
              <w:pStyle w:val="TableParagraph"/>
              <w:ind w:left="71"/>
            </w:pPr>
            <w:r>
              <w:t>f &gt; 75 mm</w:t>
            </w:r>
          </w:p>
        </w:tc>
        <w:tc>
          <w:tcPr>
            <w:tcW w:w="3353" w:type="dxa"/>
            <w:vMerge/>
            <w:tcBorders>
              <w:top w:val="nil"/>
              <w:left w:val="single" w:sz="4" w:space="0" w:color="000000"/>
              <w:right w:val="single" w:sz="4" w:space="0" w:color="000000"/>
            </w:tcBorders>
          </w:tcPr>
          <w:p w:rsidR="00822570" w:rsidRDefault="00822570" w:rsidP="00822570">
            <w:pPr>
              <w:rPr>
                <w:sz w:val="2"/>
                <w:szCs w:val="2"/>
              </w:rPr>
            </w:pPr>
          </w:p>
        </w:tc>
        <w:tc>
          <w:tcPr>
            <w:tcW w:w="1666" w:type="dxa"/>
            <w:vMerge/>
            <w:tcBorders>
              <w:top w:val="nil"/>
              <w:left w:val="single" w:sz="4" w:space="0" w:color="000000"/>
            </w:tcBorders>
          </w:tcPr>
          <w:p w:rsidR="00822570" w:rsidRDefault="00822570" w:rsidP="00822570">
            <w:pPr>
              <w:rPr>
                <w:sz w:val="2"/>
                <w:szCs w:val="2"/>
              </w:rPr>
            </w:pPr>
          </w:p>
        </w:tc>
      </w:tr>
      <w:tr w:rsidR="00822570" w:rsidTr="00822570">
        <w:trPr>
          <w:gridAfter w:val="1"/>
          <w:wAfter w:w="36" w:type="dxa"/>
          <w:trHeight w:val="776"/>
        </w:trPr>
        <w:tc>
          <w:tcPr>
            <w:tcW w:w="14775" w:type="dxa"/>
            <w:gridSpan w:val="7"/>
          </w:tcPr>
          <w:p w:rsidR="00822570" w:rsidRDefault="00822570" w:rsidP="00822570">
            <w:pPr>
              <w:pStyle w:val="TableParagraph"/>
              <w:spacing w:before="9"/>
              <w:rPr>
                <w:rFonts w:ascii="Times New Roman"/>
                <w:sz w:val="20"/>
              </w:rPr>
            </w:pPr>
          </w:p>
          <w:p w:rsidR="00822570" w:rsidRDefault="00822570" w:rsidP="00822570">
            <w:pPr>
              <w:pStyle w:val="TableParagraph"/>
              <w:ind w:left="6620" w:right="6599"/>
              <w:jc w:val="center"/>
              <w:rPr>
                <w:b/>
              </w:rPr>
            </w:pPr>
            <w:r>
              <w:rPr>
                <w:b/>
              </w:rPr>
              <w:t>Drainage</w:t>
            </w:r>
          </w:p>
        </w:tc>
      </w:tr>
      <w:tr w:rsidR="00822570" w:rsidTr="00822570">
        <w:trPr>
          <w:gridAfter w:val="1"/>
          <w:wAfter w:w="36" w:type="dxa"/>
          <w:trHeight w:val="772"/>
        </w:trPr>
        <w:tc>
          <w:tcPr>
            <w:tcW w:w="1231" w:type="dxa"/>
            <w:vMerge w:val="restart"/>
            <w:tcBorders>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03"/>
              <w:ind w:left="428" w:right="412"/>
              <w:jc w:val="center"/>
            </w:pPr>
            <w:r>
              <w:t>19</w:t>
            </w:r>
          </w:p>
        </w:tc>
        <w:tc>
          <w:tcPr>
            <w:tcW w:w="2357"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03"/>
              <w:ind w:left="734"/>
              <w:rPr>
                <w:b/>
              </w:rPr>
            </w:pPr>
            <w:r>
              <w:rPr>
                <w:b/>
              </w:rPr>
              <w:t>Pumping</w:t>
            </w:r>
          </w:p>
        </w:tc>
        <w:tc>
          <w:tcPr>
            <w:tcW w:w="2105" w:type="dxa"/>
            <w:vMerge w:val="restart"/>
            <w:tcBorders>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4"/>
              <w:rPr>
                <w:rFonts w:ascii="Times New Roman"/>
                <w:sz w:val="38"/>
              </w:rPr>
            </w:pPr>
          </w:p>
          <w:p w:rsidR="00822570" w:rsidRDefault="00822570" w:rsidP="00822570">
            <w:pPr>
              <w:pStyle w:val="TableParagraph"/>
              <w:tabs>
                <w:tab w:val="left" w:pos="1344"/>
              </w:tabs>
              <w:spacing w:before="1" w:line="276" w:lineRule="auto"/>
              <w:ind w:left="14" w:right="275"/>
              <w:jc w:val="both"/>
            </w:pPr>
            <w:r>
              <w:t xml:space="preserve">quantity of </w:t>
            </w:r>
            <w:r>
              <w:rPr>
                <w:spacing w:val="-4"/>
              </w:rPr>
              <w:t xml:space="preserve">fines </w:t>
            </w:r>
            <w:r>
              <w:t>and water expelled through</w:t>
            </w:r>
            <w:r>
              <w:tab/>
            </w:r>
            <w:r>
              <w:rPr>
                <w:spacing w:val="-4"/>
              </w:rPr>
              <w:t xml:space="preserve">open </w:t>
            </w:r>
            <w:r>
              <w:t>joints and cracks Nos</w:t>
            </w:r>
          </w:p>
        </w:tc>
        <w:tc>
          <w:tcPr>
            <w:tcW w:w="1572"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90"/>
              <w:jc w:val="center"/>
            </w:pPr>
            <w:r>
              <w:t>0</w:t>
            </w:r>
          </w:p>
        </w:tc>
        <w:tc>
          <w:tcPr>
            <w:tcW w:w="2491"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19"/>
            </w:pPr>
            <w:r>
              <w:t>not discernible</w:t>
            </w:r>
          </w:p>
        </w:tc>
        <w:tc>
          <w:tcPr>
            <w:tcW w:w="3353"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4"/>
            </w:pPr>
            <w:r>
              <w:t>No Action</w:t>
            </w:r>
          </w:p>
        </w:tc>
        <w:tc>
          <w:tcPr>
            <w:tcW w:w="1666" w:type="dxa"/>
            <w:tcBorders>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gridAfter w:val="1"/>
          <w:wAfter w:w="36" w:type="dxa"/>
          <w:trHeight w:val="1071"/>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503" w:right="415"/>
              <w:jc w:val="center"/>
            </w:pPr>
            <w:r>
              <w:t>1 to 2</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pPr>
            <w:r>
              <w:t>slight/ occasional Nos&lt; 10%</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4"/>
            </w:pPr>
            <w:r>
              <w:t>Repair cracks and joints Without delay.</w:t>
            </w:r>
          </w:p>
        </w:tc>
        <w:tc>
          <w:tcPr>
            <w:tcW w:w="1666" w:type="dxa"/>
            <w:vMerge w:val="restart"/>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195" w:line="276" w:lineRule="auto"/>
              <w:ind w:left="133" w:right="226"/>
              <w:jc w:val="both"/>
            </w:pPr>
            <w:r>
              <w:t>Inspect and repair sub-drainage at distressed sections and upstream.</w:t>
            </w:r>
          </w:p>
        </w:tc>
      </w:tr>
      <w:tr w:rsidR="00822570" w:rsidTr="00822570">
        <w:trPr>
          <w:gridAfter w:val="1"/>
          <w:wAfter w:w="36" w:type="dxa"/>
          <w:trHeight w:val="1074"/>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34"/>
              </w:rPr>
            </w:pPr>
          </w:p>
          <w:p w:rsidR="00822570" w:rsidRDefault="00822570" w:rsidP="00822570">
            <w:pPr>
              <w:pStyle w:val="TableParagraph"/>
              <w:ind w:left="503" w:right="415"/>
              <w:jc w:val="center"/>
            </w:pPr>
            <w:r>
              <w:t>3 to 4</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5"/>
              <w:rPr>
                <w:rFonts w:ascii="Times New Roman"/>
                <w:sz w:val="21"/>
              </w:rPr>
            </w:pPr>
          </w:p>
          <w:p w:rsidR="00822570" w:rsidRDefault="00822570" w:rsidP="00822570">
            <w:pPr>
              <w:pStyle w:val="TableParagraph"/>
              <w:tabs>
                <w:tab w:val="left" w:pos="1505"/>
              </w:tabs>
              <w:spacing w:line="273" w:lineRule="auto"/>
              <w:ind w:left="13" w:right="110"/>
            </w:pPr>
            <w:r>
              <w:t>appreciable/</w:t>
            </w:r>
            <w:r>
              <w:tab/>
            </w:r>
            <w:r>
              <w:rPr>
                <w:spacing w:val="-3"/>
              </w:rPr>
              <w:t xml:space="preserve">Frequent </w:t>
            </w:r>
            <w:r>
              <w:t>10 -25%</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34"/>
              </w:rPr>
            </w:pPr>
          </w:p>
          <w:p w:rsidR="00822570" w:rsidRDefault="00822570" w:rsidP="00822570">
            <w:pPr>
              <w:pStyle w:val="TableParagraph"/>
              <w:ind w:left="14"/>
            </w:pPr>
            <w:r>
              <w:t>Lift or jack slab within 30 days.</w:t>
            </w:r>
          </w:p>
        </w:tc>
        <w:tc>
          <w:tcPr>
            <w:tcW w:w="1666" w:type="dxa"/>
            <w:vMerge/>
            <w:tcBorders>
              <w:top w:val="nil"/>
              <w:left w:val="single" w:sz="4" w:space="0" w:color="000000"/>
              <w:bottom w:val="single" w:sz="4" w:space="0" w:color="000000"/>
            </w:tcBorders>
          </w:tcPr>
          <w:p w:rsidR="00822570" w:rsidRDefault="00822570" w:rsidP="00822570">
            <w:pPr>
              <w:rPr>
                <w:sz w:val="2"/>
                <w:szCs w:val="2"/>
              </w:rPr>
            </w:pPr>
          </w:p>
        </w:tc>
      </w:tr>
      <w:tr w:rsidR="00822570" w:rsidTr="00822570">
        <w:trPr>
          <w:gridAfter w:val="1"/>
          <w:wAfter w:w="36" w:type="dxa"/>
          <w:trHeight w:val="1912"/>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12"/>
              <w:ind w:left="14"/>
            </w:pPr>
            <w:r>
              <w:t>Nos/100 m stretch</w:t>
            </w: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12"/>
              <w:ind w:left="90"/>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31"/>
              </w:rPr>
            </w:pPr>
          </w:p>
          <w:p w:rsidR="00822570" w:rsidRDefault="00822570" w:rsidP="00822570">
            <w:pPr>
              <w:pStyle w:val="TableParagraph"/>
              <w:tabs>
                <w:tab w:val="left" w:pos="1858"/>
              </w:tabs>
              <w:spacing w:line="273" w:lineRule="auto"/>
              <w:ind w:left="13" w:right="110"/>
            </w:pPr>
            <w:r>
              <w:t>abundant,</w:t>
            </w:r>
            <w:r>
              <w:tab/>
            </w:r>
            <w:r>
              <w:rPr>
                <w:spacing w:val="-4"/>
              </w:rPr>
              <w:t xml:space="preserve">crack </w:t>
            </w:r>
            <w:r>
              <w:t>development &gt;25%</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4" w:right="216"/>
              <w:jc w:val="both"/>
            </w:pPr>
            <w:r>
              <w:t>Repair distressed pavement sections. Strengthen subgrade and subbase. Replace slab.</w:t>
            </w:r>
          </w:p>
          <w:p w:rsidR="00822570" w:rsidRDefault="00822570" w:rsidP="00822570">
            <w:pPr>
              <w:pStyle w:val="TableParagraph"/>
              <w:spacing w:before="11"/>
              <w:rPr>
                <w:rFonts w:ascii="Times New Roman"/>
                <w:sz w:val="20"/>
              </w:rPr>
            </w:pPr>
          </w:p>
          <w:p w:rsidR="00822570" w:rsidRDefault="00822570" w:rsidP="00822570">
            <w:pPr>
              <w:pStyle w:val="TableParagraph"/>
              <w:ind w:left="14"/>
              <w:jc w:val="both"/>
            </w:pPr>
            <w:r>
              <w:t>Within 30 days</w:t>
            </w:r>
          </w:p>
        </w:tc>
        <w:tc>
          <w:tcPr>
            <w:tcW w:w="1666" w:type="dxa"/>
            <w:tcBorders>
              <w:top w:val="single" w:sz="4" w:space="0" w:color="000000"/>
              <w:left w:val="single" w:sz="4" w:space="0" w:color="000000"/>
            </w:tcBorders>
          </w:tcPr>
          <w:p w:rsidR="00822570" w:rsidRDefault="00822570" w:rsidP="00822570">
            <w:pPr>
              <w:pStyle w:val="TableParagraph"/>
              <w:rPr>
                <w:rFonts w:ascii="Times New Roman"/>
              </w:rPr>
            </w:pPr>
          </w:p>
        </w:tc>
      </w:tr>
      <w:tr w:rsidR="00822570" w:rsidTr="00822570">
        <w:trPr>
          <w:trHeight w:val="1067"/>
        </w:trPr>
        <w:tc>
          <w:tcPr>
            <w:tcW w:w="1231" w:type="dxa"/>
            <w:vMerge w:val="restart"/>
            <w:tcBorders>
              <w:top w:val="nil"/>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37"/>
              </w:rPr>
            </w:pPr>
          </w:p>
          <w:p w:rsidR="00822570" w:rsidRDefault="00822570" w:rsidP="00822570">
            <w:pPr>
              <w:pStyle w:val="TableParagraph"/>
              <w:ind w:left="428" w:right="412"/>
              <w:jc w:val="center"/>
            </w:pPr>
            <w:r>
              <w:t>20</w:t>
            </w: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37"/>
              </w:rPr>
            </w:pPr>
          </w:p>
          <w:p w:rsidR="00822570" w:rsidRDefault="00822570" w:rsidP="00822570">
            <w:pPr>
              <w:pStyle w:val="TableParagraph"/>
              <w:ind w:left="734"/>
              <w:rPr>
                <w:b/>
              </w:rPr>
            </w:pPr>
            <w:r>
              <w:rPr>
                <w:b/>
              </w:rPr>
              <w:t>Ponding</w:t>
            </w:r>
          </w:p>
        </w:tc>
        <w:tc>
          <w:tcPr>
            <w:tcW w:w="2105"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9"/>
              <w:rPr>
                <w:rFonts w:ascii="Times New Roman"/>
                <w:sz w:val="37"/>
              </w:rPr>
            </w:pPr>
          </w:p>
          <w:p w:rsidR="00822570" w:rsidRDefault="00822570" w:rsidP="00822570">
            <w:pPr>
              <w:pStyle w:val="TableParagraph"/>
              <w:spacing w:line="276" w:lineRule="auto"/>
              <w:ind w:left="14" w:right="276"/>
              <w:jc w:val="both"/>
            </w:pPr>
            <w:r>
              <w:t>Ponding on slabs due to blockage of drains</w:t>
            </w:r>
          </w:p>
        </w:tc>
        <w:tc>
          <w:tcPr>
            <w:tcW w:w="1572"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33"/>
              </w:rPr>
            </w:pPr>
          </w:p>
          <w:p w:rsidR="00822570" w:rsidRDefault="00822570" w:rsidP="00822570">
            <w:pPr>
              <w:pStyle w:val="TableParagraph"/>
              <w:ind w:left="469" w:right="451"/>
              <w:jc w:val="center"/>
            </w:pPr>
            <w:r>
              <w:t>0-2</w:t>
            </w:r>
          </w:p>
        </w:tc>
        <w:tc>
          <w:tcPr>
            <w:tcW w:w="2491"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144"/>
              </w:tabs>
              <w:spacing w:line="273" w:lineRule="auto"/>
              <w:ind w:left="13" w:right="290"/>
            </w:pPr>
            <w:r>
              <w:t>No</w:t>
            </w:r>
            <w:r>
              <w:tab/>
            </w:r>
            <w:r>
              <w:rPr>
                <w:spacing w:val="-3"/>
              </w:rPr>
              <w:t xml:space="preserve">discernible </w:t>
            </w:r>
            <w:r>
              <w:t>problem</w:t>
            </w:r>
          </w:p>
        </w:tc>
        <w:tc>
          <w:tcPr>
            <w:tcW w:w="3353"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33"/>
              </w:rPr>
            </w:pPr>
          </w:p>
          <w:p w:rsidR="00822570" w:rsidRDefault="00822570" w:rsidP="00822570">
            <w:pPr>
              <w:pStyle w:val="TableParagraph"/>
              <w:ind w:left="14"/>
            </w:pPr>
            <w:r>
              <w:t>No action.</w:t>
            </w:r>
          </w:p>
        </w:tc>
        <w:tc>
          <w:tcPr>
            <w:tcW w:w="1702" w:type="dxa"/>
            <w:gridSpan w:val="2"/>
            <w:tcBorders>
              <w:top w:val="nil"/>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1369"/>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1"/>
              <w:rPr>
                <w:rFonts w:ascii="Times New Roman"/>
                <w:sz w:val="21"/>
              </w:rPr>
            </w:pPr>
          </w:p>
          <w:p w:rsidR="00822570" w:rsidRDefault="00822570" w:rsidP="00822570">
            <w:pPr>
              <w:pStyle w:val="TableParagraph"/>
              <w:ind w:left="467" w:right="451"/>
              <w:jc w:val="center"/>
            </w:pPr>
            <w:r>
              <w:t>3 to 4</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right="290"/>
              <w:jc w:val="both"/>
            </w:pPr>
            <w:r>
              <w:t>Blockages observed in drains, but water flowing</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34"/>
              </w:rPr>
            </w:pPr>
          </w:p>
          <w:p w:rsidR="00822570" w:rsidRDefault="00822570" w:rsidP="00822570">
            <w:pPr>
              <w:pStyle w:val="TableParagraph"/>
              <w:spacing w:line="276" w:lineRule="auto"/>
              <w:ind w:left="14"/>
            </w:pPr>
            <w:r>
              <w:t>Clean drains etc within 7 days, Follow up</w:t>
            </w:r>
          </w:p>
        </w:tc>
        <w:tc>
          <w:tcPr>
            <w:tcW w:w="1702" w:type="dxa"/>
            <w:gridSpan w:val="2"/>
            <w:vMerge w:val="restart"/>
            <w:tcBorders>
              <w:top w:val="single" w:sz="4" w:space="0" w:color="000000"/>
              <w:lef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10"/>
              <w:rPr>
                <w:rFonts w:ascii="Times New Roman"/>
                <w:sz w:val="29"/>
              </w:rPr>
            </w:pPr>
          </w:p>
          <w:p w:rsidR="00822570" w:rsidRDefault="00822570" w:rsidP="00822570">
            <w:pPr>
              <w:pStyle w:val="TableParagraph"/>
              <w:spacing w:line="276" w:lineRule="auto"/>
              <w:ind w:left="14" w:right="133"/>
              <w:jc w:val="both"/>
            </w:pPr>
            <w:r>
              <w:t>Action required to stop water damaging foundation within 30 days.</w:t>
            </w:r>
          </w:p>
        </w:tc>
      </w:tr>
      <w:tr w:rsidR="00822570" w:rsidTr="00822570">
        <w:trPr>
          <w:trHeight w:val="1079"/>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18"/>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right="290"/>
            </w:pPr>
            <w:r>
              <w:t>Ponding, accumulation of water observed</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14"/>
            </w:pPr>
            <w:r>
              <w:t>-do-</w:t>
            </w:r>
          </w:p>
        </w:tc>
        <w:tc>
          <w:tcPr>
            <w:tcW w:w="1702" w:type="dxa"/>
            <w:gridSpan w:val="2"/>
            <w:vMerge/>
            <w:tcBorders>
              <w:top w:val="nil"/>
              <w:left w:val="single" w:sz="4" w:space="0" w:color="000000"/>
            </w:tcBorders>
          </w:tcPr>
          <w:p w:rsidR="00822570" w:rsidRDefault="00822570" w:rsidP="00822570">
            <w:pPr>
              <w:rPr>
                <w:sz w:val="2"/>
                <w:szCs w:val="2"/>
              </w:rPr>
            </w:pPr>
          </w:p>
        </w:tc>
      </w:tr>
    </w:tbl>
    <w:p w:rsidR="007668E8" w:rsidRDefault="007668E8">
      <w:pPr>
        <w:pStyle w:val="BodyText"/>
        <w:rPr>
          <w:rFonts w:ascii="Times New Roman"/>
          <w:sz w:val="20"/>
        </w:rPr>
      </w:pPr>
    </w:p>
    <w:p w:rsidR="007668E8" w:rsidRDefault="007668E8">
      <w:pPr>
        <w:pStyle w:val="BodyText"/>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6"/>
        <w:rPr>
          <w:rFonts w:ascii="Times New Roman"/>
          <w:sz w:val="24"/>
        </w:rPr>
      </w:pPr>
    </w:p>
    <w:p w:rsidR="007668E8" w:rsidRDefault="004C153A">
      <w:pPr>
        <w:pStyle w:val="Heading3"/>
        <w:spacing w:before="101"/>
        <w:ind w:left="940" w:firstLine="0"/>
      </w:pPr>
      <w:r>
        <w:t>Table -3: Maintenance Criteria for Safety Related Items and Other Furniture Items:</w:t>
      </w:r>
    </w:p>
    <w:tbl>
      <w:tblPr>
        <w:tblpPr w:leftFromText="180" w:rightFromText="180" w:vertAnchor="text" w:horzAnchor="margin" w:tblpY="26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850"/>
        <w:gridCol w:w="1575"/>
        <w:gridCol w:w="1198"/>
        <w:gridCol w:w="1335"/>
        <w:gridCol w:w="1606"/>
        <w:gridCol w:w="1805"/>
        <w:gridCol w:w="1686"/>
        <w:gridCol w:w="165"/>
        <w:gridCol w:w="1335"/>
      </w:tblGrid>
      <w:tr w:rsidR="00A724A8" w:rsidTr="00E20E6D">
        <w:trPr>
          <w:trHeight w:val="1033"/>
        </w:trPr>
        <w:tc>
          <w:tcPr>
            <w:tcW w:w="972" w:type="dxa"/>
          </w:tcPr>
          <w:p w:rsidR="00A724A8" w:rsidRDefault="00A724A8" w:rsidP="00E20E6D">
            <w:pPr>
              <w:pStyle w:val="TableParagraph"/>
              <w:spacing w:before="8"/>
              <w:rPr>
                <w:b/>
              </w:rPr>
            </w:pPr>
          </w:p>
          <w:p w:rsidR="00A724A8" w:rsidRDefault="00A724A8" w:rsidP="00E20E6D">
            <w:pPr>
              <w:pStyle w:val="TableParagraph"/>
              <w:ind w:left="234" w:right="185" w:hanging="20"/>
              <w:rPr>
                <w:b/>
              </w:rPr>
            </w:pPr>
            <w:r>
              <w:rPr>
                <w:b/>
              </w:rPr>
              <w:t>Asset Type</w:t>
            </w:r>
          </w:p>
        </w:tc>
        <w:tc>
          <w:tcPr>
            <w:tcW w:w="1445" w:type="dxa"/>
          </w:tcPr>
          <w:p w:rsidR="00A724A8" w:rsidRDefault="00A724A8" w:rsidP="00E20E6D">
            <w:pPr>
              <w:pStyle w:val="TableParagraph"/>
              <w:spacing w:before="8"/>
              <w:rPr>
                <w:b/>
              </w:rPr>
            </w:pPr>
          </w:p>
          <w:p w:rsidR="00A724A8" w:rsidRDefault="00A724A8" w:rsidP="00E20E6D">
            <w:pPr>
              <w:pStyle w:val="TableParagraph"/>
              <w:ind w:left="182" w:right="34" w:hanging="120"/>
              <w:rPr>
                <w:b/>
              </w:rPr>
            </w:pPr>
            <w:r>
              <w:rPr>
                <w:b/>
              </w:rPr>
              <w:t>Performance Parameter</w:t>
            </w:r>
          </w:p>
        </w:tc>
        <w:tc>
          <w:tcPr>
            <w:tcW w:w="3623" w:type="dxa"/>
            <w:gridSpan w:val="3"/>
          </w:tcPr>
          <w:p w:rsidR="00A724A8" w:rsidRDefault="00A724A8" w:rsidP="00E20E6D">
            <w:pPr>
              <w:pStyle w:val="TableParagraph"/>
              <w:spacing w:before="8"/>
              <w:rPr>
                <w:b/>
                <w:sz w:val="33"/>
              </w:rPr>
            </w:pPr>
          </w:p>
          <w:p w:rsidR="00A724A8" w:rsidRDefault="00A724A8" w:rsidP="00E20E6D">
            <w:pPr>
              <w:pStyle w:val="TableParagraph"/>
              <w:ind w:left="719"/>
              <w:rPr>
                <w:b/>
              </w:rPr>
            </w:pPr>
            <w:r>
              <w:rPr>
                <w:b/>
              </w:rPr>
              <w:t>Level of Service (LOS)</w:t>
            </w:r>
          </w:p>
        </w:tc>
        <w:tc>
          <w:tcPr>
            <w:tcW w:w="1335" w:type="dxa"/>
          </w:tcPr>
          <w:p w:rsidR="00A724A8" w:rsidRDefault="00A724A8" w:rsidP="00E20E6D">
            <w:pPr>
              <w:pStyle w:val="TableParagraph"/>
              <w:spacing w:before="136"/>
              <w:ind w:left="7" w:right="-15" w:hanging="1"/>
              <w:jc w:val="center"/>
              <w:rPr>
                <w:b/>
              </w:rPr>
            </w:pPr>
            <w:r>
              <w:rPr>
                <w:b/>
              </w:rPr>
              <w:t>Frequency of Measuremen t</w:t>
            </w:r>
          </w:p>
        </w:tc>
        <w:tc>
          <w:tcPr>
            <w:tcW w:w="1606" w:type="dxa"/>
          </w:tcPr>
          <w:p w:rsidR="00A724A8" w:rsidRDefault="00A724A8" w:rsidP="00E20E6D">
            <w:pPr>
              <w:pStyle w:val="TableParagraph"/>
              <w:spacing w:before="8"/>
              <w:rPr>
                <w:b/>
                <w:sz w:val="33"/>
              </w:rPr>
            </w:pPr>
          </w:p>
          <w:p w:rsidR="00A724A8" w:rsidRDefault="00A724A8" w:rsidP="00E20E6D">
            <w:pPr>
              <w:pStyle w:val="TableParagraph"/>
              <w:ind w:left="14"/>
              <w:rPr>
                <w:b/>
              </w:rPr>
            </w:pPr>
            <w:r>
              <w:rPr>
                <w:b/>
              </w:rPr>
              <w:t>Testing Method</w:t>
            </w:r>
          </w:p>
        </w:tc>
        <w:tc>
          <w:tcPr>
            <w:tcW w:w="1805" w:type="dxa"/>
          </w:tcPr>
          <w:p w:rsidR="00A724A8" w:rsidRDefault="00A724A8" w:rsidP="00E20E6D">
            <w:pPr>
              <w:pStyle w:val="TableParagraph"/>
              <w:spacing w:before="136"/>
              <w:ind w:left="419" w:right="111" w:hanging="267"/>
              <w:rPr>
                <w:b/>
              </w:rPr>
            </w:pPr>
            <w:r>
              <w:rPr>
                <w:b/>
              </w:rPr>
              <w:t>Recommended Remedial measures</w:t>
            </w:r>
          </w:p>
        </w:tc>
        <w:tc>
          <w:tcPr>
            <w:tcW w:w="1851" w:type="dxa"/>
            <w:gridSpan w:val="2"/>
          </w:tcPr>
          <w:p w:rsidR="00A724A8" w:rsidRDefault="00A724A8" w:rsidP="00E20E6D">
            <w:pPr>
              <w:pStyle w:val="TableParagraph"/>
              <w:spacing w:before="8"/>
              <w:rPr>
                <w:b/>
              </w:rPr>
            </w:pPr>
          </w:p>
          <w:p w:rsidR="00A724A8" w:rsidRDefault="00A724A8" w:rsidP="00E20E6D">
            <w:pPr>
              <w:pStyle w:val="TableParagraph"/>
              <w:ind w:left="280" w:right="198" w:hanging="58"/>
              <w:rPr>
                <w:b/>
              </w:rPr>
            </w:pPr>
            <w:r>
              <w:rPr>
                <w:b/>
              </w:rPr>
              <w:t>Time limit for Rectification</w:t>
            </w:r>
          </w:p>
        </w:tc>
        <w:tc>
          <w:tcPr>
            <w:tcW w:w="1335" w:type="dxa"/>
          </w:tcPr>
          <w:p w:rsidR="00A724A8" w:rsidRDefault="00A724A8" w:rsidP="00E20E6D">
            <w:pPr>
              <w:pStyle w:val="TableParagraph"/>
              <w:spacing w:before="136"/>
              <w:ind w:left="12" w:right="5"/>
              <w:jc w:val="center"/>
              <w:rPr>
                <w:b/>
              </w:rPr>
            </w:pPr>
            <w:r>
              <w:rPr>
                <w:b/>
              </w:rPr>
              <w:t>Specification s and Standards</w:t>
            </w:r>
          </w:p>
        </w:tc>
      </w:tr>
      <w:tr w:rsidR="00A724A8" w:rsidTr="00E20E6D">
        <w:trPr>
          <w:trHeight w:val="1516"/>
        </w:trPr>
        <w:tc>
          <w:tcPr>
            <w:tcW w:w="972"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2"/>
              <w:rPr>
                <w:b/>
                <w:sz w:val="38"/>
              </w:rPr>
            </w:pPr>
          </w:p>
          <w:p w:rsidR="00A724A8" w:rsidRDefault="00A724A8" w:rsidP="00E20E6D">
            <w:pPr>
              <w:pStyle w:val="TableParagraph"/>
              <w:spacing w:before="1"/>
              <w:ind w:left="43"/>
              <w:rPr>
                <w:b/>
              </w:rPr>
            </w:pPr>
            <w:r>
              <w:rPr>
                <w:b/>
              </w:rPr>
              <w:t>Highway</w:t>
            </w:r>
          </w:p>
        </w:tc>
        <w:tc>
          <w:tcPr>
            <w:tcW w:w="1445"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189"/>
              <w:ind w:left="59" w:right="146"/>
            </w:pPr>
            <w:r>
              <w:t>Availability of Safe Sight Distance</w:t>
            </w:r>
          </w:p>
        </w:tc>
        <w:tc>
          <w:tcPr>
            <w:tcW w:w="3623" w:type="dxa"/>
            <w:gridSpan w:val="3"/>
            <w:tcBorders>
              <w:bottom w:val="single" w:sz="6" w:space="0" w:color="000000"/>
            </w:tcBorders>
          </w:tcPr>
          <w:p w:rsidR="00A724A8" w:rsidRDefault="00A724A8" w:rsidP="00E20E6D">
            <w:pPr>
              <w:pStyle w:val="TableParagraph"/>
              <w:rPr>
                <w:b/>
                <w:sz w:val="26"/>
              </w:rPr>
            </w:pPr>
          </w:p>
          <w:p w:rsidR="00A724A8" w:rsidRDefault="00A724A8" w:rsidP="00E20E6D">
            <w:pPr>
              <w:pStyle w:val="TableParagraph"/>
              <w:spacing w:before="179"/>
              <w:ind w:left="14" w:right="225"/>
              <w:jc w:val="both"/>
            </w:pPr>
            <w:r>
              <w:t>As per IRC SP :84-2014, a minimum of safe stopping sight distance shall be available throughout.</w:t>
            </w:r>
          </w:p>
        </w:tc>
        <w:tc>
          <w:tcPr>
            <w:tcW w:w="1335"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2"/>
              <w:rPr>
                <w:b/>
                <w:sz w:val="38"/>
              </w:rPr>
            </w:pPr>
          </w:p>
          <w:p w:rsidR="00A724A8" w:rsidRDefault="00A724A8" w:rsidP="00E20E6D">
            <w:pPr>
              <w:pStyle w:val="TableParagraph"/>
              <w:spacing w:before="1"/>
              <w:ind w:left="312"/>
            </w:pPr>
            <w:r>
              <w:t>Monthly</w:t>
            </w:r>
          </w:p>
        </w:tc>
        <w:tc>
          <w:tcPr>
            <w:tcW w:w="1606" w:type="dxa"/>
            <w:vMerge w:val="restart"/>
            <w:tcBorders>
              <w:bottom w:val="nil"/>
            </w:tcBorders>
          </w:tcPr>
          <w:p w:rsidR="00A724A8" w:rsidRDefault="00A724A8" w:rsidP="00E20E6D">
            <w:pPr>
              <w:pStyle w:val="TableParagraph"/>
              <w:tabs>
                <w:tab w:val="left" w:pos="979"/>
              </w:tabs>
              <w:spacing w:before="14"/>
              <w:ind w:left="107" w:right="186"/>
            </w:pPr>
            <w:r>
              <w:t xml:space="preserve">Manual </w:t>
            </w:r>
            <w:r>
              <w:rPr>
                <w:spacing w:val="-1"/>
              </w:rPr>
              <w:t xml:space="preserve">Measurement </w:t>
            </w:r>
            <w:r>
              <w:t>s</w:t>
            </w:r>
            <w:r>
              <w:tab/>
            </w:r>
            <w:r>
              <w:rPr>
                <w:spacing w:val="-5"/>
              </w:rPr>
              <w:t>with</w:t>
            </w:r>
          </w:p>
          <w:p w:rsidR="00A724A8" w:rsidRDefault="00A724A8" w:rsidP="00E20E6D">
            <w:pPr>
              <w:pStyle w:val="TableParagraph"/>
              <w:tabs>
                <w:tab w:val="left" w:pos="976"/>
              </w:tabs>
              <w:ind w:left="107" w:right="186"/>
            </w:pPr>
            <w:r>
              <w:t>Odometer along</w:t>
            </w:r>
            <w:r>
              <w:tab/>
            </w:r>
            <w:r>
              <w:rPr>
                <w:spacing w:val="-4"/>
              </w:rPr>
              <w:t xml:space="preserve">with </w:t>
            </w:r>
            <w:r>
              <w:t xml:space="preserve">video/ </w:t>
            </w:r>
            <w:r>
              <w:rPr>
                <w:spacing w:val="-4"/>
              </w:rPr>
              <w:t xml:space="preserve">image </w:t>
            </w:r>
            <w:r>
              <w:t>backup</w:t>
            </w:r>
          </w:p>
        </w:tc>
        <w:tc>
          <w:tcPr>
            <w:tcW w:w="3656" w:type="dxa"/>
            <w:gridSpan w:val="3"/>
            <w:vMerge w:val="restart"/>
          </w:tcPr>
          <w:p w:rsidR="00A724A8" w:rsidRDefault="00A724A8" w:rsidP="00E20E6D">
            <w:pPr>
              <w:pStyle w:val="TableParagraph"/>
              <w:spacing w:before="14" w:line="276" w:lineRule="auto"/>
              <w:ind w:left="76" w:right="234"/>
              <w:jc w:val="both"/>
            </w:pPr>
            <w:r>
              <w:t>Removal of obstruction within 24 hours, in case of sight line affected by temporary objects such as trees, temporary encroachments.</w:t>
            </w:r>
          </w:p>
          <w:p w:rsidR="00A724A8" w:rsidRDefault="00A724A8" w:rsidP="00E20E6D">
            <w:pPr>
              <w:pStyle w:val="TableParagraph"/>
              <w:spacing w:before="4"/>
              <w:rPr>
                <w:b/>
                <w:sz w:val="20"/>
              </w:rPr>
            </w:pPr>
          </w:p>
          <w:p w:rsidR="00A724A8" w:rsidRDefault="00A724A8" w:rsidP="00E20E6D">
            <w:pPr>
              <w:pStyle w:val="TableParagraph"/>
              <w:spacing w:line="276" w:lineRule="auto"/>
              <w:ind w:left="76" w:right="235"/>
              <w:jc w:val="both"/>
            </w:pPr>
            <w:r>
              <w:t>In case of permanent structure or design deficiency:</w:t>
            </w:r>
          </w:p>
          <w:p w:rsidR="00A724A8" w:rsidRDefault="00A724A8" w:rsidP="00E20E6D">
            <w:pPr>
              <w:pStyle w:val="TableParagraph"/>
              <w:tabs>
                <w:tab w:val="left" w:pos="3220"/>
              </w:tabs>
              <w:spacing w:before="2"/>
              <w:ind w:left="722"/>
              <w:jc w:val="both"/>
            </w:pPr>
            <w:r>
              <w:t>Removal</w:t>
            </w:r>
            <w:r>
              <w:tab/>
              <w:t>of</w:t>
            </w:r>
          </w:p>
          <w:p w:rsidR="00A724A8" w:rsidRDefault="00A724A8" w:rsidP="00E20E6D">
            <w:pPr>
              <w:pStyle w:val="TableParagraph"/>
              <w:tabs>
                <w:tab w:val="left" w:pos="3222"/>
              </w:tabs>
              <w:spacing w:before="18" w:line="259" w:lineRule="auto"/>
              <w:ind w:left="76" w:right="236"/>
              <w:jc w:val="both"/>
            </w:pPr>
            <w:r>
              <w:t>obstruction/improvement</w:t>
            </w:r>
            <w:r>
              <w:tab/>
            </w:r>
            <w:r>
              <w:rPr>
                <w:spacing w:val="-9"/>
              </w:rPr>
              <w:t xml:space="preserve">of </w:t>
            </w:r>
            <w:r>
              <w:t>deficiency at theearliest</w:t>
            </w:r>
          </w:p>
          <w:p w:rsidR="00A724A8" w:rsidRDefault="00A724A8" w:rsidP="00E20E6D">
            <w:pPr>
              <w:pStyle w:val="TableParagraph"/>
              <w:spacing w:before="3" w:line="259" w:lineRule="auto"/>
              <w:ind w:left="76" w:right="236" w:firstLine="645"/>
              <w:jc w:val="both"/>
            </w:pPr>
            <w:r>
              <w:t>Speed Restriction boards and suitable traffic calming measures such as transverse bar marking, blinkers, etc. shall be applied during the period of rectification.</w:t>
            </w:r>
          </w:p>
        </w:tc>
        <w:tc>
          <w:tcPr>
            <w:tcW w:w="1335" w:type="dxa"/>
            <w:vMerge w:val="restart"/>
            <w:tcBorders>
              <w:bottom w:val="nil"/>
            </w:tcBorders>
          </w:tcPr>
          <w:p w:rsidR="00A724A8" w:rsidRDefault="00A724A8" w:rsidP="00E20E6D">
            <w:pPr>
              <w:pStyle w:val="TableParagraph"/>
              <w:spacing w:before="14"/>
              <w:ind w:left="121" w:right="393"/>
            </w:pPr>
            <w:r>
              <w:t>IRC:SP 84-2014</w:t>
            </w:r>
          </w:p>
        </w:tc>
      </w:tr>
      <w:tr w:rsidR="00A724A8" w:rsidTr="00E20E6D">
        <w:trPr>
          <w:trHeight w:val="1691"/>
        </w:trPr>
        <w:tc>
          <w:tcPr>
            <w:tcW w:w="972" w:type="dxa"/>
            <w:vMerge/>
            <w:tcBorders>
              <w:top w:val="nil"/>
              <w:bottom w:val="nil"/>
            </w:tcBorders>
          </w:tcPr>
          <w:p w:rsidR="00A724A8" w:rsidRDefault="00A724A8" w:rsidP="00E20E6D">
            <w:pPr>
              <w:rPr>
                <w:sz w:val="2"/>
                <w:szCs w:val="2"/>
              </w:rPr>
            </w:pPr>
          </w:p>
        </w:tc>
        <w:tc>
          <w:tcPr>
            <w:tcW w:w="1445" w:type="dxa"/>
            <w:vMerge/>
            <w:tcBorders>
              <w:top w:val="nil"/>
              <w:bottom w:val="nil"/>
            </w:tcBorders>
          </w:tcPr>
          <w:p w:rsidR="00A724A8" w:rsidRDefault="00A724A8" w:rsidP="00E20E6D">
            <w:pPr>
              <w:rPr>
                <w:sz w:val="2"/>
                <w:szCs w:val="2"/>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before="5"/>
              <w:rPr>
                <w:b/>
                <w:sz w:val="24"/>
              </w:rPr>
            </w:pPr>
          </w:p>
          <w:p w:rsidR="00A724A8" w:rsidRDefault="00A724A8" w:rsidP="00E20E6D">
            <w:pPr>
              <w:pStyle w:val="TableParagraph"/>
              <w:spacing w:before="1" w:line="276" w:lineRule="auto"/>
              <w:ind w:left="120" w:right="79" w:hanging="15"/>
              <w:jc w:val="both"/>
              <w:rPr>
                <w:rFonts w:ascii="Perpetua"/>
                <w:b/>
              </w:rPr>
            </w:pPr>
            <w:r>
              <w:rPr>
                <w:rFonts w:ascii="Perpetua"/>
                <w:b/>
              </w:rPr>
              <w:t>Design Speed, kmph</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before="5"/>
              <w:rPr>
                <w:b/>
                <w:sz w:val="24"/>
              </w:rPr>
            </w:pPr>
          </w:p>
          <w:p w:rsidR="00A724A8" w:rsidRDefault="00A724A8" w:rsidP="00E20E6D">
            <w:pPr>
              <w:pStyle w:val="TableParagraph"/>
              <w:spacing w:before="1" w:line="276" w:lineRule="auto"/>
              <w:ind w:left="54" w:right="46" w:firstLine="1"/>
              <w:jc w:val="center"/>
              <w:rPr>
                <w:rFonts w:ascii="Perpetua"/>
                <w:b/>
              </w:rPr>
            </w:pPr>
            <w:r>
              <w:rPr>
                <w:rFonts w:ascii="Perpetua"/>
                <w:b/>
              </w:rPr>
              <w:t>Desirable Minimum Sight Distance (m)</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76" w:lineRule="auto"/>
              <w:ind w:left="46" w:right="319" w:hanging="1"/>
              <w:jc w:val="center"/>
              <w:rPr>
                <w:rFonts w:ascii="Perpetua"/>
                <w:b/>
              </w:rPr>
            </w:pPr>
            <w:r>
              <w:rPr>
                <w:rFonts w:ascii="Perpetua"/>
                <w:b/>
              </w:rPr>
              <w:t>Safe Stoppin g Sight Distance (m)</w:t>
            </w:r>
          </w:p>
        </w:tc>
        <w:tc>
          <w:tcPr>
            <w:tcW w:w="1335" w:type="dxa"/>
            <w:vMerge/>
            <w:tcBorders>
              <w:top w:val="nil"/>
              <w:bottom w:val="nil"/>
            </w:tcBorders>
          </w:tcPr>
          <w:p w:rsidR="00A724A8" w:rsidRDefault="00A724A8" w:rsidP="00E20E6D">
            <w:pPr>
              <w:rPr>
                <w:sz w:val="2"/>
                <w:szCs w:val="2"/>
              </w:rPr>
            </w:pPr>
          </w:p>
        </w:tc>
        <w:tc>
          <w:tcPr>
            <w:tcW w:w="1606" w:type="dxa"/>
            <w:vMerge/>
            <w:tcBorders>
              <w:top w:val="nil"/>
              <w:bottom w:val="nil"/>
            </w:tcBorders>
          </w:tcPr>
          <w:p w:rsidR="00A724A8" w:rsidRDefault="00A724A8" w:rsidP="00E20E6D">
            <w:pPr>
              <w:rPr>
                <w:sz w:val="2"/>
                <w:szCs w:val="2"/>
              </w:rPr>
            </w:pPr>
          </w:p>
        </w:tc>
        <w:tc>
          <w:tcPr>
            <w:tcW w:w="3656" w:type="dxa"/>
            <w:gridSpan w:val="3"/>
            <w:vMerge/>
            <w:tcBorders>
              <w:top w:val="nil"/>
            </w:tcBorders>
          </w:tcPr>
          <w:p w:rsidR="00A724A8" w:rsidRDefault="00A724A8" w:rsidP="00E20E6D">
            <w:pPr>
              <w:rPr>
                <w:sz w:val="2"/>
                <w:szCs w:val="2"/>
              </w:rPr>
            </w:pPr>
          </w:p>
        </w:tc>
        <w:tc>
          <w:tcPr>
            <w:tcW w:w="1335" w:type="dxa"/>
            <w:vMerge/>
            <w:tcBorders>
              <w:top w:val="nil"/>
              <w:bottom w:val="nil"/>
            </w:tcBorders>
          </w:tcPr>
          <w:p w:rsidR="00A724A8" w:rsidRDefault="00A724A8" w:rsidP="00E20E6D">
            <w:pPr>
              <w:rPr>
                <w:sz w:val="2"/>
                <w:szCs w:val="2"/>
              </w:rPr>
            </w:pPr>
          </w:p>
        </w:tc>
      </w:tr>
      <w:tr w:rsidR="00A724A8" w:rsidTr="00E20E6D">
        <w:trPr>
          <w:trHeight w:val="529"/>
        </w:trPr>
        <w:tc>
          <w:tcPr>
            <w:tcW w:w="972" w:type="dxa"/>
            <w:tcBorders>
              <w:top w:val="nil"/>
              <w:bottom w:val="nil"/>
            </w:tcBorders>
          </w:tcPr>
          <w:p w:rsidR="00A724A8" w:rsidRDefault="00A724A8" w:rsidP="00E20E6D">
            <w:pPr>
              <w:pStyle w:val="TableParagraph"/>
              <w:rPr>
                <w:rFonts w:ascii="Times New Roman"/>
              </w:rPr>
            </w:pPr>
          </w:p>
        </w:tc>
        <w:tc>
          <w:tcPr>
            <w:tcW w:w="1445" w:type="dxa"/>
            <w:tcBorders>
              <w:top w:val="nil"/>
              <w:bottom w:val="nil"/>
              <w:right w:val="thickThinMediumGap" w:sz="3" w:space="0" w:color="000000"/>
            </w:tcBorders>
          </w:tcPr>
          <w:p w:rsidR="00A724A8" w:rsidRDefault="00A724A8" w:rsidP="00E20E6D">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line="249" w:lineRule="exact"/>
              <w:ind w:left="300"/>
              <w:rPr>
                <w:rFonts w:ascii="Perpetua"/>
              </w:rPr>
            </w:pPr>
            <w:r>
              <w:rPr>
                <w:rFonts w:ascii="Perpetua"/>
              </w:rPr>
              <w:t>100</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line="249" w:lineRule="exact"/>
              <w:ind w:right="607"/>
              <w:jc w:val="right"/>
              <w:rPr>
                <w:rFonts w:ascii="Perpetua"/>
              </w:rPr>
            </w:pPr>
            <w:r>
              <w:rPr>
                <w:rFonts w:ascii="Perpetua"/>
              </w:rPr>
              <w:t>360</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49" w:lineRule="exact"/>
              <w:ind w:right="428"/>
              <w:jc w:val="right"/>
              <w:rPr>
                <w:rFonts w:ascii="Perpetua"/>
              </w:rPr>
            </w:pPr>
            <w:r>
              <w:rPr>
                <w:rFonts w:ascii="Perpetua"/>
              </w:rPr>
              <w:t>180</w:t>
            </w:r>
          </w:p>
        </w:tc>
        <w:tc>
          <w:tcPr>
            <w:tcW w:w="1335" w:type="dxa"/>
            <w:tcBorders>
              <w:top w:val="nil"/>
              <w:left w:val="thickThinMediumGap" w:sz="3" w:space="0" w:color="000000"/>
              <w:bottom w:val="nil"/>
            </w:tcBorders>
          </w:tcPr>
          <w:p w:rsidR="00A724A8" w:rsidRDefault="00A724A8" w:rsidP="00E20E6D">
            <w:pPr>
              <w:pStyle w:val="TableParagraph"/>
              <w:rPr>
                <w:rFonts w:ascii="Times New Roman"/>
              </w:rPr>
            </w:pPr>
          </w:p>
        </w:tc>
        <w:tc>
          <w:tcPr>
            <w:tcW w:w="1606" w:type="dxa"/>
            <w:tcBorders>
              <w:top w:val="nil"/>
              <w:bottom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bottom w:val="nil"/>
            </w:tcBorders>
          </w:tcPr>
          <w:p w:rsidR="00A724A8" w:rsidRDefault="00A724A8" w:rsidP="00E20E6D">
            <w:pPr>
              <w:pStyle w:val="TableParagraph"/>
              <w:rPr>
                <w:rFonts w:ascii="Times New Roman"/>
              </w:rPr>
            </w:pPr>
          </w:p>
        </w:tc>
      </w:tr>
      <w:tr w:rsidR="00A724A8" w:rsidTr="00E20E6D">
        <w:trPr>
          <w:trHeight w:val="529"/>
        </w:trPr>
        <w:tc>
          <w:tcPr>
            <w:tcW w:w="972" w:type="dxa"/>
            <w:tcBorders>
              <w:top w:val="nil"/>
              <w:bottom w:val="nil"/>
            </w:tcBorders>
          </w:tcPr>
          <w:p w:rsidR="00A724A8" w:rsidRDefault="00A724A8" w:rsidP="00E20E6D">
            <w:pPr>
              <w:pStyle w:val="TableParagraph"/>
              <w:rPr>
                <w:rFonts w:ascii="Times New Roman"/>
              </w:rPr>
            </w:pPr>
          </w:p>
        </w:tc>
        <w:tc>
          <w:tcPr>
            <w:tcW w:w="1445" w:type="dxa"/>
            <w:tcBorders>
              <w:top w:val="nil"/>
              <w:bottom w:val="nil"/>
              <w:right w:val="thickThinMediumGap" w:sz="3" w:space="0" w:color="000000"/>
            </w:tcBorders>
          </w:tcPr>
          <w:p w:rsidR="00A724A8" w:rsidRDefault="00A724A8" w:rsidP="00E20E6D">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line="249" w:lineRule="exact"/>
              <w:ind w:left="327"/>
              <w:rPr>
                <w:rFonts w:ascii="Perpetua"/>
              </w:rPr>
            </w:pPr>
            <w:r>
              <w:rPr>
                <w:rFonts w:ascii="Perpetua"/>
              </w:rPr>
              <w:t>80</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line="249" w:lineRule="exact"/>
              <w:ind w:right="607"/>
              <w:jc w:val="right"/>
              <w:rPr>
                <w:rFonts w:ascii="Perpetua"/>
              </w:rPr>
            </w:pPr>
            <w:r>
              <w:rPr>
                <w:rFonts w:ascii="Perpetua"/>
              </w:rPr>
              <w:t>260</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49" w:lineRule="exact"/>
              <w:ind w:right="428"/>
              <w:jc w:val="right"/>
              <w:rPr>
                <w:rFonts w:ascii="Perpetua"/>
              </w:rPr>
            </w:pPr>
            <w:r>
              <w:rPr>
                <w:rFonts w:ascii="Perpetua"/>
              </w:rPr>
              <w:t>130</w:t>
            </w:r>
          </w:p>
        </w:tc>
        <w:tc>
          <w:tcPr>
            <w:tcW w:w="1335" w:type="dxa"/>
            <w:tcBorders>
              <w:top w:val="nil"/>
              <w:left w:val="thickThinMediumGap" w:sz="3" w:space="0" w:color="000000"/>
              <w:bottom w:val="nil"/>
            </w:tcBorders>
          </w:tcPr>
          <w:p w:rsidR="00A724A8" w:rsidRDefault="00A724A8" w:rsidP="00E20E6D">
            <w:pPr>
              <w:pStyle w:val="TableParagraph"/>
              <w:rPr>
                <w:rFonts w:ascii="Times New Roman"/>
              </w:rPr>
            </w:pPr>
          </w:p>
        </w:tc>
        <w:tc>
          <w:tcPr>
            <w:tcW w:w="1606" w:type="dxa"/>
            <w:tcBorders>
              <w:top w:val="nil"/>
              <w:bottom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bottom w:val="nil"/>
            </w:tcBorders>
          </w:tcPr>
          <w:p w:rsidR="00A724A8" w:rsidRDefault="00A724A8" w:rsidP="00E20E6D">
            <w:pPr>
              <w:pStyle w:val="TableParagraph"/>
              <w:rPr>
                <w:rFonts w:ascii="Times New Roman"/>
              </w:rPr>
            </w:pPr>
          </w:p>
        </w:tc>
      </w:tr>
      <w:tr w:rsidR="00A724A8" w:rsidTr="00E20E6D">
        <w:trPr>
          <w:trHeight w:val="469"/>
        </w:trPr>
        <w:tc>
          <w:tcPr>
            <w:tcW w:w="972" w:type="dxa"/>
            <w:tcBorders>
              <w:top w:val="nil"/>
            </w:tcBorders>
          </w:tcPr>
          <w:p w:rsidR="00A724A8" w:rsidRDefault="00A724A8" w:rsidP="00E20E6D">
            <w:pPr>
              <w:pStyle w:val="TableParagraph"/>
              <w:rPr>
                <w:rFonts w:ascii="Times New Roman"/>
              </w:rPr>
            </w:pPr>
          </w:p>
        </w:tc>
        <w:tc>
          <w:tcPr>
            <w:tcW w:w="1445" w:type="dxa"/>
            <w:tcBorders>
              <w:top w:val="nil"/>
            </w:tcBorders>
          </w:tcPr>
          <w:p w:rsidR="00A724A8" w:rsidRDefault="00A724A8" w:rsidP="00E20E6D">
            <w:pPr>
              <w:pStyle w:val="TableParagraph"/>
              <w:rPr>
                <w:rFonts w:ascii="Times New Roman"/>
              </w:rPr>
            </w:pPr>
          </w:p>
        </w:tc>
        <w:tc>
          <w:tcPr>
            <w:tcW w:w="3623" w:type="dxa"/>
            <w:gridSpan w:val="3"/>
            <w:tcBorders>
              <w:top w:val="single" w:sz="6" w:space="0" w:color="000000"/>
            </w:tcBorders>
          </w:tcPr>
          <w:p w:rsidR="00A724A8" w:rsidRDefault="00A724A8" w:rsidP="00E20E6D">
            <w:pPr>
              <w:pStyle w:val="TableParagraph"/>
              <w:rPr>
                <w:rFonts w:ascii="Times New Roman"/>
              </w:rPr>
            </w:pPr>
          </w:p>
        </w:tc>
        <w:tc>
          <w:tcPr>
            <w:tcW w:w="1335" w:type="dxa"/>
            <w:tcBorders>
              <w:top w:val="nil"/>
            </w:tcBorders>
          </w:tcPr>
          <w:p w:rsidR="00A724A8" w:rsidRDefault="00A724A8" w:rsidP="00E20E6D">
            <w:pPr>
              <w:pStyle w:val="TableParagraph"/>
              <w:rPr>
                <w:rFonts w:ascii="Times New Roman"/>
              </w:rPr>
            </w:pPr>
          </w:p>
        </w:tc>
        <w:tc>
          <w:tcPr>
            <w:tcW w:w="1606" w:type="dxa"/>
            <w:tcBorders>
              <w:top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tcBorders>
          </w:tcPr>
          <w:p w:rsidR="00A724A8" w:rsidRDefault="00A724A8" w:rsidP="00E20E6D">
            <w:pPr>
              <w:pStyle w:val="TableParagraph"/>
              <w:rPr>
                <w:rFonts w:ascii="Times New Roman"/>
              </w:rPr>
            </w:pPr>
          </w:p>
        </w:tc>
      </w:tr>
      <w:tr w:rsidR="00A724A8" w:rsidTr="00E20E6D">
        <w:trPr>
          <w:trHeight w:val="273"/>
        </w:trPr>
        <w:tc>
          <w:tcPr>
            <w:tcW w:w="972" w:type="dxa"/>
            <w:tcBorders>
              <w:bottom w:val="nil"/>
            </w:tcBorders>
          </w:tcPr>
          <w:p w:rsidR="00A724A8" w:rsidRDefault="00A724A8" w:rsidP="00E20E6D">
            <w:pPr>
              <w:pStyle w:val="TableParagraph"/>
              <w:rPr>
                <w:rFonts w:ascii="Times New Roman"/>
                <w:sz w:val="20"/>
              </w:rPr>
            </w:pPr>
          </w:p>
        </w:tc>
        <w:tc>
          <w:tcPr>
            <w:tcW w:w="1445" w:type="dxa"/>
            <w:tcBorders>
              <w:bottom w:val="nil"/>
            </w:tcBorders>
          </w:tcPr>
          <w:p w:rsidR="00A724A8" w:rsidRDefault="00A724A8" w:rsidP="00E20E6D">
            <w:pPr>
              <w:pStyle w:val="TableParagraph"/>
              <w:rPr>
                <w:rFonts w:ascii="Times New Roman"/>
                <w:sz w:val="20"/>
              </w:rPr>
            </w:pPr>
          </w:p>
        </w:tc>
        <w:tc>
          <w:tcPr>
            <w:tcW w:w="3623" w:type="dxa"/>
            <w:gridSpan w:val="3"/>
            <w:tcBorders>
              <w:bottom w:val="nil"/>
            </w:tcBorders>
          </w:tcPr>
          <w:p w:rsidR="00A724A8" w:rsidRDefault="00A724A8" w:rsidP="00E20E6D">
            <w:pPr>
              <w:pStyle w:val="TableParagraph"/>
              <w:rPr>
                <w:rFonts w:ascii="Times New Roman"/>
                <w:sz w:val="20"/>
              </w:rPr>
            </w:pPr>
          </w:p>
        </w:tc>
        <w:tc>
          <w:tcPr>
            <w:tcW w:w="1335" w:type="dxa"/>
            <w:tcBorders>
              <w:bottom w:val="nil"/>
            </w:tcBorders>
          </w:tcPr>
          <w:p w:rsidR="00A724A8" w:rsidRDefault="00A724A8" w:rsidP="00E20E6D">
            <w:pPr>
              <w:pStyle w:val="TableParagraph"/>
              <w:rPr>
                <w:rFonts w:ascii="Times New Roman"/>
                <w:sz w:val="20"/>
              </w:rPr>
            </w:pPr>
          </w:p>
        </w:tc>
        <w:tc>
          <w:tcPr>
            <w:tcW w:w="1606" w:type="dxa"/>
            <w:tcBorders>
              <w:bottom w:val="nil"/>
            </w:tcBorders>
          </w:tcPr>
          <w:p w:rsidR="00A724A8" w:rsidRDefault="00A724A8" w:rsidP="00E20E6D">
            <w:pPr>
              <w:pStyle w:val="TableParagraph"/>
              <w:spacing w:before="16" w:line="237" w:lineRule="exact"/>
              <w:ind w:left="16"/>
            </w:pPr>
            <w:r>
              <w:t>Visual</w:t>
            </w:r>
          </w:p>
        </w:tc>
        <w:tc>
          <w:tcPr>
            <w:tcW w:w="1805" w:type="dxa"/>
            <w:tcBorders>
              <w:bottom w:val="nil"/>
            </w:tcBorders>
          </w:tcPr>
          <w:p w:rsidR="00A724A8" w:rsidRDefault="00A724A8" w:rsidP="00E20E6D">
            <w:pPr>
              <w:pStyle w:val="TableParagraph"/>
              <w:spacing w:before="16" w:line="237" w:lineRule="exact"/>
              <w:ind w:left="256"/>
            </w:pPr>
            <w:r>
              <w:t>Re - painting</w:t>
            </w:r>
          </w:p>
        </w:tc>
        <w:tc>
          <w:tcPr>
            <w:tcW w:w="1686" w:type="dxa"/>
            <w:tcBorders>
              <w:bottom w:val="nil"/>
              <w:right w:val="nil"/>
            </w:tcBorders>
          </w:tcPr>
          <w:p w:rsidR="00A724A8" w:rsidRDefault="00A724A8" w:rsidP="00E20E6D">
            <w:pPr>
              <w:pStyle w:val="TableParagraph"/>
              <w:spacing w:before="16" w:line="237" w:lineRule="exact"/>
              <w:ind w:left="42"/>
            </w:pPr>
            <w:r>
              <w:t>Cat-1 Defect –</w:t>
            </w:r>
          </w:p>
        </w:tc>
        <w:tc>
          <w:tcPr>
            <w:tcW w:w="165" w:type="dxa"/>
            <w:tcBorders>
              <w:left w:val="nil"/>
              <w:bottom w:val="nil"/>
            </w:tcBorders>
          </w:tcPr>
          <w:p w:rsidR="00A724A8" w:rsidRDefault="00A724A8" w:rsidP="00E20E6D">
            <w:pPr>
              <w:pStyle w:val="TableParagraph"/>
              <w:rPr>
                <w:rFonts w:ascii="Times New Roman"/>
                <w:sz w:val="20"/>
              </w:rPr>
            </w:pPr>
          </w:p>
        </w:tc>
        <w:tc>
          <w:tcPr>
            <w:tcW w:w="1335" w:type="dxa"/>
            <w:tcBorders>
              <w:bottom w:val="nil"/>
            </w:tcBorders>
          </w:tcPr>
          <w:p w:rsidR="00A724A8" w:rsidRDefault="00A724A8" w:rsidP="00E20E6D">
            <w:pPr>
              <w:pStyle w:val="TableParagraph"/>
              <w:spacing w:before="16" w:line="237" w:lineRule="exact"/>
              <w:ind w:left="32"/>
            </w:pPr>
            <w:r>
              <w:t>IRC:35-</w:t>
            </w:r>
          </w:p>
        </w:tc>
      </w:tr>
      <w:tr w:rsidR="00A724A8" w:rsidTr="00E20E6D">
        <w:trPr>
          <w:trHeight w:val="1110"/>
        </w:trPr>
        <w:tc>
          <w:tcPr>
            <w:tcW w:w="972" w:type="dxa"/>
            <w:tcBorders>
              <w:top w:val="nil"/>
              <w:bottom w:val="nil"/>
            </w:tcBorders>
          </w:tcPr>
          <w:p w:rsidR="00A724A8" w:rsidRDefault="00A724A8" w:rsidP="00E20E6D">
            <w:pPr>
              <w:pStyle w:val="TableParagraph"/>
              <w:spacing w:before="40"/>
              <w:ind w:left="22" w:right="6"/>
              <w:jc w:val="center"/>
              <w:rPr>
                <w:b/>
              </w:rPr>
            </w:pPr>
            <w:r>
              <w:rPr>
                <w:b/>
                <w:spacing w:val="-1"/>
              </w:rPr>
              <w:t>Pavemen</w:t>
            </w:r>
            <w:r>
              <w:rPr>
                <w:b/>
              </w:rPr>
              <w:t>t        Marking</w:t>
            </w:r>
          </w:p>
        </w:tc>
        <w:tc>
          <w:tcPr>
            <w:tcW w:w="1445" w:type="dxa"/>
            <w:tcBorders>
              <w:top w:val="nil"/>
            </w:tcBorders>
          </w:tcPr>
          <w:p w:rsidR="00A724A8" w:rsidRDefault="00A724A8" w:rsidP="00E20E6D">
            <w:pPr>
              <w:pStyle w:val="TableParagraph"/>
              <w:spacing w:before="4"/>
              <w:rPr>
                <w:b/>
                <w:sz w:val="25"/>
              </w:rPr>
            </w:pPr>
          </w:p>
          <w:p w:rsidR="00A724A8" w:rsidRDefault="00A724A8" w:rsidP="00E20E6D">
            <w:pPr>
              <w:pStyle w:val="TableParagraph"/>
              <w:ind w:left="472"/>
            </w:pPr>
            <w:r>
              <w:t>Wear</w:t>
            </w:r>
          </w:p>
        </w:tc>
        <w:tc>
          <w:tcPr>
            <w:tcW w:w="3623" w:type="dxa"/>
            <w:gridSpan w:val="3"/>
            <w:tcBorders>
              <w:top w:val="nil"/>
            </w:tcBorders>
          </w:tcPr>
          <w:p w:rsidR="00A724A8" w:rsidRDefault="00A724A8" w:rsidP="00E20E6D">
            <w:pPr>
              <w:pStyle w:val="TableParagraph"/>
              <w:spacing w:before="4"/>
              <w:rPr>
                <w:b/>
                <w:sz w:val="25"/>
              </w:rPr>
            </w:pPr>
          </w:p>
          <w:p w:rsidR="00A724A8" w:rsidRDefault="00A724A8" w:rsidP="00E20E6D">
            <w:pPr>
              <w:pStyle w:val="TableParagraph"/>
              <w:ind w:left="74"/>
            </w:pPr>
            <w:r>
              <w:t>&lt;70% of marking remaining</w:t>
            </w:r>
          </w:p>
        </w:tc>
        <w:tc>
          <w:tcPr>
            <w:tcW w:w="1335" w:type="dxa"/>
            <w:tcBorders>
              <w:top w:val="nil"/>
            </w:tcBorders>
          </w:tcPr>
          <w:p w:rsidR="00A724A8" w:rsidRDefault="00A724A8" w:rsidP="00E20E6D">
            <w:pPr>
              <w:pStyle w:val="TableParagraph"/>
              <w:spacing w:before="167"/>
              <w:ind w:left="202" w:right="261" w:firstLine="285"/>
            </w:pPr>
            <w:r>
              <w:t>Bi- Annually</w:t>
            </w:r>
          </w:p>
        </w:tc>
        <w:tc>
          <w:tcPr>
            <w:tcW w:w="1606" w:type="dxa"/>
            <w:tcBorders>
              <w:top w:val="nil"/>
            </w:tcBorders>
          </w:tcPr>
          <w:p w:rsidR="00A724A8" w:rsidRDefault="00A724A8" w:rsidP="00E20E6D">
            <w:pPr>
              <w:pStyle w:val="TableParagraph"/>
              <w:ind w:left="16" w:right="97"/>
              <w:jc w:val="both"/>
            </w:pPr>
            <w:r>
              <w:t>Assessment as per Annexure-F of IRC:35-2015</w:t>
            </w:r>
          </w:p>
        </w:tc>
        <w:tc>
          <w:tcPr>
            <w:tcW w:w="1805" w:type="dxa"/>
            <w:tcBorders>
              <w:top w:val="nil"/>
            </w:tcBorders>
          </w:tcPr>
          <w:p w:rsidR="00A724A8" w:rsidRDefault="00A724A8" w:rsidP="00E20E6D">
            <w:pPr>
              <w:pStyle w:val="TableParagraph"/>
              <w:rPr>
                <w:rFonts w:ascii="Times New Roman"/>
              </w:rPr>
            </w:pPr>
          </w:p>
        </w:tc>
        <w:tc>
          <w:tcPr>
            <w:tcW w:w="1686" w:type="dxa"/>
            <w:tcBorders>
              <w:top w:val="nil"/>
              <w:right w:val="nil"/>
            </w:tcBorders>
          </w:tcPr>
          <w:p w:rsidR="00A724A8" w:rsidRDefault="00A724A8" w:rsidP="00E20E6D">
            <w:pPr>
              <w:pStyle w:val="TableParagraph"/>
              <w:tabs>
                <w:tab w:val="left" w:pos="853"/>
              </w:tabs>
              <w:ind w:left="42" w:right="91"/>
            </w:pPr>
            <w:r>
              <w:t>within 24 hours Cat-2</w:t>
            </w:r>
            <w:r>
              <w:tab/>
              <w:t>Defect within 2months</w:t>
            </w:r>
          </w:p>
        </w:tc>
        <w:tc>
          <w:tcPr>
            <w:tcW w:w="165" w:type="dxa"/>
            <w:tcBorders>
              <w:top w:val="nil"/>
              <w:left w:val="nil"/>
            </w:tcBorders>
          </w:tcPr>
          <w:p w:rsidR="00A724A8" w:rsidRDefault="00A724A8" w:rsidP="00E20E6D">
            <w:pPr>
              <w:pStyle w:val="TableParagraph"/>
              <w:rPr>
                <w:b/>
              </w:rPr>
            </w:pPr>
          </w:p>
          <w:p w:rsidR="00A724A8" w:rsidRDefault="00A724A8" w:rsidP="00E20E6D">
            <w:pPr>
              <w:pStyle w:val="TableParagraph"/>
              <w:ind w:left="77"/>
            </w:pPr>
            <w:r>
              <w:t>-</w:t>
            </w:r>
          </w:p>
        </w:tc>
        <w:tc>
          <w:tcPr>
            <w:tcW w:w="1335" w:type="dxa"/>
            <w:tcBorders>
              <w:top w:val="nil"/>
            </w:tcBorders>
          </w:tcPr>
          <w:p w:rsidR="00A724A8" w:rsidRDefault="00A724A8" w:rsidP="00E20E6D">
            <w:pPr>
              <w:pStyle w:val="TableParagraph"/>
              <w:spacing w:line="257" w:lineRule="exact"/>
              <w:ind w:left="32"/>
            </w:pPr>
            <w:r>
              <w:t>2015</w:t>
            </w:r>
          </w:p>
        </w:tc>
      </w:tr>
    </w:tbl>
    <w:p w:rsidR="007668E8" w:rsidRDefault="007668E8">
      <w:pPr>
        <w:pStyle w:val="BodyText"/>
        <w:spacing w:before="7" w:after="1"/>
        <w:rPr>
          <w:b/>
          <w:sz w:val="23"/>
        </w:rPr>
      </w:pPr>
    </w:p>
    <w:p w:rsidR="007668E8" w:rsidRDefault="007668E8">
      <w:pPr>
        <w:spacing w:line="257" w:lineRule="exact"/>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948"/>
        <w:gridCol w:w="994"/>
        <w:gridCol w:w="1680"/>
        <w:gridCol w:w="1334"/>
        <w:gridCol w:w="1605"/>
        <w:gridCol w:w="1804"/>
        <w:gridCol w:w="1850"/>
        <w:gridCol w:w="1334"/>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gridSpan w:val="3"/>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4" w:type="dxa"/>
          </w:tcPr>
          <w:p w:rsidR="007668E8" w:rsidRDefault="004C153A">
            <w:pPr>
              <w:pStyle w:val="TableParagraph"/>
              <w:spacing w:before="136"/>
              <w:ind w:left="8" w:right="-15" w:hanging="1"/>
              <w:jc w:val="center"/>
              <w:rPr>
                <w:b/>
              </w:rPr>
            </w:pPr>
            <w:r>
              <w:rPr>
                <w:b/>
              </w:rPr>
              <w:t>Frequency of Measuremen t</w:t>
            </w:r>
          </w:p>
        </w:tc>
        <w:tc>
          <w:tcPr>
            <w:tcW w:w="1605" w:type="dxa"/>
          </w:tcPr>
          <w:p w:rsidR="007668E8" w:rsidRDefault="007668E8">
            <w:pPr>
              <w:pStyle w:val="TableParagraph"/>
              <w:spacing w:before="4"/>
              <w:rPr>
                <w:rFonts w:ascii="Times New Roman"/>
                <w:sz w:val="34"/>
              </w:rPr>
            </w:pPr>
          </w:p>
          <w:p w:rsidR="007668E8" w:rsidRDefault="004C153A">
            <w:pPr>
              <w:pStyle w:val="TableParagraph"/>
              <w:ind w:left="16"/>
              <w:rPr>
                <w:b/>
              </w:rPr>
            </w:pPr>
            <w:r>
              <w:rPr>
                <w:b/>
              </w:rPr>
              <w:t>Testing Method</w:t>
            </w:r>
          </w:p>
        </w:tc>
        <w:tc>
          <w:tcPr>
            <w:tcW w:w="1804" w:type="dxa"/>
          </w:tcPr>
          <w:p w:rsidR="007668E8" w:rsidRDefault="004C153A">
            <w:pPr>
              <w:pStyle w:val="TableParagraph"/>
              <w:spacing w:before="136"/>
              <w:ind w:left="422" w:right="107" w:hanging="267"/>
              <w:rPr>
                <w:b/>
              </w:rPr>
            </w:pPr>
            <w:r>
              <w:rPr>
                <w:b/>
              </w:rPr>
              <w:t>Recommended Remedial measures</w:t>
            </w:r>
          </w:p>
        </w:tc>
        <w:tc>
          <w:tcPr>
            <w:tcW w:w="1850" w:type="dxa"/>
          </w:tcPr>
          <w:p w:rsidR="007668E8" w:rsidRDefault="007668E8">
            <w:pPr>
              <w:pStyle w:val="TableParagraph"/>
              <w:spacing w:before="1"/>
              <w:rPr>
                <w:rFonts w:ascii="Times New Roman"/>
                <w:sz w:val="23"/>
              </w:rPr>
            </w:pPr>
          </w:p>
          <w:p w:rsidR="007668E8" w:rsidRDefault="004C153A">
            <w:pPr>
              <w:pStyle w:val="TableParagraph"/>
              <w:ind w:left="284" w:right="193" w:hanging="58"/>
              <w:rPr>
                <w:b/>
              </w:rPr>
            </w:pPr>
            <w:r>
              <w:rPr>
                <w:b/>
              </w:rPr>
              <w:t>Time limit for Rectification</w:t>
            </w:r>
          </w:p>
        </w:tc>
        <w:tc>
          <w:tcPr>
            <w:tcW w:w="1334" w:type="dxa"/>
          </w:tcPr>
          <w:p w:rsidR="007668E8" w:rsidRDefault="004C153A">
            <w:pPr>
              <w:pStyle w:val="TableParagraph"/>
              <w:spacing w:before="136"/>
              <w:ind w:left="18"/>
              <w:jc w:val="center"/>
              <w:rPr>
                <w:b/>
              </w:rPr>
            </w:pPr>
            <w:r>
              <w:rPr>
                <w:b/>
              </w:rPr>
              <w:t>Specification s and Standards</w:t>
            </w:r>
          </w:p>
        </w:tc>
      </w:tr>
      <w:tr w:rsidR="007668E8" w:rsidTr="00E20E6D">
        <w:trPr>
          <w:trHeight w:val="1305"/>
        </w:trPr>
        <w:tc>
          <w:tcPr>
            <w:tcW w:w="972" w:type="dxa"/>
            <w:vMerge w:val="restart"/>
            <w:tcBorders>
              <w:bottom w:val="nil"/>
            </w:tcBorders>
          </w:tcPr>
          <w:p w:rsidR="007668E8" w:rsidRDefault="007668E8">
            <w:pPr>
              <w:pStyle w:val="TableParagraph"/>
              <w:rPr>
                <w:rFonts w:ascii="Times New Roman"/>
              </w:rPr>
            </w:pPr>
          </w:p>
        </w:tc>
        <w:tc>
          <w:tcPr>
            <w:tcW w:w="1445" w:type="dxa"/>
          </w:tcPr>
          <w:p w:rsidR="007668E8" w:rsidRDefault="007668E8">
            <w:pPr>
              <w:pStyle w:val="TableParagraph"/>
              <w:rPr>
                <w:rFonts w:ascii="Times New Roman"/>
                <w:sz w:val="35"/>
              </w:rPr>
            </w:pPr>
          </w:p>
          <w:p w:rsidR="007668E8" w:rsidRDefault="004C153A">
            <w:pPr>
              <w:pStyle w:val="TableParagraph"/>
              <w:tabs>
                <w:tab w:val="left" w:pos="1003"/>
              </w:tabs>
              <w:ind w:left="28" w:right="2"/>
            </w:pPr>
            <w:r>
              <w:t>Day</w:t>
            </w:r>
            <w:r>
              <w:tab/>
            </w:r>
            <w:r>
              <w:rPr>
                <w:spacing w:val="-5"/>
              </w:rPr>
              <w:t xml:space="preserve">time </w:t>
            </w:r>
            <w:r>
              <w:t>Visibility</w:t>
            </w:r>
          </w:p>
        </w:tc>
        <w:tc>
          <w:tcPr>
            <w:tcW w:w="3622" w:type="dxa"/>
            <w:gridSpan w:val="3"/>
          </w:tcPr>
          <w:p w:rsidR="007668E8" w:rsidRDefault="004C153A">
            <w:pPr>
              <w:pStyle w:val="TableParagraph"/>
              <w:spacing w:before="16"/>
              <w:ind w:left="734" w:right="369" w:hanging="660"/>
            </w:pPr>
            <w:r>
              <w:t>During expected life Service Time Cement Road -</w:t>
            </w:r>
          </w:p>
          <w:p w:rsidR="007668E8" w:rsidRDefault="004C153A">
            <w:pPr>
              <w:pStyle w:val="TableParagraph"/>
              <w:spacing w:line="257" w:lineRule="exact"/>
              <w:ind w:left="74"/>
            </w:pPr>
            <w:r>
              <w:t>130mcd/m</w:t>
            </w:r>
            <w:r>
              <w:rPr>
                <w:position w:val="5"/>
                <w:sz w:val="14"/>
              </w:rPr>
              <w:t>2</w:t>
            </w:r>
            <w:r>
              <w:t>/lux</w:t>
            </w:r>
          </w:p>
          <w:p w:rsidR="007668E8" w:rsidRDefault="004C153A">
            <w:pPr>
              <w:pStyle w:val="TableParagraph"/>
              <w:spacing w:before="1" w:line="260" w:lineRule="exact"/>
              <w:ind w:left="74" w:right="1114" w:firstLine="659"/>
            </w:pPr>
            <w:r>
              <w:t>Bituminous Road - 100mcd/m</w:t>
            </w:r>
            <w:r>
              <w:rPr>
                <w:position w:val="5"/>
                <w:sz w:val="14"/>
              </w:rPr>
              <w:t>2</w:t>
            </w:r>
            <w:r>
              <w:t>/lux</w:t>
            </w:r>
          </w:p>
        </w:tc>
        <w:tc>
          <w:tcPr>
            <w:tcW w:w="1334" w:type="dxa"/>
          </w:tcPr>
          <w:p w:rsidR="007668E8" w:rsidRDefault="007668E8">
            <w:pPr>
              <w:pStyle w:val="TableParagraph"/>
              <w:rPr>
                <w:rFonts w:ascii="Times New Roman"/>
                <w:sz w:val="26"/>
              </w:rPr>
            </w:pPr>
          </w:p>
          <w:p w:rsidR="007668E8" w:rsidRDefault="004C153A">
            <w:pPr>
              <w:pStyle w:val="TableParagraph"/>
              <w:spacing w:before="233"/>
              <w:ind w:left="52"/>
              <w:jc w:val="center"/>
            </w:pPr>
            <w:r>
              <w:t>Monthly</w:t>
            </w:r>
          </w:p>
        </w:tc>
        <w:tc>
          <w:tcPr>
            <w:tcW w:w="1605" w:type="dxa"/>
          </w:tcPr>
          <w:p w:rsidR="007668E8" w:rsidRDefault="004C153A">
            <w:pPr>
              <w:pStyle w:val="TableParagraph"/>
              <w:tabs>
                <w:tab w:val="left" w:pos="1175"/>
              </w:tabs>
              <w:spacing w:before="16" w:line="257" w:lineRule="exact"/>
              <w:ind w:left="18"/>
            </w:pPr>
            <w:r>
              <w:t>As</w:t>
            </w:r>
            <w:r>
              <w:tab/>
              <w:t>per</w:t>
            </w:r>
          </w:p>
          <w:p w:rsidR="007668E8" w:rsidRDefault="004C153A">
            <w:pPr>
              <w:pStyle w:val="TableParagraph"/>
              <w:ind w:left="18" w:right="93"/>
            </w:pPr>
            <w:r>
              <w:t>Annexure-D of IRC:35-2015</w:t>
            </w:r>
          </w:p>
        </w:tc>
        <w:tc>
          <w:tcPr>
            <w:tcW w:w="1804" w:type="dxa"/>
          </w:tcPr>
          <w:p w:rsidR="007668E8" w:rsidRDefault="004C153A">
            <w:pPr>
              <w:pStyle w:val="TableParagraph"/>
              <w:spacing w:before="16"/>
              <w:ind w:left="259"/>
            </w:pPr>
            <w:r>
              <w:t>Re - painting</w:t>
            </w:r>
          </w:p>
        </w:tc>
        <w:tc>
          <w:tcPr>
            <w:tcW w:w="1850" w:type="dxa"/>
          </w:tcPr>
          <w:p w:rsidR="007668E8" w:rsidRDefault="004C153A">
            <w:pPr>
              <w:pStyle w:val="TableParagraph"/>
              <w:spacing w:before="16"/>
              <w:ind w:left="46" w:right="226"/>
            </w:pPr>
            <w:r>
              <w:t>Cat-1 Defect – within 24 hours Cat-2 Defect – within 2 months</w:t>
            </w:r>
          </w:p>
        </w:tc>
        <w:tc>
          <w:tcPr>
            <w:tcW w:w="1334" w:type="dxa"/>
          </w:tcPr>
          <w:p w:rsidR="007668E8" w:rsidRDefault="004C153A">
            <w:pPr>
              <w:pStyle w:val="TableParagraph"/>
              <w:spacing w:before="16"/>
              <w:ind w:left="37" w:right="560"/>
            </w:pPr>
            <w:r>
              <w:t>IRC:35- 2015</w:t>
            </w:r>
          </w:p>
        </w:tc>
      </w:tr>
      <w:tr w:rsidR="007668E8" w:rsidTr="00E20E6D">
        <w:trPr>
          <w:trHeight w:val="784"/>
        </w:trPr>
        <w:tc>
          <w:tcPr>
            <w:tcW w:w="972" w:type="dxa"/>
            <w:vMerge/>
            <w:tcBorders>
              <w:top w:val="nil"/>
              <w:bottom w:val="nil"/>
            </w:tcBorders>
          </w:tcPr>
          <w:p w:rsidR="007668E8" w:rsidRDefault="007668E8">
            <w:pPr>
              <w:rPr>
                <w:sz w:val="2"/>
                <w:szCs w:val="2"/>
              </w:rPr>
            </w:pPr>
          </w:p>
        </w:tc>
        <w:tc>
          <w:tcPr>
            <w:tcW w:w="1445" w:type="dxa"/>
            <w:vMerge w:val="restart"/>
            <w:tcBorders>
              <w:bottom w:val="nil"/>
            </w:tcBorders>
          </w:tcPr>
          <w:p w:rsidR="007668E8" w:rsidRDefault="007668E8">
            <w:pPr>
              <w:pStyle w:val="TableParagraph"/>
              <w:rPr>
                <w:rFonts w:ascii="Times New Roman"/>
              </w:rPr>
            </w:pPr>
          </w:p>
        </w:tc>
        <w:tc>
          <w:tcPr>
            <w:tcW w:w="3622" w:type="dxa"/>
            <w:gridSpan w:val="3"/>
          </w:tcPr>
          <w:p w:rsidR="007668E8" w:rsidRDefault="004C153A">
            <w:pPr>
              <w:pStyle w:val="TableParagraph"/>
              <w:spacing w:before="11"/>
              <w:ind w:left="74" w:right="251"/>
            </w:pPr>
            <w:r>
              <w:rPr>
                <w:u w:val="single"/>
              </w:rPr>
              <w:t>Initial and Minimum Performancefor Dry Retro reflectivity during</w:t>
            </w:r>
          </w:p>
          <w:p w:rsidR="007668E8" w:rsidRDefault="004C153A">
            <w:pPr>
              <w:pStyle w:val="TableParagraph"/>
              <w:spacing w:line="237" w:lineRule="exact"/>
              <w:ind w:left="74"/>
            </w:pPr>
            <w:r>
              <w:rPr>
                <w:u w:val="single"/>
              </w:rPr>
              <w:t>night time:</w:t>
            </w:r>
          </w:p>
        </w:tc>
        <w:tc>
          <w:tcPr>
            <w:tcW w:w="1334" w:type="dxa"/>
            <w:vMerge w:val="restart"/>
            <w:tcBorders>
              <w:bottom w:val="nil"/>
            </w:tcBorders>
          </w:tcPr>
          <w:p w:rsidR="007668E8" w:rsidRDefault="007668E8">
            <w:pPr>
              <w:pStyle w:val="TableParagraph"/>
              <w:rPr>
                <w:rFonts w:ascii="Times New Roman"/>
              </w:rPr>
            </w:pPr>
          </w:p>
        </w:tc>
        <w:tc>
          <w:tcPr>
            <w:tcW w:w="1605" w:type="dxa"/>
            <w:vMerge w:val="restart"/>
            <w:tcBorders>
              <w:bottom w:val="nil"/>
            </w:tcBorders>
          </w:tcPr>
          <w:p w:rsidR="007668E8" w:rsidRDefault="004C153A">
            <w:pPr>
              <w:pStyle w:val="TableParagraph"/>
              <w:tabs>
                <w:tab w:val="left" w:pos="1280"/>
              </w:tabs>
              <w:spacing w:before="11" w:line="257" w:lineRule="exact"/>
              <w:ind w:left="35" w:right="-15"/>
            </w:pPr>
            <w:r>
              <w:t>As</w:t>
            </w:r>
            <w:r>
              <w:tab/>
              <w:t>per</w:t>
            </w:r>
          </w:p>
          <w:p w:rsidR="007668E8" w:rsidRDefault="004C153A">
            <w:pPr>
              <w:pStyle w:val="TableParagraph"/>
              <w:tabs>
                <w:tab w:val="left" w:pos="1420"/>
              </w:tabs>
              <w:ind w:left="35" w:right="-15"/>
            </w:pPr>
            <w:r>
              <w:t>Annexure-E</w:t>
            </w:r>
            <w:r>
              <w:tab/>
            </w:r>
            <w:r>
              <w:rPr>
                <w:spacing w:val="-8"/>
              </w:rPr>
              <w:t xml:space="preserve">of </w:t>
            </w:r>
            <w:r>
              <w:t>IRC:35-2015</w:t>
            </w:r>
          </w:p>
        </w:tc>
        <w:tc>
          <w:tcPr>
            <w:tcW w:w="1804" w:type="dxa"/>
            <w:vMerge w:val="restart"/>
            <w:tcBorders>
              <w:bottom w:val="nil"/>
            </w:tcBorders>
          </w:tcPr>
          <w:p w:rsidR="007668E8" w:rsidRDefault="004C153A">
            <w:pPr>
              <w:pStyle w:val="TableParagraph"/>
              <w:spacing w:before="11"/>
              <w:ind w:left="319"/>
            </w:pPr>
            <w:r>
              <w:t>Re - painting</w:t>
            </w:r>
          </w:p>
        </w:tc>
        <w:tc>
          <w:tcPr>
            <w:tcW w:w="1850" w:type="dxa"/>
            <w:vMerge w:val="restart"/>
            <w:tcBorders>
              <w:bottom w:val="nil"/>
            </w:tcBorders>
          </w:tcPr>
          <w:p w:rsidR="007668E8" w:rsidRDefault="004C153A">
            <w:pPr>
              <w:pStyle w:val="TableParagraph"/>
              <w:spacing w:before="11"/>
              <w:ind w:left="46" w:right="226"/>
            </w:pPr>
            <w:r>
              <w:t>Cat-1 Defect – within 24 hours Cat-2 Defect – within 2 months</w:t>
            </w:r>
          </w:p>
        </w:tc>
        <w:tc>
          <w:tcPr>
            <w:tcW w:w="1334" w:type="dxa"/>
            <w:vMerge w:val="restart"/>
            <w:tcBorders>
              <w:bottom w:val="nil"/>
            </w:tcBorders>
          </w:tcPr>
          <w:p w:rsidR="007668E8" w:rsidRDefault="004C153A">
            <w:pPr>
              <w:pStyle w:val="TableParagraph"/>
              <w:spacing w:before="11"/>
              <w:ind w:left="37"/>
            </w:pPr>
            <w:r>
              <w:t>IRC:35-2015</w:t>
            </w:r>
          </w:p>
        </w:tc>
      </w:tr>
      <w:tr w:rsidR="007668E8" w:rsidTr="00E20E6D">
        <w:trPr>
          <w:trHeight w:val="277"/>
        </w:trPr>
        <w:tc>
          <w:tcPr>
            <w:tcW w:w="972" w:type="dxa"/>
            <w:vMerge/>
            <w:tcBorders>
              <w:top w:val="nil"/>
              <w:bottom w:val="nil"/>
            </w:tcBorders>
          </w:tcPr>
          <w:p w:rsidR="007668E8" w:rsidRDefault="007668E8">
            <w:pPr>
              <w:rPr>
                <w:sz w:val="2"/>
                <w:szCs w:val="2"/>
              </w:rPr>
            </w:pPr>
          </w:p>
        </w:tc>
        <w:tc>
          <w:tcPr>
            <w:tcW w:w="1445" w:type="dxa"/>
            <w:vMerge/>
            <w:tcBorders>
              <w:top w:val="nil"/>
              <w:bottom w:val="nil"/>
            </w:tcBorders>
          </w:tcPr>
          <w:p w:rsidR="007668E8" w:rsidRDefault="007668E8">
            <w:pPr>
              <w:rPr>
                <w:sz w:val="2"/>
                <w:szCs w:val="2"/>
              </w:rPr>
            </w:pPr>
          </w:p>
        </w:tc>
        <w:tc>
          <w:tcPr>
            <w:tcW w:w="948" w:type="dxa"/>
            <w:tcBorders>
              <w:left w:val="double" w:sz="1" w:space="0" w:color="000000"/>
              <w:bottom w:val="nil"/>
            </w:tcBorders>
          </w:tcPr>
          <w:p w:rsidR="007668E8" w:rsidRDefault="004C153A">
            <w:pPr>
              <w:pStyle w:val="TableParagraph"/>
              <w:spacing w:line="257" w:lineRule="exact"/>
              <w:ind w:left="12" w:right="60"/>
              <w:jc w:val="center"/>
            </w:pPr>
            <w:r>
              <w:t>Design</w:t>
            </w:r>
          </w:p>
        </w:tc>
        <w:tc>
          <w:tcPr>
            <w:tcW w:w="2674" w:type="dxa"/>
            <w:gridSpan w:val="2"/>
            <w:tcBorders>
              <w:bottom w:val="nil"/>
            </w:tcBorders>
          </w:tcPr>
          <w:p w:rsidR="007668E8" w:rsidRDefault="004C153A">
            <w:pPr>
              <w:pStyle w:val="TableParagraph"/>
              <w:tabs>
                <w:tab w:val="left" w:pos="1396"/>
              </w:tabs>
              <w:spacing w:line="257" w:lineRule="exact"/>
              <w:ind w:left="150"/>
            </w:pPr>
            <w:r>
              <w:t>(RL)</w:t>
            </w:r>
            <w:r>
              <w:tab/>
              <w:t>Retro</w:t>
            </w:r>
          </w:p>
        </w:tc>
        <w:tc>
          <w:tcPr>
            <w:tcW w:w="1334" w:type="dxa"/>
            <w:vMerge/>
            <w:tcBorders>
              <w:top w:val="nil"/>
              <w:bottom w:val="nil"/>
            </w:tcBorders>
          </w:tcPr>
          <w:p w:rsidR="007668E8" w:rsidRDefault="007668E8">
            <w:pPr>
              <w:rPr>
                <w:sz w:val="2"/>
                <w:szCs w:val="2"/>
              </w:rPr>
            </w:pPr>
          </w:p>
        </w:tc>
        <w:tc>
          <w:tcPr>
            <w:tcW w:w="1605" w:type="dxa"/>
            <w:vMerge/>
            <w:tcBorders>
              <w:top w:val="nil"/>
              <w:bottom w:val="nil"/>
            </w:tcBorders>
          </w:tcPr>
          <w:p w:rsidR="007668E8" w:rsidRDefault="007668E8">
            <w:pPr>
              <w:rPr>
                <w:sz w:val="2"/>
                <w:szCs w:val="2"/>
              </w:rPr>
            </w:pPr>
          </w:p>
        </w:tc>
        <w:tc>
          <w:tcPr>
            <w:tcW w:w="1804" w:type="dxa"/>
            <w:vMerge/>
            <w:tcBorders>
              <w:top w:val="nil"/>
              <w:bottom w:val="nil"/>
            </w:tcBorders>
          </w:tcPr>
          <w:p w:rsidR="007668E8" w:rsidRDefault="007668E8">
            <w:pPr>
              <w:rPr>
                <w:sz w:val="2"/>
                <w:szCs w:val="2"/>
              </w:rPr>
            </w:pPr>
          </w:p>
        </w:tc>
        <w:tc>
          <w:tcPr>
            <w:tcW w:w="1850" w:type="dxa"/>
            <w:vMerge/>
            <w:tcBorders>
              <w:top w:val="nil"/>
              <w:bottom w:val="nil"/>
            </w:tcBorders>
          </w:tcPr>
          <w:p w:rsidR="007668E8" w:rsidRDefault="007668E8">
            <w:pPr>
              <w:rPr>
                <w:sz w:val="2"/>
                <w:szCs w:val="2"/>
              </w:rPr>
            </w:pPr>
          </w:p>
        </w:tc>
        <w:tc>
          <w:tcPr>
            <w:tcW w:w="1334" w:type="dxa"/>
            <w:vMerge/>
            <w:tcBorders>
              <w:top w:val="nil"/>
              <w:bottom w:val="nil"/>
            </w:tcBorders>
          </w:tcPr>
          <w:p w:rsidR="007668E8" w:rsidRDefault="007668E8">
            <w:pPr>
              <w:rPr>
                <w:sz w:val="2"/>
                <w:szCs w:val="2"/>
              </w:rPr>
            </w:pPr>
          </w:p>
        </w:tc>
      </w:tr>
      <w:tr w:rsidR="007668E8" w:rsidTr="00E20E6D">
        <w:trPr>
          <w:trHeight w:val="29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bottom w:val="nil"/>
            </w:tcBorders>
          </w:tcPr>
          <w:p w:rsidR="007668E8" w:rsidRDefault="004C153A">
            <w:pPr>
              <w:pStyle w:val="TableParagraph"/>
              <w:spacing w:before="20" w:line="257" w:lineRule="exact"/>
              <w:ind w:left="12" w:right="134"/>
              <w:jc w:val="center"/>
            </w:pPr>
            <w:r>
              <w:t>Speed</w:t>
            </w:r>
          </w:p>
        </w:tc>
        <w:tc>
          <w:tcPr>
            <w:tcW w:w="2674" w:type="dxa"/>
            <w:gridSpan w:val="2"/>
            <w:tcBorders>
              <w:top w:val="nil"/>
              <w:bottom w:val="nil"/>
            </w:tcBorders>
          </w:tcPr>
          <w:p w:rsidR="007668E8" w:rsidRDefault="004C153A">
            <w:pPr>
              <w:pStyle w:val="TableParagraph"/>
              <w:spacing w:before="20" w:line="257" w:lineRule="exact"/>
              <w:ind w:left="150"/>
            </w:pPr>
            <w:r>
              <w:t>Reflectivity</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55"/>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tcBorders>
          </w:tcPr>
          <w:p w:rsidR="007668E8" w:rsidRDefault="007668E8">
            <w:pPr>
              <w:pStyle w:val="TableParagraph"/>
              <w:rPr>
                <w:rFonts w:ascii="Times New Roman"/>
              </w:rPr>
            </w:pPr>
          </w:p>
        </w:tc>
        <w:tc>
          <w:tcPr>
            <w:tcW w:w="2674" w:type="dxa"/>
            <w:gridSpan w:val="2"/>
            <w:tcBorders>
              <w:top w:val="nil"/>
            </w:tcBorders>
          </w:tcPr>
          <w:p w:rsidR="007668E8" w:rsidRDefault="004C153A">
            <w:pPr>
              <w:pStyle w:val="TableParagraph"/>
              <w:spacing w:before="20"/>
              <w:ind w:left="150"/>
            </w:pPr>
            <w:r>
              <w:t>(mcd/m</w:t>
            </w:r>
            <w:r>
              <w:rPr>
                <w:position w:val="5"/>
                <w:sz w:val="14"/>
              </w:rPr>
              <w:t>2</w:t>
            </w:r>
            <w:r>
              <w:t>/lux)</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272"/>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val="restart"/>
            <w:tcBorders>
              <w:left w:val="double" w:sz="1" w:space="0" w:color="000000"/>
            </w:tcBorders>
          </w:tcPr>
          <w:p w:rsidR="007668E8" w:rsidRDefault="007668E8">
            <w:pPr>
              <w:pStyle w:val="TableParagraph"/>
              <w:rPr>
                <w:rFonts w:ascii="Times New Roman"/>
              </w:rPr>
            </w:pPr>
          </w:p>
        </w:tc>
        <w:tc>
          <w:tcPr>
            <w:tcW w:w="994" w:type="dxa"/>
            <w:tcBorders>
              <w:bottom w:val="nil"/>
            </w:tcBorders>
          </w:tcPr>
          <w:p w:rsidR="007668E8" w:rsidRDefault="004C153A">
            <w:pPr>
              <w:pStyle w:val="TableParagraph"/>
              <w:spacing w:line="252" w:lineRule="exact"/>
              <w:ind w:left="85" w:right="79"/>
              <w:jc w:val="center"/>
            </w:pPr>
            <w:r>
              <w:t>Initial</w:t>
            </w:r>
          </w:p>
        </w:tc>
        <w:tc>
          <w:tcPr>
            <w:tcW w:w="1680" w:type="dxa"/>
            <w:tcBorders>
              <w:bottom w:val="nil"/>
            </w:tcBorders>
          </w:tcPr>
          <w:p w:rsidR="007668E8" w:rsidRDefault="004C153A">
            <w:pPr>
              <w:pStyle w:val="TableParagraph"/>
              <w:spacing w:line="252" w:lineRule="exact"/>
              <w:ind w:left="320"/>
            </w:pPr>
            <w:r>
              <w:t>Minimum</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28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tcBorders>
              <w:top w:val="nil"/>
              <w:left w:val="double" w:sz="1" w:space="0" w:color="000000"/>
            </w:tcBorders>
          </w:tcPr>
          <w:p w:rsidR="007668E8" w:rsidRDefault="007668E8">
            <w:pPr>
              <w:rPr>
                <w:sz w:val="2"/>
                <w:szCs w:val="2"/>
              </w:rPr>
            </w:pPr>
          </w:p>
        </w:tc>
        <w:tc>
          <w:tcPr>
            <w:tcW w:w="994" w:type="dxa"/>
            <w:tcBorders>
              <w:top w:val="nil"/>
              <w:bottom w:val="nil"/>
            </w:tcBorders>
          </w:tcPr>
          <w:p w:rsidR="007668E8" w:rsidRDefault="004C153A">
            <w:pPr>
              <w:pStyle w:val="TableParagraph"/>
              <w:spacing w:before="15" w:line="252" w:lineRule="exact"/>
              <w:ind w:left="91" w:right="79"/>
              <w:jc w:val="center"/>
            </w:pPr>
            <w:r>
              <w:t>(7 days)</w:t>
            </w:r>
          </w:p>
        </w:tc>
        <w:tc>
          <w:tcPr>
            <w:tcW w:w="1680" w:type="dxa"/>
            <w:tcBorders>
              <w:top w:val="nil"/>
              <w:bottom w:val="nil"/>
            </w:tcBorders>
          </w:tcPr>
          <w:p w:rsidR="007668E8" w:rsidRDefault="004C153A">
            <w:pPr>
              <w:pStyle w:val="TableParagraph"/>
              <w:spacing w:before="15" w:line="252" w:lineRule="exact"/>
              <w:ind w:left="47"/>
            </w:pPr>
            <w:r>
              <w:t>Threshold level</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282"/>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tcBorders>
              <w:top w:val="nil"/>
              <w:left w:val="double" w:sz="1" w:space="0" w:color="000000"/>
            </w:tcBorders>
          </w:tcPr>
          <w:p w:rsidR="007668E8" w:rsidRDefault="007668E8">
            <w:pPr>
              <w:rPr>
                <w:sz w:val="2"/>
                <w:szCs w:val="2"/>
              </w:rPr>
            </w:pPr>
          </w:p>
        </w:tc>
        <w:tc>
          <w:tcPr>
            <w:tcW w:w="994" w:type="dxa"/>
            <w:tcBorders>
              <w:top w:val="nil"/>
              <w:bottom w:val="nil"/>
            </w:tcBorders>
          </w:tcPr>
          <w:p w:rsidR="007668E8" w:rsidRDefault="007668E8">
            <w:pPr>
              <w:pStyle w:val="TableParagraph"/>
              <w:rPr>
                <w:rFonts w:ascii="Times New Roman"/>
                <w:sz w:val="20"/>
              </w:rPr>
            </w:pPr>
          </w:p>
        </w:tc>
        <w:tc>
          <w:tcPr>
            <w:tcW w:w="1680" w:type="dxa"/>
            <w:tcBorders>
              <w:top w:val="nil"/>
              <w:bottom w:val="nil"/>
            </w:tcBorders>
          </w:tcPr>
          <w:p w:rsidR="007668E8" w:rsidRDefault="004C153A">
            <w:pPr>
              <w:pStyle w:val="TableParagraph"/>
              <w:spacing w:before="15" w:line="248" w:lineRule="exact"/>
              <w:ind w:left="8"/>
            </w:pPr>
            <w:r>
              <w:t>(TL) &amp; warranty</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850"/>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4C153A">
            <w:pPr>
              <w:pStyle w:val="TableParagraph"/>
              <w:tabs>
                <w:tab w:val="left" w:pos="946"/>
              </w:tabs>
              <w:spacing w:before="10"/>
              <w:ind w:left="28" w:right="-15"/>
            </w:pPr>
            <w:r>
              <w:t>Night</w:t>
            </w:r>
            <w:r>
              <w:tab/>
              <w:t>Time Visibility</w:t>
            </w:r>
          </w:p>
        </w:tc>
        <w:tc>
          <w:tcPr>
            <w:tcW w:w="948" w:type="dxa"/>
            <w:vMerge/>
            <w:tcBorders>
              <w:top w:val="nil"/>
              <w:left w:val="double" w:sz="1" w:space="0" w:color="000000"/>
            </w:tcBorders>
          </w:tcPr>
          <w:p w:rsidR="007668E8" w:rsidRDefault="007668E8">
            <w:pPr>
              <w:rPr>
                <w:sz w:val="2"/>
                <w:szCs w:val="2"/>
              </w:rPr>
            </w:pPr>
          </w:p>
        </w:tc>
        <w:tc>
          <w:tcPr>
            <w:tcW w:w="994" w:type="dxa"/>
            <w:tcBorders>
              <w:top w:val="nil"/>
            </w:tcBorders>
          </w:tcPr>
          <w:p w:rsidR="007668E8" w:rsidRDefault="007668E8">
            <w:pPr>
              <w:pStyle w:val="TableParagraph"/>
              <w:rPr>
                <w:rFonts w:ascii="Times New Roman"/>
              </w:rPr>
            </w:pPr>
          </w:p>
        </w:tc>
        <w:tc>
          <w:tcPr>
            <w:tcW w:w="1680" w:type="dxa"/>
            <w:tcBorders>
              <w:top w:val="nil"/>
            </w:tcBorders>
          </w:tcPr>
          <w:p w:rsidR="007668E8" w:rsidRDefault="004C153A">
            <w:pPr>
              <w:pStyle w:val="TableParagraph"/>
              <w:spacing w:before="17" w:line="276" w:lineRule="auto"/>
              <w:ind w:left="172" w:right="127" w:hanging="140"/>
            </w:pPr>
            <w:r>
              <w:t>period required up to 2 years</w:t>
            </w:r>
          </w:p>
        </w:tc>
        <w:tc>
          <w:tcPr>
            <w:tcW w:w="1334" w:type="dxa"/>
            <w:tcBorders>
              <w:top w:val="nil"/>
              <w:bottom w:val="nil"/>
            </w:tcBorders>
          </w:tcPr>
          <w:p w:rsidR="007668E8" w:rsidRDefault="004C153A">
            <w:pPr>
              <w:pStyle w:val="TableParagraph"/>
              <w:spacing w:before="140"/>
              <w:ind w:left="39"/>
              <w:jc w:val="center"/>
            </w:pPr>
            <w:r>
              <w:t>Bi-Annually</w:t>
            </w: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3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left w:val="double" w:sz="1" w:space="0" w:color="000000"/>
            </w:tcBorders>
          </w:tcPr>
          <w:p w:rsidR="007668E8" w:rsidRDefault="004C153A">
            <w:pPr>
              <w:pStyle w:val="TableParagraph"/>
              <w:spacing w:line="257" w:lineRule="exact"/>
              <w:ind w:left="12" w:right="78"/>
              <w:jc w:val="center"/>
            </w:pPr>
            <w:r>
              <w:t>Up to 65</w:t>
            </w:r>
          </w:p>
        </w:tc>
        <w:tc>
          <w:tcPr>
            <w:tcW w:w="994" w:type="dxa"/>
          </w:tcPr>
          <w:p w:rsidR="007668E8" w:rsidRDefault="004C153A">
            <w:pPr>
              <w:pStyle w:val="TableParagraph"/>
              <w:spacing w:line="257" w:lineRule="exact"/>
              <w:ind w:left="91" w:right="193"/>
              <w:jc w:val="center"/>
            </w:pPr>
            <w:r>
              <w:t>200</w:t>
            </w:r>
          </w:p>
        </w:tc>
        <w:tc>
          <w:tcPr>
            <w:tcW w:w="1680" w:type="dxa"/>
          </w:tcPr>
          <w:p w:rsidR="007668E8" w:rsidRDefault="004C153A">
            <w:pPr>
              <w:pStyle w:val="TableParagraph"/>
              <w:spacing w:line="257" w:lineRule="exact"/>
              <w:ind w:left="807" w:right="579"/>
              <w:jc w:val="center"/>
            </w:pPr>
            <w:r>
              <w:t>80</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3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left w:val="double" w:sz="1" w:space="0" w:color="000000"/>
            </w:tcBorders>
          </w:tcPr>
          <w:p w:rsidR="007668E8" w:rsidRDefault="004C153A">
            <w:pPr>
              <w:pStyle w:val="TableParagraph"/>
              <w:spacing w:line="257" w:lineRule="exact"/>
              <w:ind w:left="10" w:right="78"/>
              <w:jc w:val="center"/>
            </w:pPr>
            <w:r>
              <w:t>65 - 100</w:t>
            </w:r>
          </w:p>
        </w:tc>
        <w:tc>
          <w:tcPr>
            <w:tcW w:w="994" w:type="dxa"/>
          </w:tcPr>
          <w:p w:rsidR="007668E8" w:rsidRDefault="004C153A">
            <w:pPr>
              <w:pStyle w:val="TableParagraph"/>
              <w:spacing w:line="257" w:lineRule="exact"/>
              <w:ind w:left="91" w:right="193"/>
              <w:jc w:val="center"/>
            </w:pPr>
            <w:r>
              <w:t>250</w:t>
            </w:r>
          </w:p>
        </w:tc>
        <w:tc>
          <w:tcPr>
            <w:tcW w:w="1680" w:type="dxa"/>
          </w:tcPr>
          <w:p w:rsidR="007668E8" w:rsidRDefault="004C153A">
            <w:pPr>
              <w:pStyle w:val="TableParagraph"/>
              <w:spacing w:line="257" w:lineRule="exact"/>
              <w:ind w:left="827"/>
            </w:pPr>
            <w:r>
              <w:t>120</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27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tcBorders>
              <w:left w:val="double" w:sz="1" w:space="0" w:color="000000"/>
              <w:bottom w:val="nil"/>
            </w:tcBorders>
          </w:tcPr>
          <w:p w:rsidR="007668E8" w:rsidRDefault="004C153A">
            <w:pPr>
              <w:pStyle w:val="TableParagraph"/>
              <w:spacing w:line="257" w:lineRule="exact"/>
              <w:ind w:left="12" w:right="81"/>
              <w:jc w:val="center"/>
            </w:pPr>
            <w:r>
              <w:t>Above</w:t>
            </w:r>
          </w:p>
        </w:tc>
        <w:tc>
          <w:tcPr>
            <w:tcW w:w="994" w:type="dxa"/>
            <w:tcBorders>
              <w:bottom w:val="nil"/>
            </w:tcBorders>
          </w:tcPr>
          <w:p w:rsidR="007668E8" w:rsidRDefault="004C153A">
            <w:pPr>
              <w:pStyle w:val="TableParagraph"/>
              <w:spacing w:line="257" w:lineRule="exact"/>
              <w:ind w:left="91" w:right="193"/>
              <w:jc w:val="center"/>
            </w:pPr>
            <w:r>
              <w:t>350</w:t>
            </w:r>
          </w:p>
        </w:tc>
        <w:tc>
          <w:tcPr>
            <w:tcW w:w="1680" w:type="dxa"/>
            <w:tcBorders>
              <w:bottom w:val="nil"/>
            </w:tcBorders>
          </w:tcPr>
          <w:p w:rsidR="007668E8" w:rsidRDefault="004C153A">
            <w:pPr>
              <w:pStyle w:val="TableParagraph"/>
              <w:spacing w:line="257" w:lineRule="exact"/>
              <w:ind w:left="827"/>
            </w:pPr>
            <w:r>
              <w:t>150</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315"/>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tcBorders>
          </w:tcPr>
          <w:p w:rsidR="007668E8" w:rsidRDefault="004C153A">
            <w:pPr>
              <w:pStyle w:val="TableParagraph"/>
              <w:spacing w:before="20"/>
              <w:ind w:left="12" w:right="78"/>
              <w:jc w:val="center"/>
            </w:pPr>
            <w:r>
              <w:t>100</w:t>
            </w:r>
          </w:p>
        </w:tc>
        <w:tc>
          <w:tcPr>
            <w:tcW w:w="994" w:type="dxa"/>
            <w:tcBorders>
              <w:top w:val="nil"/>
            </w:tcBorders>
          </w:tcPr>
          <w:p w:rsidR="007668E8" w:rsidRDefault="007668E8">
            <w:pPr>
              <w:pStyle w:val="TableParagraph"/>
              <w:rPr>
                <w:rFonts w:ascii="Times New Roman"/>
              </w:rPr>
            </w:pPr>
          </w:p>
        </w:tc>
        <w:tc>
          <w:tcPr>
            <w:tcW w:w="1680" w:type="dxa"/>
            <w:tcBorders>
              <w:top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774"/>
        </w:trPr>
        <w:tc>
          <w:tcPr>
            <w:tcW w:w="972" w:type="dxa"/>
            <w:vMerge/>
            <w:tcBorders>
              <w:top w:val="nil"/>
              <w:bottom w:val="nil"/>
            </w:tcBorders>
          </w:tcPr>
          <w:p w:rsidR="007668E8" w:rsidRDefault="007668E8">
            <w:pPr>
              <w:rPr>
                <w:sz w:val="2"/>
                <w:szCs w:val="2"/>
              </w:rPr>
            </w:pPr>
          </w:p>
        </w:tc>
        <w:tc>
          <w:tcPr>
            <w:tcW w:w="1445" w:type="dxa"/>
            <w:tcBorders>
              <w:top w:val="nil"/>
            </w:tcBorders>
          </w:tcPr>
          <w:p w:rsidR="007668E8" w:rsidRDefault="007668E8">
            <w:pPr>
              <w:pStyle w:val="TableParagraph"/>
              <w:rPr>
                <w:rFonts w:ascii="Times New Roman"/>
              </w:rPr>
            </w:pPr>
          </w:p>
        </w:tc>
        <w:tc>
          <w:tcPr>
            <w:tcW w:w="3622" w:type="dxa"/>
            <w:gridSpan w:val="3"/>
          </w:tcPr>
          <w:p w:rsidR="007668E8" w:rsidRDefault="004C153A">
            <w:pPr>
              <w:pStyle w:val="TableParagraph"/>
              <w:spacing w:line="258" w:lineRule="exact"/>
              <w:ind w:left="38"/>
            </w:pPr>
            <w:r>
              <w:rPr>
                <w:u w:val="single"/>
              </w:rPr>
              <w:t>Initial and Minimum Performance for</w:t>
            </w:r>
          </w:p>
          <w:p w:rsidR="007668E8" w:rsidRDefault="004C153A">
            <w:pPr>
              <w:pStyle w:val="TableParagraph"/>
              <w:spacing w:before="5" w:line="256" w:lineRule="exact"/>
              <w:ind w:left="38"/>
            </w:pPr>
            <w:r>
              <w:rPr>
                <w:u w:val="single"/>
              </w:rPr>
              <w:t>Night Visibility under wet condition(Retro reflectivity):</w:t>
            </w:r>
          </w:p>
        </w:tc>
        <w:tc>
          <w:tcPr>
            <w:tcW w:w="1334" w:type="dxa"/>
            <w:tcBorders>
              <w:top w:val="nil"/>
            </w:tcBorders>
          </w:tcPr>
          <w:p w:rsidR="007668E8" w:rsidRDefault="007668E8">
            <w:pPr>
              <w:pStyle w:val="TableParagraph"/>
              <w:rPr>
                <w:rFonts w:ascii="Times New Roman"/>
              </w:rPr>
            </w:pPr>
          </w:p>
        </w:tc>
        <w:tc>
          <w:tcPr>
            <w:tcW w:w="1605" w:type="dxa"/>
            <w:tcBorders>
              <w:top w:val="nil"/>
            </w:tcBorders>
          </w:tcPr>
          <w:p w:rsidR="007668E8" w:rsidRDefault="007668E8">
            <w:pPr>
              <w:pStyle w:val="TableParagraph"/>
              <w:rPr>
                <w:rFonts w:ascii="Times New Roman"/>
              </w:rPr>
            </w:pPr>
          </w:p>
        </w:tc>
        <w:tc>
          <w:tcPr>
            <w:tcW w:w="1804" w:type="dxa"/>
            <w:tcBorders>
              <w:top w:val="nil"/>
            </w:tcBorders>
          </w:tcPr>
          <w:p w:rsidR="007668E8" w:rsidRDefault="007668E8">
            <w:pPr>
              <w:pStyle w:val="TableParagraph"/>
              <w:rPr>
                <w:rFonts w:ascii="Times New Roman"/>
              </w:rPr>
            </w:pPr>
          </w:p>
        </w:tc>
        <w:tc>
          <w:tcPr>
            <w:tcW w:w="1850" w:type="dxa"/>
            <w:tcBorders>
              <w:top w:val="nil"/>
            </w:tcBorders>
          </w:tcPr>
          <w:p w:rsidR="007668E8" w:rsidRDefault="007668E8">
            <w:pPr>
              <w:pStyle w:val="TableParagraph"/>
              <w:rPr>
                <w:rFonts w:ascii="Times New Roman"/>
              </w:rPr>
            </w:pPr>
          </w:p>
        </w:tc>
        <w:tc>
          <w:tcPr>
            <w:tcW w:w="1334" w:type="dxa"/>
            <w:tcBorders>
              <w:top w:val="nil"/>
            </w:tcBorders>
          </w:tcPr>
          <w:p w:rsidR="007668E8" w:rsidRDefault="007668E8">
            <w:pPr>
              <w:pStyle w:val="TableParagraph"/>
              <w:rPr>
                <w:rFonts w:ascii="Times New Roman"/>
              </w:rPr>
            </w:pPr>
          </w:p>
        </w:tc>
      </w:tr>
    </w:tbl>
    <w:p w:rsidR="007668E8" w:rsidRDefault="007668E8">
      <w:pPr>
        <w:rPr>
          <w:rFonts w:ascii="Times New Roman"/>
        </w:r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934"/>
        <w:gridCol w:w="512"/>
        <w:gridCol w:w="3622"/>
        <w:gridCol w:w="1335"/>
        <w:gridCol w:w="1606"/>
        <w:gridCol w:w="1805"/>
        <w:gridCol w:w="1851"/>
        <w:gridCol w:w="1334"/>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6" w:type="dxa"/>
            <w:gridSpan w:val="2"/>
          </w:tcPr>
          <w:p w:rsidR="007668E8" w:rsidRDefault="007668E8">
            <w:pPr>
              <w:pStyle w:val="TableParagraph"/>
              <w:spacing w:before="1"/>
              <w:rPr>
                <w:rFonts w:ascii="Times New Roman"/>
                <w:sz w:val="23"/>
              </w:rPr>
            </w:pPr>
          </w:p>
          <w:p w:rsidR="007668E8" w:rsidRDefault="004C153A">
            <w:pPr>
              <w:pStyle w:val="TableParagraph"/>
              <w:ind w:left="182" w:right="35"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8"/>
              <w:rPr>
                <w:b/>
              </w:rPr>
            </w:pPr>
            <w:r>
              <w:rPr>
                <w:b/>
              </w:rPr>
              <w:t>Level of Service (LOS)</w:t>
            </w:r>
          </w:p>
        </w:tc>
        <w:tc>
          <w:tcPr>
            <w:tcW w:w="1335" w:type="dxa"/>
          </w:tcPr>
          <w:p w:rsidR="007668E8" w:rsidRDefault="004C153A">
            <w:pPr>
              <w:pStyle w:val="TableParagraph"/>
              <w:spacing w:before="136"/>
              <w:ind w:left="7"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4"/>
              <w:rPr>
                <w:b/>
              </w:rPr>
            </w:pPr>
            <w:r>
              <w:rPr>
                <w:b/>
              </w:rPr>
              <w:t>Testing Method</w:t>
            </w:r>
          </w:p>
        </w:tc>
        <w:tc>
          <w:tcPr>
            <w:tcW w:w="1805" w:type="dxa"/>
          </w:tcPr>
          <w:p w:rsidR="007668E8" w:rsidRDefault="004C153A">
            <w:pPr>
              <w:pStyle w:val="TableParagraph"/>
              <w:spacing w:before="136"/>
              <w:ind w:left="419" w:right="111"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0" w:right="198" w:hanging="58"/>
              <w:rPr>
                <w:b/>
              </w:rPr>
            </w:pPr>
            <w:r>
              <w:rPr>
                <w:b/>
              </w:rPr>
              <w:t>Time limit for Rectification</w:t>
            </w:r>
          </w:p>
        </w:tc>
        <w:tc>
          <w:tcPr>
            <w:tcW w:w="1334" w:type="dxa"/>
            <w:tcBorders>
              <w:right w:val="single" w:sz="6" w:space="0" w:color="000000"/>
            </w:tcBorders>
          </w:tcPr>
          <w:p w:rsidR="007668E8" w:rsidRDefault="004C153A">
            <w:pPr>
              <w:pStyle w:val="TableParagraph"/>
              <w:spacing w:before="136"/>
              <w:ind w:left="13" w:right="2"/>
              <w:jc w:val="center"/>
              <w:rPr>
                <w:b/>
              </w:rPr>
            </w:pPr>
            <w:r>
              <w:rPr>
                <w:b/>
              </w:rPr>
              <w:t>Specification s and Standards</w:t>
            </w:r>
          </w:p>
        </w:tc>
      </w:tr>
      <w:tr w:rsidR="007668E8" w:rsidTr="00E20E6D">
        <w:trPr>
          <w:trHeight w:val="1048"/>
        </w:trPr>
        <w:tc>
          <w:tcPr>
            <w:tcW w:w="972" w:type="dxa"/>
            <w:vMerge w:val="restart"/>
          </w:tcPr>
          <w:p w:rsidR="007668E8" w:rsidRDefault="007668E8">
            <w:pPr>
              <w:pStyle w:val="TableParagraph"/>
              <w:rPr>
                <w:rFonts w:ascii="Times New Roman"/>
              </w:rPr>
            </w:pPr>
          </w:p>
        </w:tc>
        <w:tc>
          <w:tcPr>
            <w:tcW w:w="1446" w:type="dxa"/>
            <w:gridSpan w:val="2"/>
          </w:tcPr>
          <w:p w:rsidR="007668E8" w:rsidRDefault="007668E8">
            <w:pPr>
              <w:pStyle w:val="TableParagraph"/>
              <w:rPr>
                <w:rFonts w:ascii="Times New Roman"/>
              </w:rPr>
            </w:pPr>
          </w:p>
        </w:tc>
        <w:tc>
          <w:tcPr>
            <w:tcW w:w="3622" w:type="dxa"/>
          </w:tcPr>
          <w:p w:rsidR="007668E8" w:rsidRDefault="004C153A">
            <w:pPr>
              <w:pStyle w:val="TableParagraph"/>
              <w:spacing w:before="16"/>
              <w:ind w:left="37" w:right="251" w:hanging="25"/>
            </w:pPr>
            <w:r>
              <w:t>Initial 7 days Retro reflectivity: 100 mcd/m</w:t>
            </w:r>
            <w:r>
              <w:rPr>
                <w:position w:val="5"/>
                <w:sz w:val="14"/>
              </w:rPr>
              <w:t>2</w:t>
            </w:r>
            <w:r>
              <w:t>/lux</w:t>
            </w:r>
          </w:p>
          <w:p w:rsidR="007668E8" w:rsidRDefault="004C153A">
            <w:pPr>
              <w:pStyle w:val="TableParagraph"/>
              <w:spacing w:before="1" w:line="260" w:lineRule="exact"/>
              <w:ind w:left="37" w:hanging="25"/>
            </w:pPr>
            <w:r>
              <w:t>Minimum Threshold Level: 50 mcd/m</w:t>
            </w:r>
            <w:r>
              <w:rPr>
                <w:position w:val="5"/>
                <w:sz w:val="14"/>
              </w:rPr>
              <w:t>2</w:t>
            </w:r>
            <w:r>
              <w:t>/lux</w:t>
            </w:r>
          </w:p>
        </w:tc>
        <w:tc>
          <w:tcPr>
            <w:tcW w:w="1335" w:type="dxa"/>
          </w:tcPr>
          <w:p w:rsidR="007668E8" w:rsidRDefault="007668E8">
            <w:pPr>
              <w:pStyle w:val="TableParagraph"/>
              <w:rPr>
                <w:rFonts w:ascii="Times New Roman"/>
              </w:rPr>
            </w:pPr>
          </w:p>
        </w:tc>
        <w:tc>
          <w:tcPr>
            <w:tcW w:w="1606" w:type="dxa"/>
          </w:tcPr>
          <w:p w:rsidR="007668E8" w:rsidRDefault="007668E8">
            <w:pPr>
              <w:pStyle w:val="TableParagraph"/>
              <w:rPr>
                <w:rFonts w:ascii="Times New Roman"/>
              </w:rPr>
            </w:pPr>
          </w:p>
        </w:tc>
        <w:tc>
          <w:tcPr>
            <w:tcW w:w="1805" w:type="dxa"/>
          </w:tcPr>
          <w:p w:rsidR="007668E8" w:rsidRDefault="007668E8">
            <w:pPr>
              <w:pStyle w:val="TableParagraph"/>
              <w:rPr>
                <w:rFonts w:ascii="Times New Roman"/>
              </w:rPr>
            </w:pPr>
          </w:p>
        </w:tc>
        <w:tc>
          <w:tcPr>
            <w:tcW w:w="1851" w:type="dxa"/>
          </w:tcPr>
          <w:p w:rsidR="007668E8" w:rsidRDefault="007668E8">
            <w:pPr>
              <w:pStyle w:val="TableParagraph"/>
              <w:rPr>
                <w:rFonts w:ascii="Times New Roman"/>
              </w:rPr>
            </w:pPr>
          </w:p>
        </w:tc>
        <w:tc>
          <w:tcPr>
            <w:tcW w:w="1334" w:type="dxa"/>
            <w:tcBorders>
              <w:right w:val="single" w:sz="6" w:space="0" w:color="000000"/>
            </w:tcBorders>
          </w:tcPr>
          <w:p w:rsidR="007668E8" w:rsidRDefault="007668E8">
            <w:pPr>
              <w:pStyle w:val="TableParagraph"/>
              <w:rPr>
                <w:rFonts w:ascii="Times New Roman"/>
              </w:rPr>
            </w:pPr>
          </w:p>
        </w:tc>
      </w:tr>
      <w:tr w:rsidR="007668E8" w:rsidTr="00E20E6D">
        <w:trPr>
          <w:trHeight w:val="2849"/>
        </w:trPr>
        <w:tc>
          <w:tcPr>
            <w:tcW w:w="972" w:type="dxa"/>
            <w:vMerge/>
            <w:tcBorders>
              <w:top w:val="nil"/>
            </w:tcBorders>
          </w:tcPr>
          <w:p w:rsidR="007668E8" w:rsidRDefault="007668E8">
            <w:pPr>
              <w:rPr>
                <w:sz w:val="2"/>
                <w:szCs w:val="2"/>
              </w:rPr>
            </w:pPr>
          </w:p>
        </w:tc>
        <w:tc>
          <w:tcPr>
            <w:tcW w:w="1446" w:type="dxa"/>
            <w:gridSpan w:val="2"/>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3"/>
              </w:rPr>
            </w:pPr>
          </w:p>
          <w:p w:rsidR="007668E8" w:rsidRDefault="004C153A">
            <w:pPr>
              <w:pStyle w:val="TableParagraph"/>
              <w:spacing w:before="1"/>
              <w:ind w:left="14" w:right="398"/>
            </w:pPr>
            <w:r>
              <w:t>Skid Resistance</w:t>
            </w:r>
          </w:p>
        </w:tc>
        <w:tc>
          <w:tcPr>
            <w:tcW w:w="3622" w:type="dxa"/>
          </w:tcPr>
          <w:p w:rsidR="007668E8" w:rsidRDefault="004C153A">
            <w:pPr>
              <w:pStyle w:val="TableParagraph"/>
              <w:spacing w:before="12"/>
              <w:ind w:left="13" w:right="137"/>
              <w:jc w:val="both"/>
            </w:pPr>
            <w:r>
              <w:t>Initial and Minimum performance for SkidResistance:</w:t>
            </w:r>
          </w:p>
          <w:p w:rsidR="007668E8" w:rsidRDefault="004C153A">
            <w:pPr>
              <w:pStyle w:val="TableParagraph"/>
              <w:spacing w:line="242" w:lineRule="auto"/>
              <w:ind w:left="733" w:right="693"/>
              <w:jc w:val="both"/>
            </w:pPr>
            <w:r>
              <w:t>Initial (7days): 55BPN Min. Threshold: 44BPN</w:t>
            </w:r>
          </w:p>
          <w:p w:rsidR="007668E8" w:rsidRDefault="004C153A">
            <w:pPr>
              <w:pStyle w:val="TableParagraph"/>
              <w:ind w:left="13" w:right="134"/>
              <w:jc w:val="both"/>
            </w:pPr>
            <w:r>
              <w:t>*Note: shall be considered under urban/city traffic condition encompassing the locations like pedestrian crossings, bus bay, bus stop, cycle track intersection delineation, transverse bar markings</w:t>
            </w:r>
          </w:p>
          <w:p w:rsidR="007668E8" w:rsidRDefault="004C153A">
            <w:pPr>
              <w:pStyle w:val="TableParagraph"/>
              <w:spacing w:line="237" w:lineRule="exact"/>
              <w:ind w:left="13"/>
            </w:pPr>
            <w:r>
              <w:t>etc</w:t>
            </w:r>
          </w:p>
        </w:tc>
        <w:tc>
          <w:tcPr>
            <w:tcW w:w="13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5"/>
              </w:rPr>
            </w:pPr>
          </w:p>
          <w:p w:rsidR="007668E8" w:rsidRDefault="004C153A">
            <w:pPr>
              <w:pStyle w:val="TableParagraph"/>
              <w:ind w:left="13" w:right="5"/>
              <w:jc w:val="center"/>
            </w:pPr>
            <w:r>
              <w:t>Bi-Annually</w:t>
            </w:r>
          </w:p>
        </w:tc>
        <w:tc>
          <w:tcPr>
            <w:tcW w:w="1606" w:type="dxa"/>
          </w:tcPr>
          <w:p w:rsidR="007668E8" w:rsidRDefault="004C153A">
            <w:pPr>
              <w:pStyle w:val="TableParagraph"/>
              <w:tabs>
                <w:tab w:val="left" w:pos="1190"/>
              </w:tabs>
              <w:spacing w:before="12" w:line="257" w:lineRule="exact"/>
              <w:ind w:left="107"/>
            </w:pPr>
            <w:r>
              <w:t>As</w:t>
            </w:r>
            <w:r>
              <w:tab/>
              <w:t>per</w:t>
            </w:r>
          </w:p>
          <w:p w:rsidR="007668E8" w:rsidRDefault="004C153A">
            <w:pPr>
              <w:pStyle w:val="TableParagraph"/>
              <w:ind w:left="107" w:right="82"/>
            </w:pPr>
            <w:r>
              <w:t>Annexure-G of IRC:35-2015</w:t>
            </w:r>
          </w:p>
        </w:tc>
        <w:tc>
          <w:tcPr>
            <w:tcW w:w="1805" w:type="dxa"/>
          </w:tcPr>
          <w:p w:rsidR="007668E8" w:rsidRDefault="007668E8">
            <w:pPr>
              <w:pStyle w:val="TableParagraph"/>
              <w:rPr>
                <w:rFonts w:ascii="Times New Roman"/>
              </w:rPr>
            </w:pPr>
          </w:p>
        </w:tc>
        <w:tc>
          <w:tcPr>
            <w:tcW w:w="1851" w:type="dxa"/>
          </w:tcPr>
          <w:p w:rsidR="007668E8" w:rsidRDefault="004C153A">
            <w:pPr>
              <w:pStyle w:val="TableParagraph"/>
              <w:spacing w:before="12"/>
              <w:ind w:left="11"/>
            </w:pPr>
            <w:r>
              <w:t>Within 24 hours</w:t>
            </w:r>
          </w:p>
        </w:tc>
        <w:tc>
          <w:tcPr>
            <w:tcW w:w="1334" w:type="dxa"/>
            <w:tcBorders>
              <w:right w:val="single" w:sz="6" w:space="0" w:color="000000"/>
            </w:tcBorders>
          </w:tcPr>
          <w:p w:rsidR="007668E8" w:rsidRDefault="004C153A">
            <w:pPr>
              <w:pStyle w:val="TableParagraph"/>
              <w:spacing w:before="12"/>
              <w:ind w:left="1"/>
            </w:pPr>
            <w:r>
              <w:t>IRC:35-2015</w:t>
            </w:r>
          </w:p>
        </w:tc>
      </w:tr>
      <w:tr w:rsidR="007668E8" w:rsidTr="00E20E6D">
        <w:trPr>
          <w:trHeight w:val="2603"/>
        </w:trPr>
        <w:tc>
          <w:tcPr>
            <w:tcW w:w="972"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2"/>
              </w:rPr>
            </w:pPr>
          </w:p>
          <w:p w:rsidR="007668E8" w:rsidRDefault="004C153A">
            <w:pPr>
              <w:pStyle w:val="TableParagraph"/>
              <w:ind w:left="223" w:right="188" w:firstLine="4"/>
              <w:rPr>
                <w:b/>
              </w:rPr>
            </w:pPr>
            <w:r>
              <w:rPr>
                <w:b/>
              </w:rPr>
              <w:t>Road Signs</w:t>
            </w:r>
          </w:p>
        </w:tc>
        <w:tc>
          <w:tcPr>
            <w:tcW w:w="934" w:type="dxa"/>
            <w:tcBorders>
              <w:bottom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35"/>
              </w:rPr>
            </w:pPr>
          </w:p>
          <w:p w:rsidR="007668E8" w:rsidRDefault="004C153A">
            <w:pPr>
              <w:pStyle w:val="TableParagraph"/>
              <w:spacing w:before="1"/>
              <w:ind w:left="14" w:right="122"/>
            </w:pPr>
            <w:r>
              <w:t>Shape Position</w:t>
            </w:r>
          </w:p>
        </w:tc>
        <w:tc>
          <w:tcPr>
            <w:tcW w:w="512" w:type="dxa"/>
            <w:tcBorders>
              <w:left w:val="nil"/>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35"/>
              </w:rPr>
            </w:pPr>
          </w:p>
          <w:p w:rsidR="007668E8" w:rsidRDefault="004C153A">
            <w:pPr>
              <w:pStyle w:val="TableParagraph"/>
              <w:spacing w:before="1"/>
              <w:ind w:left="148"/>
            </w:pPr>
            <w:r>
              <w:t>and</w:t>
            </w:r>
          </w:p>
        </w:tc>
        <w:tc>
          <w:tcPr>
            <w:tcW w:w="3622"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7"/>
              </w:rPr>
            </w:pPr>
          </w:p>
          <w:p w:rsidR="007668E8" w:rsidRDefault="004C153A">
            <w:pPr>
              <w:pStyle w:val="TableParagraph"/>
              <w:ind w:left="13"/>
            </w:pPr>
            <w:r>
              <w:t>Shape and Position as per IRC:67- 2012.</w:t>
            </w:r>
          </w:p>
          <w:p w:rsidR="007668E8" w:rsidRDefault="004C153A">
            <w:pPr>
              <w:pStyle w:val="TableParagraph"/>
              <w:ind w:left="13" w:right="-9"/>
            </w:pPr>
            <w:r>
              <w:t>Signboard should be clearly visible for the design speed of the section.</w:t>
            </w:r>
          </w:p>
        </w:tc>
        <w:tc>
          <w:tcPr>
            <w:tcW w:w="1335"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before="1"/>
              <w:ind w:left="8" w:right="5"/>
              <w:jc w:val="center"/>
            </w:pPr>
            <w:r>
              <w:t>Daily</w:t>
            </w:r>
          </w:p>
        </w:tc>
        <w:tc>
          <w:tcPr>
            <w:tcW w:w="1606" w:type="dxa"/>
            <w:tcBorders>
              <w:bottom w:val="nil"/>
            </w:tcBorders>
          </w:tcPr>
          <w:p w:rsidR="007668E8" w:rsidRDefault="004C153A">
            <w:pPr>
              <w:pStyle w:val="TableParagraph"/>
              <w:tabs>
                <w:tab w:val="left" w:pos="992"/>
              </w:tabs>
              <w:spacing w:before="14"/>
              <w:ind w:left="16" w:right="173"/>
            </w:pPr>
            <w:r>
              <w:t>Visual</w:t>
            </w:r>
            <w:r>
              <w:tab/>
            </w:r>
            <w:r>
              <w:rPr>
                <w:spacing w:val="-5"/>
              </w:rPr>
              <w:t xml:space="preserve">with </w:t>
            </w:r>
            <w:r>
              <w:t>video/image backup</w:t>
            </w:r>
          </w:p>
        </w:tc>
        <w:tc>
          <w:tcPr>
            <w:tcW w:w="1805" w:type="dxa"/>
            <w:tcBorders>
              <w:bottom w:val="nil"/>
            </w:tcBorders>
          </w:tcPr>
          <w:p w:rsidR="007668E8" w:rsidRDefault="004C153A">
            <w:pPr>
              <w:pStyle w:val="TableParagraph"/>
              <w:tabs>
                <w:tab w:val="left" w:pos="1461"/>
              </w:tabs>
              <w:spacing w:before="14"/>
              <w:ind w:left="16" w:right="173"/>
              <w:jc w:val="both"/>
            </w:pPr>
            <w:r>
              <w:t xml:space="preserve">Improvement of shape, in case </w:t>
            </w:r>
            <w:r>
              <w:rPr>
                <w:spacing w:val="-8"/>
              </w:rPr>
              <w:t xml:space="preserve">if </w:t>
            </w:r>
            <w:r>
              <w:t>shape</w:t>
            </w:r>
            <w:r>
              <w:tab/>
            </w:r>
            <w:r>
              <w:rPr>
                <w:spacing w:val="-8"/>
              </w:rPr>
              <w:t>is</w:t>
            </w:r>
          </w:p>
          <w:p w:rsidR="007668E8" w:rsidRDefault="004C153A">
            <w:pPr>
              <w:pStyle w:val="TableParagraph"/>
              <w:spacing w:before="1"/>
              <w:ind w:left="16"/>
            </w:pPr>
            <w:r>
              <w:t>damaged.</w:t>
            </w:r>
          </w:p>
          <w:p w:rsidR="007668E8" w:rsidRDefault="007668E8">
            <w:pPr>
              <w:pStyle w:val="TableParagraph"/>
              <w:spacing w:before="5"/>
              <w:rPr>
                <w:rFonts w:ascii="Times New Roman"/>
              </w:rPr>
            </w:pPr>
          </w:p>
          <w:p w:rsidR="007668E8" w:rsidRDefault="004C153A">
            <w:pPr>
              <w:pStyle w:val="TableParagraph"/>
              <w:tabs>
                <w:tab w:val="left" w:pos="1415"/>
              </w:tabs>
              <w:ind w:left="16" w:right="175"/>
            </w:pPr>
            <w:r>
              <w:t>Relocation</w:t>
            </w:r>
            <w:r>
              <w:tab/>
            </w:r>
            <w:r>
              <w:rPr>
                <w:spacing w:val="-9"/>
              </w:rPr>
              <w:t xml:space="preserve">as </w:t>
            </w:r>
            <w:r>
              <w:t>per requirement</w:t>
            </w:r>
          </w:p>
        </w:tc>
        <w:tc>
          <w:tcPr>
            <w:tcW w:w="1851" w:type="dxa"/>
            <w:tcBorders>
              <w:bottom w:val="nil"/>
            </w:tcBorders>
          </w:tcPr>
          <w:p w:rsidR="007668E8" w:rsidRDefault="007668E8">
            <w:pPr>
              <w:pStyle w:val="TableParagraph"/>
              <w:spacing w:before="8"/>
              <w:rPr>
                <w:rFonts w:ascii="Times New Roman"/>
                <w:sz w:val="23"/>
              </w:rPr>
            </w:pPr>
          </w:p>
          <w:p w:rsidR="007668E8" w:rsidRDefault="004C153A">
            <w:pPr>
              <w:pStyle w:val="TableParagraph"/>
              <w:ind w:left="11" w:right="183"/>
              <w:jc w:val="both"/>
            </w:pPr>
            <w:r>
              <w:t>48 hours in case of Mandatory Signs, Cautionary and Informatory Signs (Single and Dual post signs)</w:t>
            </w:r>
          </w:p>
          <w:p w:rsidR="007668E8" w:rsidRDefault="007668E8">
            <w:pPr>
              <w:pStyle w:val="TableParagraph"/>
              <w:spacing w:before="2"/>
              <w:rPr>
                <w:rFonts w:ascii="Times New Roman"/>
              </w:rPr>
            </w:pPr>
          </w:p>
          <w:p w:rsidR="007668E8" w:rsidRDefault="004C153A">
            <w:pPr>
              <w:pStyle w:val="TableParagraph"/>
              <w:spacing w:before="1" w:line="260" w:lineRule="atLeast"/>
              <w:ind w:left="11" w:right="225"/>
            </w:pPr>
            <w:r>
              <w:t xml:space="preserve">15 Days in </w:t>
            </w:r>
            <w:r>
              <w:rPr>
                <w:spacing w:val="-4"/>
              </w:rPr>
              <w:t xml:space="preserve">case </w:t>
            </w:r>
            <w:r>
              <w:t>of</w:t>
            </w:r>
          </w:p>
        </w:tc>
        <w:tc>
          <w:tcPr>
            <w:tcW w:w="1334" w:type="dxa"/>
            <w:tcBorders>
              <w:bottom w:val="nil"/>
              <w:right w:val="single" w:sz="6" w:space="0" w:color="000000"/>
            </w:tcBorders>
          </w:tcPr>
          <w:p w:rsidR="007668E8" w:rsidRDefault="004C153A">
            <w:pPr>
              <w:pStyle w:val="TableParagraph"/>
              <w:spacing w:before="14"/>
              <w:ind w:left="1"/>
            </w:pPr>
            <w:r>
              <w:t>IRC:67-2012</w:t>
            </w:r>
          </w:p>
        </w:tc>
      </w:tr>
      <w:tr w:rsidR="007668E8" w:rsidTr="00E20E6D">
        <w:trPr>
          <w:trHeight w:val="506"/>
        </w:trPr>
        <w:tc>
          <w:tcPr>
            <w:tcW w:w="972" w:type="dxa"/>
            <w:tcBorders>
              <w:top w:val="nil"/>
              <w:bottom w:val="nil"/>
            </w:tcBorders>
          </w:tcPr>
          <w:p w:rsidR="007668E8" w:rsidRDefault="007668E8">
            <w:pPr>
              <w:pStyle w:val="TableParagraph"/>
              <w:rPr>
                <w:rFonts w:ascii="Times New Roman"/>
              </w:rPr>
            </w:pPr>
          </w:p>
        </w:tc>
        <w:tc>
          <w:tcPr>
            <w:tcW w:w="934" w:type="dxa"/>
            <w:tcBorders>
              <w:top w:val="nil"/>
              <w:right w:val="nil"/>
            </w:tcBorders>
          </w:tcPr>
          <w:p w:rsidR="007668E8" w:rsidRDefault="007668E8">
            <w:pPr>
              <w:pStyle w:val="TableParagraph"/>
              <w:rPr>
                <w:rFonts w:ascii="Times New Roman"/>
              </w:rPr>
            </w:pPr>
          </w:p>
        </w:tc>
        <w:tc>
          <w:tcPr>
            <w:tcW w:w="512" w:type="dxa"/>
            <w:tcBorders>
              <w:top w:val="nil"/>
              <w:left w:val="nil"/>
            </w:tcBorders>
          </w:tcPr>
          <w:p w:rsidR="007668E8" w:rsidRDefault="007668E8">
            <w:pPr>
              <w:pStyle w:val="TableParagraph"/>
              <w:rPr>
                <w:rFonts w:ascii="Times New Roman"/>
              </w:rPr>
            </w:pPr>
          </w:p>
        </w:tc>
        <w:tc>
          <w:tcPr>
            <w:tcW w:w="3622" w:type="dxa"/>
            <w:tcBorders>
              <w:top w:val="nil"/>
            </w:tcBorders>
          </w:tcPr>
          <w:p w:rsidR="007668E8" w:rsidRDefault="007668E8">
            <w:pPr>
              <w:pStyle w:val="TableParagraph"/>
              <w:rPr>
                <w:rFonts w:ascii="Times New Roman"/>
              </w:rPr>
            </w:pPr>
          </w:p>
        </w:tc>
        <w:tc>
          <w:tcPr>
            <w:tcW w:w="1335" w:type="dxa"/>
            <w:tcBorders>
              <w:top w:val="nil"/>
            </w:tcBorders>
          </w:tcPr>
          <w:p w:rsidR="007668E8" w:rsidRDefault="007668E8">
            <w:pPr>
              <w:pStyle w:val="TableParagraph"/>
              <w:rPr>
                <w:rFonts w:ascii="Times New Roman"/>
              </w:rPr>
            </w:pPr>
          </w:p>
        </w:tc>
        <w:tc>
          <w:tcPr>
            <w:tcW w:w="1606" w:type="dxa"/>
            <w:tcBorders>
              <w:top w:val="nil"/>
            </w:tcBorders>
          </w:tcPr>
          <w:p w:rsidR="007668E8" w:rsidRDefault="007668E8">
            <w:pPr>
              <w:pStyle w:val="TableParagraph"/>
              <w:rPr>
                <w:rFonts w:ascii="Times New Roman"/>
              </w:rPr>
            </w:pPr>
          </w:p>
        </w:tc>
        <w:tc>
          <w:tcPr>
            <w:tcW w:w="1805" w:type="dxa"/>
            <w:tcBorders>
              <w:top w:val="nil"/>
            </w:tcBorders>
          </w:tcPr>
          <w:p w:rsidR="007668E8" w:rsidRDefault="007668E8">
            <w:pPr>
              <w:pStyle w:val="TableParagraph"/>
              <w:rPr>
                <w:rFonts w:ascii="Times New Roman"/>
              </w:rPr>
            </w:pPr>
          </w:p>
        </w:tc>
        <w:tc>
          <w:tcPr>
            <w:tcW w:w="1851" w:type="dxa"/>
            <w:tcBorders>
              <w:top w:val="nil"/>
            </w:tcBorders>
          </w:tcPr>
          <w:p w:rsidR="007668E8" w:rsidRDefault="004C153A">
            <w:pPr>
              <w:pStyle w:val="TableParagraph"/>
              <w:spacing w:line="249" w:lineRule="exact"/>
              <w:ind w:left="11"/>
            </w:pPr>
            <w:r>
              <w:t>Gantry/Cantileve</w:t>
            </w:r>
          </w:p>
          <w:p w:rsidR="007668E8" w:rsidRDefault="004C153A">
            <w:pPr>
              <w:pStyle w:val="TableParagraph"/>
              <w:spacing w:before="1" w:line="237" w:lineRule="exact"/>
              <w:ind w:left="11"/>
            </w:pPr>
            <w:r>
              <w:t>r Sign boards</w:t>
            </w:r>
          </w:p>
        </w:tc>
        <w:tc>
          <w:tcPr>
            <w:tcW w:w="1334" w:type="dxa"/>
            <w:tcBorders>
              <w:top w:val="nil"/>
              <w:right w:val="single" w:sz="6" w:space="0" w:color="000000"/>
            </w:tcBorders>
          </w:tcPr>
          <w:p w:rsidR="007668E8" w:rsidRDefault="007668E8">
            <w:pPr>
              <w:pStyle w:val="TableParagraph"/>
              <w:rPr>
                <w:rFonts w:ascii="Times New Roman"/>
              </w:rPr>
            </w:pPr>
          </w:p>
        </w:tc>
      </w:tr>
      <w:tr w:rsidR="007668E8" w:rsidTr="00E20E6D">
        <w:trPr>
          <w:trHeight w:val="532"/>
        </w:trPr>
        <w:tc>
          <w:tcPr>
            <w:tcW w:w="972" w:type="dxa"/>
            <w:tcBorders>
              <w:top w:val="nil"/>
            </w:tcBorders>
          </w:tcPr>
          <w:p w:rsidR="007668E8" w:rsidRDefault="007668E8">
            <w:pPr>
              <w:pStyle w:val="TableParagraph"/>
              <w:rPr>
                <w:rFonts w:ascii="Times New Roman"/>
              </w:rPr>
            </w:pPr>
          </w:p>
        </w:tc>
        <w:tc>
          <w:tcPr>
            <w:tcW w:w="1446" w:type="dxa"/>
            <w:gridSpan w:val="2"/>
          </w:tcPr>
          <w:p w:rsidR="007668E8" w:rsidRDefault="004C153A">
            <w:pPr>
              <w:pStyle w:val="TableParagraph"/>
              <w:spacing w:before="11" w:line="260" w:lineRule="atLeast"/>
              <w:ind w:left="14" w:right="380"/>
            </w:pPr>
            <w:r>
              <w:t>Retro reflectivity</w:t>
            </w:r>
          </w:p>
        </w:tc>
        <w:tc>
          <w:tcPr>
            <w:tcW w:w="3622" w:type="dxa"/>
          </w:tcPr>
          <w:p w:rsidR="007668E8" w:rsidRDefault="004C153A">
            <w:pPr>
              <w:pStyle w:val="TableParagraph"/>
              <w:spacing w:before="143"/>
              <w:ind w:left="13"/>
            </w:pPr>
            <w:r>
              <w:t>As per specifications in IRC:67-2012</w:t>
            </w:r>
          </w:p>
        </w:tc>
        <w:tc>
          <w:tcPr>
            <w:tcW w:w="1335" w:type="dxa"/>
          </w:tcPr>
          <w:p w:rsidR="007668E8" w:rsidRDefault="004C153A">
            <w:pPr>
              <w:pStyle w:val="TableParagraph"/>
              <w:spacing w:before="143"/>
              <w:ind w:left="13" w:right="5"/>
              <w:jc w:val="center"/>
            </w:pPr>
            <w:r>
              <w:t>Bi-Annually</w:t>
            </w:r>
          </w:p>
        </w:tc>
        <w:tc>
          <w:tcPr>
            <w:tcW w:w="1606" w:type="dxa"/>
          </w:tcPr>
          <w:p w:rsidR="007668E8" w:rsidRDefault="004C153A">
            <w:pPr>
              <w:pStyle w:val="TableParagraph"/>
              <w:tabs>
                <w:tab w:val="left" w:pos="1308"/>
              </w:tabs>
              <w:spacing w:before="11" w:line="260" w:lineRule="atLeast"/>
              <w:ind w:left="93" w:right="101"/>
            </w:pPr>
            <w:r>
              <w:t>Testing</w:t>
            </w:r>
            <w:r>
              <w:tab/>
            </w:r>
            <w:r>
              <w:rPr>
                <w:spacing w:val="-9"/>
              </w:rPr>
              <w:t xml:space="preserve">of </w:t>
            </w:r>
            <w:r>
              <w:t>each</w:t>
            </w:r>
          </w:p>
        </w:tc>
        <w:tc>
          <w:tcPr>
            <w:tcW w:w="1805" w:type="dxa"/>
          </w:tcPr>
          <w:p w:rsidR="007668E8" w:rsidRDefault="004C153A">
            <w:pPr>
              <w:pStyle w:val="TableParagraph"/>
              <w:tabs>
                <w:tab w:val="left" w:pos="1527"/>
              </w:tabs>
              <w:spacing w:before="14"/>
              <w:ind w:left="32"/>
            </w:pPr>
            <w:r>
              <w:t>hange</w:t>
            </w:r>
            <w:r>
              <w:tab/>
              <w:t>of</w:t>
            </w:r>
          </w:p>
          <w:p w:rsidR="007668E8" w:rsidRDefault="004C153A">
            <w:pPr>
              <w:pStyle w:val="TableParagraph"/>
              <w:spacing w:before="1" w:line="239" w:lineRule="exact"/>
              <w:ind w:left="3"/>
            </w:pPr>
            <w:r>
              <w:t>ignboard</w:t>
            </w:r>
          </w:p>
        </w:tc>
        <w:tc>
          <w:tcPr>
            <w:tcW w:w="1851" w:type="dxa"/>
          </w:tcPr>
          <w:p w:rsidR="007668E8" w:rsidRDefault="004C153A">
            <w:pPr>
              <w:pStyle w:val="TableParagraph"/>
              <w:tabs>
                <w:tab w:val="left" w:pos="707"/>
              </w:tabs>
              <w:spacing w:before="11" w:line="260" w:lineRule="atLeast"/>
              <w:ind w:left="131" w:right="96"/>
            </w:pPr>
            <w:r>
              <w:t xml:space="preserve">48 hours in </w:t>
            </w:r>
            <w:r>
              <w:rPr>
                <w:spacing w:val="-4"/>
              </w:rPr>
              <w:t xml:space="preserve">case </w:t>
            </w:r>
            <w:r>
              <w:t>of</w:t>
            </w:r>
            <w:r>
              <w:tab/>
            </w:r>
            <w:r>
              <w:rPr>
                <w:spacing w:val="-1"/>
              </w:rPr>
              <w:t>Mandatory</w:t>
            </w:r>
          </w:p>
        </w:tc>
        <w:tc>
          <w:tcPr>
            <w:tcW w:w="1334" w:type="dxa"/>
          </w:tcPr>
          <w:p w:rsidR="007668E8" w:rsidRDefault="004C153A">
            <w:pPr>
              <w:pStyle w:val="TableParagraph"/>
              <w:spacing w:before="14"/>
              <w:ind w:left="-2"/>
            </w:pPr>
            <w:r>
              <w:t>RC:67-2012</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597"/>
        <w:gridCol w:w="1815"/>
        <w:gridCol w:w="1851"/>
        <w:gridCol w:w="1329"/>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597" w:type="dxa"/>
          </w:tcPr>
          <w:p w:rsidR="007668E8" w:rsidRDefault="007668E8">
            <w:pPr>
              <w:pStyle w:val="TableParagraph"/>
              <w:spacing w:before="4"/>
              <w:rPr>
                <w:rFonts w:ascii="Times New Roman"/>
                <w:sz w:val="34"/>
              </w:rPr>
            </w:pPr>
          </w:p>
          <w:p w:rsidR="007668E8" w:rsidRDefault="004C153A">
            <w:pPr>
              <w:pStyle w:val="TableParagraph"/>
              <w:ind w:left="15" w:right="-15"/>
              <w:jc w:val="center"/>
              <w:rPr>
                <w:b/>
              </w:rPr>
            </w:pPr>
            <w:r>
              <w:rPr>
                <w:b/>
              </w:rPr>
              <w:t>TestingMethod</w:t>
            </w:r>
          </w:p>
        </w:tc>
        <w:tc>
          <w:tcPr>
            <w:tcW w:w="1815" w:type="dxa"/>
          </w:tcPr>
          <w:p w:rsidR="007668E8" w:rsidRDefault="004C153A">
            <w:pPr>
              <w:pStyle w:val="TableParagraph"/>
              <w:spacing w:before="136"/>
              <w:ind w:left="429" w:right="111"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0" w:right="198" w:hanging="58"/>
              <w:rPr>
                <w:b/>
              </w:rPr>
            </w:pPr>
            <w:r>
              <w:rPr>
                <w:b/>
              </w:rPr>
              <w:t>Time limit for Rectification</w:t>
            </w:r>
          </w:p>
        </w:tc>
        <w:tc>
          <w:tcPr>
            <w:tcW w:w="1329" w:type="dxa"/>
            <w:tcBorders>
              <w:right w:val="single" w:sz="6" w:space="0" w:color="000000"/>
            </w:tcBorders>
          </w:tcPr>
          <w:p w:rsidR="007668E8" w:rsidRDefault="004C153A">
            <w:pPr>
              <w:pStyle w:val="TableParagraph"/>
              <w:spacing w:before="136"/>
              <w:ind w:left="13" w:right="-15"/>
              <w:jc w:val="center"/>
              <w:rPr>
                <w:b/>
              </w:rPr>
            </w:pPr>
            <w:r>
              <w:rPr>
                <w:b/>
                <w:spacing w:val="-1"/>
              </w:rPr>
              <w:t xml:space="preserve">Specification </w:t>
            </w:r>
            <w:r>
              <w:rPr>
                <w:b/>
              </w:rPr>
              <w:t>s and Standards</w:t>
            </w:r>
          </w:p>
        </w:tc>
      </w:tr>
      <w:tr w:rsidR="007668E8" w:rsidTr="00E20E6D">
        <w:trPr>
          <w:trHeight w:val="2594"/>
        </w:trPr>
        <w:tc>
          <w:tcPr>
            <w:tcW w:w="972" w:type="dxa"/>
          </w:tcPr>
          <w:p w:rsidR="007668E8" w:rsidRDefault="007668E8">
            <w:pPr>
              <w:pStyle w:val="TableParagraph"/>
              <w:rPr>
                <w:rFonts w:ascii="Times New Roman"/>
              </w:rPr>
            </w:pPr>
          </w:p>
        </w:tc>
        <w:tc>
          <w:tcPr>
            <w:tcW w:w="1445" w:type="dxa"/>
          </w:tcPr>
          <w:p w:rsidR="007668E8" w:rsidRDefault="007668E8">
            <w:pPr>
              <w:pStyle w:val="TableParagraph"/>
              <w:rPr>
                <w:rFonts w:ascii="Times New Roman"/>
              </w:rPr>
            </w:pPr>
          </w:p>
        </w:tc>
        <w:tc>
          <w:tcPr>
            <w:tcW w:w="3622" w:type="dxa"/>
          </w:tcPr>
          <w:p w:rsidR="007668E8" w:rsidRDefault="007668E8">
            <w:pPr>
              <w:pStyle w:val="TableParagraph"/>
              <w:rPr>
                <w:rFonts w:ascii="Times New Roman"/>
              </w:rPr>
            </w:pPr>
          </w:p>
        </w:tc>
        <w:tc>
          <w:tcPr>
            <w:tcW w:w="1335" w:type="dxa"/>
          </w:tcPr>
          <w:p w:rsidR="007668E8" w:rsidRDefault="007668E8">
            <w:pPr>
              <w:pStyle w:val="TableParagraph"/>
              <w:rPr>
                <w:rFonts w:ascii="Times New Roman"/>
              </w:rPr>
            </w:pPr>
          </w:p>
        </w:tc>
        <w:tc>
          <w:tcPr>
            <w:tcW w:w="1597" w:type="dxa"/>
          </w:tcPr>
          <w:p w:rsidR="007668E8" w:rsidRDefault="004C153A">
            <w:pPr>
              <w:pStyle w:val="TableParagraph"/>
              <w:tabs>
                <w:tab w:val="left" w:pos="965"/>
                <w:tab w:val="left" w:pos="1300"/>
              </w:tabs>
              <w:spacing w:before="16"/>
              <w:ind w:left="94" w:right="89"/>
            </w:pPr>
            <w:r>
              <w:t>signboard using</w:t>
            </w:r>
            <w:r>
              <w:tab/>
            </w:r>
            <w:r>
              <w:rPr>
                <w:spacing w:val="-4"/>
              </w:rPr>
              <w:t xml:space="preserve">Retro </w:t>
            </w:r>
            <w:r>
              <w:t>Reflectivity Measuring Device.</w:t>
            </w:r>
            <w:r>
              <w:tab/>
            </w:r>
            <w:r>
              <w:tab/>
            </w:r>
            <w:r>
              <w:rPr>
                <w:spacing w:val="-9"/>
              </w:rPr>
              <w:t xml:space="preserve">In </w:t>
            </w:r>
            <w:r>
              <w:t>accordance with ASTM D 4956-09.</w:t>
            </w:r>
          </w:p>
        </w:tc>
        <w:tc>
          <w:tcPr>
            <w:tcW w:w="1815" w:type="dxa"/>
          </w:tcPr>
          <w:p w:rsidR="007668E8" w:rsidRDefault="007668E8">
            <w:pPr>
              <w:pStyle w:val="TableParagraph"/>
              <w:rPr>
                <w:rFonts w:ascii="Times New Roman"/>
              </w:rPr>
            </w:pPr>
          </w:p>
        </w:tc>
        <w:tc>
          <w:tcPr>
            <w:tcW w:w="1851" w:type="dxa"/>
          </w:tcPr>
          <w:p w:rsidR="007668E8" w:rsidRDefault="004C153A">
            <w:pPr>
              <w:pStyle w:val="TableParagraph"/>
              <w:tabs>
                <w:tab w:val="left" w:pos="1391"/>
              </w:tabs>
              <w:spacing w:before="16"/>
              <w:ind w:left="131" w:right="94"/>
            </w:pPr>
            <w:r>
              <w:t>Signs, Cautionary</w:t>
            </w:r>
            <w:r>
              <w:tab/>
            </w:r>
            <w:r>
              <w:rPr>
                <w:spacing w:val="-6"/>
              </w:rPr>
              <w:t xml:space="preserve">and </w:t>
            </w:r>
            <w:r>
              <w:t>Informatory Signs (Single and Dual  postsigns)</w:t>
            </w:r>
          </w:p>
          <w:p w:rsidR="007668E8" w:rsidRDefault="007668E8">
            <w:pPr>
              <w:pStyle w:val="TableParagraph"/>
              <w:spacing w:before="5"/>
              <w:rPr>
                <w:rFonts w:ascii="Times New Roman"/>
              </w:rPr>
            </w:pPr>
          </w:p>
          <w:p w:rsidR="007668E8" w:rsidRDefault="004C153A">
            <w:pPr>
              <w:pStyle w:val="TableParagraph"/>
              <w:ind w:left="131" w:right="96"/>
            </w:pPr>
            <w:r>
              <w:t xml:space="preserve">1 Month in </w:t>
            </w:r>
            <w:r>
              <w:rPr>
                <w:spacing w:val="-3"/>
              </w:rPr>
              <w:t xml:space="preserve">case </w:t>
            </w:r>
            <w:r>
              <w:t>of Gantry/Cantilev</w:t>
            </w:r>
          </w:p>
          <w:p w:rsidR="007668E8" w:rsidRDefault="004C153A">
            <w:pPr>
              <w:pStyle w:val="TableParagraph"/>
              <w:spacing w:line="236" w:lineRule="exact"/>
              <w:ind w:left="131"/>
            </w:pPr>
            <w:r>
              <w:t>er Sign boards</w:t>
            </w:r>
          </w:p>
        </w:tc>
        <w:tc>
          <w:tcPr>
            <w:tcW w:w="1329" w:type="dxa"/>
          </w:tcPr>
          <w:p w:rsidR="007668E8" w:rsidRDefault="007668E8">
            <w:pPr>
              <w:pStyle w:val="TableParagraph"/>
              <w:rPr>
                <w:rFonts w:ascii="Times New Roman"/>
              </w:rPr>
            </w:pPr>
          </w:p>
        </w:tc>
      </w:tr>
      <w:tr w:rsidR="007668E8" w:rsidTr="00E20E6D">
        <w:trPr>
          <w:trHeight w:val="551"/>
        </w:trPr>
        <w:tc>
          <w:tcPr>
            <w:tcW w:w="972" w:type="dxa"/>
            <w:vMerge w:val="restart"/>
          </w:tcPr>
          <w:p w:rsidR="007668E8" w:rsidRDefault="007668E8">
            <w:pPr>
              <w:pStyle w:val="TableParagraph"/>
              <w:rPr>
                <w:rFonts w:ascii="Times New Roman"/>
                <w:sz w:val="26"/>
              </w:rPr>
            </w:pPr>
          </w:p>
          <w:p w:rsidR="007668E8" w:rsidRDefault="007668E8">
            <w:pPr>
              <w:pStyle w:val="TableParagraph"/>
              <w:spacing w:before="1"/>
              <w:rPr>
                <w:rFonts w:ascii="Times New Roman"/>
              </w:rPr>
            </w:pPr>
          </w:p>
          <w:p w:rsidR="007668E8" w:rsidRDefault="004C153A">
            <w:pPr>
              <w:pStyle w:val="TableParagraph"/>
              <w:spacing w:before="1"/>
              <w:ind w:left="237"/>
              <w:rPr>
                <w:b/>
              </w:rPr>
            </w:pPr>
            <w:r>
              <w:rPr>
                <w:b/>
              </w:rPr>
              <w:t>Kerb</w:t>
            </w:r>
          </w:p>
        </w:tc>
        <w:tc>
          <w:tcPr>
            <w:tcW w:w="1445" w:type="dxa"/>
          </w:tcPr>
          <w:p w:rsidR="007668E8" w:rsidRDefault="004C153A">
            <w:pPr>
              <w:pStyle w:val="TableParagraph"/>
              <w:spacing w:before="155"/>
              <w:ind w:left="14"/>
            </w:pPr>
            <w:r>
              <w:t>Kerb Height</w:t>
            </w:r>
          </w:p>
        </w:tc>
        <w:tc>
          <w:tcPr>
            <w:tcW w:w="3622" w:type="dxa"/>
          </w:tcPr>
          <w:p w:rsidR="007668E8" w:rsidRDefault="004C153A">
            <w:pPr>
              <w:pStyle w:val="TableParagraph"/>
              <w:spacing w:before="24" w:line="260" w:lineRule="atLeast"/>
              <w:ind w:left="14"/>
            </w:pPr>
            <w:r>
              <w:t>As per IRC 86:1983 depending upon type of Kerb</w:t>
            </w:r>
          </w:p>
        </w:tc>
        <w:tc>
          <w:tcPr>
            <w:tcW w:w="1335" w:type="dxa"/>
          </w:tcPr>
          <w:p w:rsidR="007668E8" w:rsidRDefault="004C153A">
            <w:pPr>
              <w:pStyle w:val="TableParagraph"/>
              <w:spacing w:before="16"/>
              <w:ind w:left="18"/>
            </w:pPr>
            <w:r>
              <w:t>Bi-Annually</w:t>
            </w:r>
          </w:p>
        </w:tc>
        <w:tc>
          <w:tcPr>
            <w:tcW w:w="1597" w:type="dxa"/>
          </w:tcPr>
          <w:p w:rsidR="007668E8" w:rsidRDefault="004C153A">
            <w:pPr>
              <w:pStyle w:val="TableParagraph"/>
              <w:spacing w:before="24" w:line="260" w:lineRule="atLeast"/>
              <w:ind w:left="-19" w:right="128" w:firstLine="21"/>
            </w:pPr>
            <w:r>
              <w:t>Use of distance measuring tape</w:t>
            </w:r>
          </w:p>
        </w:tc>
        <w:tc>
          <w:tcPr>
            <w:tcW w:w="1815" w:type="dxa"/>
          </w:tcPr>
          <w:p w:rsidR="007668E8" w:rsidRDefault="004C153A">
            <w:pPr>
              <w:pStyle w:val="TableParagraph"/>
              <w:tabs>
                <w:tab w:val="left" w:pos="1259"/>
              </w:tabs>
              <w:spacing w:before="24" w:line="260" w:lineRule="atLeast"/>
              <w:ind w:left="2" w:right="85"/>
            </w:pPr>
            <w:r>
              <w:t>Raising</w:t>
            </w:r>
            <w:r>
              <w:tab/>
            </w:r>
            <w:r>
              <w:rPr>
                <w:spacing w:val="-5"/>
              </w:rPr>
              <w:t>Kerb</w:t>
            </w:r>
            <w:r>
              <w:t>Height</w:t>
            </w:r>
          </w:p>
        </w:tc>
        <w:tc>
          <w:tcPr>
            <w:tcW w:w="1851" w:type="dxa"/>
          </w:tcPr>
          <w:p w:rsidR="007668E8" w:rsidRDefault="004C153A">
            <w:pPr>
              <w:pStyle w:val="TableParagraph"/>
              <w:spacing w:before="155"/>
              <w:ind w:left="131"/>
            </w:pPr>
            <w:r>
              <w:t>Within 1 Month</w:t>
            </w:r>
          </w:p>
        </w:tc>
        <w:tc>
          <w:tcPr>
            <w:tcW w:w="1329" w:type="dxa"/>
          </w:tcPr>
          <w:p w:rsidR="007668E8" w:rsidRDefault="004C153A">
            <w:pPr>
              <w:pStyle w:val="TableParagraph"/>
              <w:spacing w:before="155"/>
              <w:ind w:left="-2"/>
            </w:pPr>
            <w:r>
              <w:t>RC 86:1983</w:t>
            </w:r>
          </w:p>
        </w:tc>
      </w:tr>
      <w:tr w:rsidR="007668E8" w:rsidTr="00E20E6D">
        <w:trPr>
          <w:trHeight w:val="789"/>
        </w:trPr>
        <w:tc>
          <w:tcPr>
            <w:tcW w:w="972" w:type="dxa"/>
            <w:vMerge/>
            <w:tcBorders>
              <w:top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ind w:left="14"/>
            </w:pPr>
            <w:r>
              <w:t>Kerb Painting</w:t>
            </w:r>
          </w:p>
        </w:tc>
        <w:tc>
          <w:tcPr>
            <w:tcW w:w="3622" w:type="dxa"/>
          </w:tcPr>
          <w:p w:rsidR="007668E8" w:rsidRDefault="004C153A">
            <w:pPr>
              <w:pStyle w:val="TableParagraph"/>
              <w:spacing w:before="146"/>
              <w:ind w:left="14"/>
            </w:pPr>
            <w:r>
              <w:rPr>
                <w:u w:val="single"/>
              </w:rPr>
              <w:t>Functionality</w:t>
            </w:r>
            <w:r>
              <w:t>: Functioning of Kerb painting as intended</w:t>
            </w:r>
          </w:p>
        </w:tc>
        <w:tc>
          <w:tcPr>
            <w:tcW w:w="1335" w:type="dxa"/>
          </w:tcPr>
          <w:p w:rsidR="007668E8" w:rsidRDefault="004C153A">
            <w:pPr>
              <w:pStyle w:val="TableParagraph"/>
              <w:spacing w:before="134"/>
              <w:ind w:left="332"/>
            </w:pPr>
            <w:r>
              <w:t>Daily</w:t>
            </w:r>
          </w:p>
        </w:tc>
        <w:tc>
          <w:tcPr>
            <w:tcW w:w="1597" w:type="dxa"/>
          </w:tcPr>
          <w:p w:rsidR="007668E8" w:rsidRDefault="004C153A">
            <w:pPr>
              <w:pStyle w:val="TableParagraph"/>
              <w:spacing w:before="16"/>
              <w:ind w:left="111" w:right="278" w:firstLine="1"/>
              <w:jc w:val="center"/>
            </w:pPr>
            <w:r>
              <w:t>Visual with video/image</w:t>
            </w:r>
          </w:p>
          <w:p w:rsidR="007668E8" w:rsidRDefault="004C153A">
            <w:pPr>
              <w:pStyle w:val="TableParagraph"/>
              <w:spacing w:line="237" w:lineRule="exact"/>
              <w:ind w:left="15" w:right="177"/>
              <w:jc w:val="center"/>
            </w:pPr>
            <w:r>
              <w:t>backup</w:t>
            </w:r>
          </w:p>
        </w:tc>
        <w:tc>
          <w:tcPr>
            <w:tcW w:w="1815" w:type="dxa"/>
          </w:tcPr>
          <w:p w:rsidR="007668E8" w:rsidRDefault="007668E8">
            <w:pPr>
              <w:pStyle w:val="TableParagraph"/>
              <w:spacing w:before="8"/>
              <w:rPr>
                <w:rFonts w:ascii="Times New Roman"/>
                <w:sz w:val="23"/>
              </w:rPr>
            </w:pPr>
          </w:p>
          <w:p w:rsidR="007668E8" w:rsidRDefault="004C153A">
            <w:pPr>
              <w:pStyle w:val="TableParagraph"/>
              <w:ind w:left="2"/>
            </w:pPr>
            <w:r>
              <w:t>Kerb Repainting</w:t>
            </w:r>
          </w:p>
        </w:tc>
        <w:tc>
          <w:tcPr>
            <w:tcW w:w="1851" w:type="dxa"/>
          </w:tcPr>
          <w:p w:rsidR="007668E8" w:rsidRDefault="007668E8">
            <w:pPr>
              <w:pStyle w:val="TableParagraph"/>
              <w:spacing w:before="8"/>
              <w:rPr>
                <w:rFonts w:ascii="Times New Roman"/>
                <w:sz w:val="23"/>
              </w:rPr>
            </w:pPr>
          </w:p>
          <w:p w:rsidR="007668E8" w:rsidRDefault="004C153A">
            <w:pPr>
              <w:pStyle w:val="TableParagraph"/>
              <w:ind w:left="131"/>
            </w:pPr>
            <w:r>
              <w:t>Within 7-days</w:t>
            </w:r>
          </w:p>
        </w:tc>
        <w:tc>
          <w:tcPr>
            <w:tcW w:w="1329" w:type="dxa"/>
          </w:tcPr>
          <w:p w:rsidR="007668E8" w:rsidRDefault="007668E8">
            <w:pPr>
              <w:pStyle w:val="TableParagraph"/>
              <w:spacing w:before="8"/>
              <w:rPr>
                <w:rFonts w:ascii="Times New Roman"/>
                <w:sz w:val="23"/>
              </w:rPr>
            </w:pPr>
          </w:p>
          <w:p w:rsidR="007668E8" w:rsidRDefault="004C153A">
            <w:pPr>
              <w:pStyle w:val="TableParagraph"/>
              <w:ind w:left="-2"/>
            </w:pPr>
            <w:r>
              <w:t>RC 35:2015</w:t>
            </w:r>
          </w:p>
        </w:tc>
      </w:tr>
      <w:tr w:rsidR="007668E8" w:rsidTr="00E20E6D">
        <w:trPr>
          <w:trHeight w:val="1048"/>
        </w:trPr>
        <w:tc>
          <w:tcPr>
            <w:tcW w:w="972" w:type="dxa"/>
            <w:vMerge w:val="restart"/>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8"/>
              </w:rPr>
            </w:pPr>
          </w:p>
          <w:p w:rsidR="007668E8" w:rsidRDefault="004C153A">
            <w:pPr>
              <w:pStyle w:val="TableParagraph"/>
              <w:ind w:left="9" w:right="63"/>
              <w:rPr>
                <w:b/>
              </w:rPr>
            </w:pPr>
            <w:r>
              <w:rPr>
                <w:b/>
              </w:rPr>
              <w:t>Other Road Furnitur e</w:t>
            </w:r>
          </w:p>
        </w:tc>
        <w:tc>
          <w:tcPr>
            <w:tcW w:w="1445" w:type="dxa"/>
          </w:tcPr>
          <w:p w:rsidR="007668E8" w:rsidRDefault="004C153A">
            <w:pPr>
              <w:pStyle w:val="TableParagraph"/>
              <w:spacing w:before="16"/>
              <w:ind w:left="14" w:right="34"/>
            </w:pPr>
            <w:r>
              <w:t>Reflective Pavement</w:t>
            </w:r>
          </w:p>
          <w:p w:rsidR="007668E8" w:rsidRDefault="004C153A">
            <w:pPr>
              <w:pStyle w:val="TableParagraph"/>
              <w:spacing w:before="5" w:line="256" w:lineRule="exact"/>
              <w:ind w:left="14" w:right="-1"/>
            </w:pPr>
            <w:r>
              <w:t>Markers (Road Studs)</w:t>
            </w:r>
          </w:p>
        </w:tc>
        <w:tc>
          <w:tcPr>
            <w:tcW w:w="3622" w:type="dxa"/>
          </w:tcPr>
          <w:p w:rsidR="007668E8" w:rsidRDefault="004C153A">
            <w:pPr>
              <w:pStyle w:val="TableParagraph"/>
              <w:spacing w:before="16"/>
              <w:ind w:left="14" w:right="126"/>
            </w:pPr>
            <w:r>
              <w:t>Numbers and Functionality as per specifications in IRC:SP:84-2014 and</w:t>
            </w:r>
          </w:p>
          <w:p w:rsidR="007668E8" w:rsidRDefault="004C153A">
            <w:pPr>
              <w:pStyle w:val="TableParagraph"/>
              <w:spacing w:before="5" w:line="256" w:lineRule="exact"/>
              <w:ind w:left="14" w:right="134"/>
            </w:pPr>
            <w:r>
              <w:t>IRC:35-2015, unless specified in Schedule-B.</w:t>
            </w:r>
          </w:p>
        </w:tc>
        <w:tc>
          <w:tcPr>
            <w:tcW w:w="1335" w:type="dxa"/>
          </w:tcPr>
          <w:p w:rsidR="007668E8" w:rsidRDefault="007668E8">
            <w:pPr>
              <w:pStyle w:val="TableParagraph"/>
              <w:spacing w:before="10"/>
              <w:rPr>
                <w:rFonts w:ascii="Times New Roman"/>
              </w:rPr>
            </w:pPr>
          </w:p>
          <w:p w:rsidR="007668E8" w:rsidRDefault="004C153A">
            <w:pPr>
              <w:pStyle w:val="TableParagraph"/>
              <w:ind w:left="332"/>
            </w:pPr>
            <w:r>
              <w:t>Daily</w:t>
            </w:r>
          </w:p>
        </w:tc>
        <w:tc>
          <w:tcPr>
            <w:tcW w:w="1597" w:type="dxa"/>
          </w:tcPr>
          <w:p w:rsidR="007668E8" w:rsidRDefault="007668E8">
            <w:pPr>
              <w:pStyle w:val="TableParagraph"/>
              <w:rPr>
                <w:rFonts w:ascii="Times New Roman"/>
                <w:sz w:val="35"/>
              </w:rPr>
            </w:pPr>
          </w:p>
          <w:p w:rsidR="007668E8" w:rsidRDefault="004C153A">
            <w:pPr>
              <w:pStyle w:val="TableParagraph"/>
              <w:ind w:left="393" w:right="302"/>
              <w:jc w:val="center"/>
            </w:pPr>
            <w:r>
              <w:t>Counting</w:t>
            </w:r>
          </w:p>
        </w:tc>
        <w:tc>
          <w:tcPr>
            <w:tcW w:w="1815" w:type="dxa"/>
          </w:tcPr>
          <w:p w:rsidR="007668E8" w:rsidRDefault="007668E8">
            <w:pPr>
              <w:pStyle w:val="TableParagraph"/>
              <w:rPr>
                <w:rFonts w:ascii="Times New Roman"/>
                <w:sz w:val="35"/>
              </w:rPr>
            </w:pPr>
          </w:p>
          <w:p w:rsidR="007668E8" w:rsidRDefault="004C153A">
            <w:pPr>
              <w:pStyle w:val="TableParagraph"/>
              <w:ind w:left="12"/>
            </w:pPr>
            <w:r>
              <w:t>New Installation</w:t>
            </w:r>
          </w:p>
        </w:tc>
        <w:tc>
          <w:tcPr>
            <w:tcW w:w="1851" w:type="dxa"/>
          </w:tcPr>
          <w:p w:rsidR="007668E8" w:rsidRDefault="004C153A">
            <w:pPr>
              <w:pStyle w:val="TableParagraph"/>
              <w:spacing w:before="16"/>
              <w:ind w:left="131"/>
            </w:pPr>
            <w:r>
              <w:t>Within 2 months</w:t>
            </w:r>
          </w:p>
        </w:tc>
        <w:tc>
          <w:tcPr>
            <w:tcW w:w="1329" w:type="dxa"/>
          </w:tcPr>
          <w:p w:rsidR="007668E8" w:rsidRDefault="004C153A">
            <w:pPr>
              <w:pStyle w:val="TableParagraph"/>
              <w:spacing w:before="16"/>
              <w:ind w:left="27" w:right="-22"/>
            </w:pPr>
            <w:r>
              <w:t>IRC:SP:84- 2014,IRC:35-</w:t>
            </w:r>
          </w:p>
          <w:p w:rsidR="007668E8" w:rsidRDefault="004C153A">
            <w:pPr>
              <w:pStyle w:val="TableParagraph"/>
              <w:ind w:left="27"/>
            </w:pPr>
            <w:r>
              <w:t>2015</w:t>
            </w:r>
          </w:p>
        </w:tc>
      </w:tr>
      <w:tr w:rsidR="007668E8" w:rsidTr="00E20E6D">
        <w:trPr>
          <w:trHeight w:val="786"/>
        </w:trPr>
        <w:tc>
          <w:tcPr>
            <w:tcW w:w="972" w:type="dxa"/>
            <w:vMerge/>
            <w:tcBorders>
              <w:top w:val="nil"/>
              <w:bottom w:val="nil"/>
            </w:tcBorders>
          </w:tcPr>
          <w:p w:rsidR="007668E8" w:rsidRDefault="007668E8">
            <w:pPr>
              <w:rPr>
                <w:sz w:val="2"/>
                <w:szCs w:val="2"/>
              </w:rPr>
            </w:pPr>
          </w:p>
        </w:tc>
        <w:tc>
          <w:tcPr>
            <w:tcW w:w="1445" w:type="dxa"/>
          </w:tcPr>
          <w:p w:rsidR="007668E8" w:rsidRDefault="004C153A">
            <w:pPr>
              <w:pStyle w:val="TableParagraph"/>
              <w:spacing w:before="143"/>
              <w:ind w:left="14" w:right="388"/>
            </w:pPr>
            <w:r>
              <w:t>Pedestrian Guardrail</w:t>
            </w:r>
          </w:p>
        </w:tc>
        <w:tc>
          <w:tcPr>
            <w:tcW w:w="3622" w:type="dxa"/>
          </w:tcPr>
          <w:p w:rsidR="007668E8" w:rsidRDefault="004C153A">
            <w:pPr>
              <w:pStyle w:val="TableParagraph"/>
              <w:tabs>
                <w:tab w:val="left" w:pos="1809"/>
                <w:tab w:val="left" w:pos="3425"/>
              </w:tabs>
              <w:spacing w:before="143"/>
              <w:ind w:left="14"/>
            </w:pPr>
            <w:r>
              <w:rPr>
                <w:u w:val="single"/>
              </w:rPr>
              <w:t>Functionality:</w:t>
            </w:r>
            <w:r>
              <w:tab/>
              <w:t>Functioning</w:t>
            </w:r>
            <w:r>
              <w:tab/>
            </w:r>
            <w:r>
              <w:rPr>
                <w:spacing w:val="-9"/>
              </w:rPr>
              <w:t xml:space="preserve">of </w:t>
            </w:r>
            <w:r>
              <w:t>guardrail asintended</w:t>
            </w:r>
          </w:p>
        </w:tc>
        <w:tc>
          <w:tcPr>
            <w:tcW w:w="1335" w:type="dxa"/>
          </w:tcPr>
          <w:p w:rsidR="007668E8" w:rsidRDefault="004C153A">
            <w:pPr>
              <w:pStyle w:val="TableParagraph"/>
              <w:spacing w:before="131"/>
              <w:ind w:left="421"/>
            </w:pPr>
            <w:r>
              <w:t>Daily</w:t>
            </w:r>
          </w:p>
        </w:tc>
        <w:tc>
          <w:tcPr>
            <w:tcW w:w="1597" w:type="dxa"/>
          </w:tcPr>
          <w:p w:rsidR="007668E8" w:rsidRDefault="004C153A">
            <w:pPr>
              <w:pStyle w:val="TableParagraph"/>
              <w:tabs>
                <w:tab w:val="left" w:pos="981"/>
              </w:tabs>
              <w:spacing w:before="13"/>
              <w:ind w:left="75" w:right="175"/>
            </w:pPr>
            <w:r>
              <w:t>Visual</w:t>
            </w:r>
            <w:r>
              <w:tab/>
            </w:r>
            <w:r>
              <w:rPr>
                <w:spacing w:val="-5"/>
              </w:rPr>
              <w:t xml:space="preserve">with </w:t>
            </w:r>
            <w:r>
              <w:t>video/image</w:t>
            </w:r>
          </w:p>
          <w:p w:rsidR="007668E8" w:rsidRDefault="004C153A">
            <w:pPr>
              <w:pStyle w:val="TableParagraph"/>
              <w:spacing w:line="237" w:lineRule="exact"/>
              <w:ind w:left="75"/>
            </w:pPr>
            <w:r>
              <w:t>backup</w:t>
            </w:r>
          </w:p>
        </w:tc>
        <w:tc>
          <w:tcPr>
            <w:tcW w:w="1815" w:type="dxa"/>
          </w:tcPr>
          <w:p w:rsidR="007668E8" w:rsidRDefault="007668E8">
            <w:pPr>
              <w:pStyle w:val="TableParagraph"/>
              <w:spacing w:before="5"/>
              <w:rPr>
                <w:rFonts w:ascii="Times New Roman"/>
                <w:sz w:val="23"/>
              </w:rPr>
            </w:pPr>
          </w:p>
          <w:p w:rsidR="007668E8" w:rsidRDefault="004C153A">
            <w:pPr>
              <w:pStyle w:val="TableParagraph"/>
              <w:ind w:left="48"/>
            </w:pPr>
            <w:r>
              <w:t>Rectification</w:t>
            </w:r>
          </w:p>
        </w:tc>
        <w:tc>
          <w:tcPr>
            <w:tcW w:w="1851" w:type="dxa"/>
          </w:tcPr>
          <w:p w:rsidR="007668E8" w:rsidRDefault="004C153A">
            <w:pPr>
              <w:pStyle w:val="TableParagraph"/>
              <w:spacing w:before="13"/>
              <w:ind w:left="11"/>
            </w:pPr>
            <w:r>
              <w:t>Within 15 days</w:t>
            </w:r>
          </w:p>
        </w:tc>
        <w:tc>
          <w:tcPr>
            <w:tcW w:w="1329" w:type="dxa"/>
          </w:tcPr>
          <w:p w:rsidR="007668E8" w:rsidRDefault="004C153A">
            <w:pPr>
              <w:pStyle w:val="TableParagraph"/>
              <w:spacing w:before="13"/>
              <w:ind w:left="85" w:right="215"/>
            </w:pPr>
            <w:r>
              <w:t>IRC:SP:84- 2014</w:t>
            </w:r>
          </w:p>
        </w:tc>
      </w:tr>
      <w:tr w:rsidR="007668E8" w:rsidTr="00E20E6D">
        <w:trPr>
          <w:trHeight w:val="1048"/>
        </w:trPr>
        <w:tc>
          <w:tcPr>
            <w:tcW w:w="972" w:type="dxa"/>
            <w:vMerge/>
            <w:tcBorders>
              <w:top w:val="nil"/>
              <w:bottom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tabs>
                <w:tab w:val="left" w:pos="854"/>
              </w:tabs>
              <w:ind w:left="14"/>
            </w:pPr>
            <w:r>
              <w:t>Traffic</w:t>
            </w:r>
            <w:r>
              <w:tab/>
            </w:r>
            <w:r>
              <w:rPr>
                <w:spacing w:val="-3"/>
              </w:rPr>
              <w:t xml:space="preserve">Safety </w:t>
            </w:r>
            <w:r>
              <w:t>Barriers</w:t>
            </w:r>
          </w:p>
        </w:tc>
        <w:tc>
          <w:tcPr>
            <w:tcW w:w="3622" w:type="dxa"/>
          </w:tcPr>
          <w:p w:rsidR="007668E8" w:rsidRDefault="004C153A">
            <w:pPr>
              <w:pStyle w:val="TableParagraph"/>
              <w:spacing w:before="16"/>
              <w:ind w:left="14"/>
            </w:pPr>
            <w:r>
              <w:rPr>
                <w:u w:val="single"/>
              </w:rPr>
              <w:t>Functionality</w:t>
            </w:r>
            <w:r>
              <w:t>: Functioning of Safety Barriers as intended</w:t>
            </w:r>
          </w:p>
        </w:tc>
        <w:tc>
          <w:tcPr>
            <w:tcW w:w="1335" w:type="dxa"/>
          </w:tcPr>
          <w:p w:rsidR="007668E8" w:rsidRDefault="007668E8">
            <w:pPr>
              <w:pStyle w:val="TableParagraph"/>
              <w:spacing w:before="10"/>
              <w:rPr>
                <w:rFonts w:ascii="Times New Roman"/>
              </w:rPr>
            </w:pPr>
          </w:p>
          <w:p w:rsidR="007668E8" w:rsidRDefault="004C153A">
            <w:pPr>
              <w:pStyle w:val="TableParagraph"/>
              <w:ind w:left="421"/>
            </w:pPr>
            <w:r>
              <w:t>Daily</w:t>
            </w:r>
          </w:p>
        </w:tc>
        <w:tc>
          <w:tcPr>
            <w:tcW w:w="1597" w:type="dxa"/>
          </w:tcPr>
          <w:p w:rsidR="007668E8" w:rsidRDefault="004C153A">
            <w:pPr>
              <w:pStyle w:val="TableParagraph"/>
              <w:tabs>
                <w:tab w:val="left" w:pos="981"/>
              </w:tabs>
              <w:spacing w:before="16"/>
              <w:ind w:left="94" w:right="175"/>
            </w:pPr>
            <w:r>
              <w:t>Visual</w:t>
            </w:r>
            <w:r>
              <w:tab/>
            </w:r>
            <w:r>
              <w:rPr>
                <w:spacing w:val="-5"/>
              </w:rPr>
              <w:t xml:space="preserve">with </w:t>
            </w:r>
            <w:r>
              <w:t>video/image backup</w:t>
            </w:r>
          </w:p>
        </w:tc>
        <w:tc>
          <w:tcPr>
            <w:tcW w:w="1815" w:type="dxa"/>
          </w:tcPr>
          <w:p w:rsidR="007668E8" w:rsidRDefault="007668E8">
            <w:pPr>
              <w:pStyle w:val="TableParagraph"/>
              <w:rPr>
                <w:rFonts w:ascii="Times New Roman"/>
                <w:sz w:val="35"/>
              </w:rPr>
            </w:pPr>
          </w:p>
          <w:p w:rsidR="007668E8" w:rsidRDefault="004C153A">
            <w:pPr>
              <w:pStyle w:val="TableParagraph"/>
              <w:ind w:left="48"/>
            </w:pPr>
            <w:r>
              <w:t>Rectification</w:t>
            </w:r>
          </w:p>
        </w:tc>
        <w:tc>
          <w:tcPr>
            <w:tcW w:w="1851" w:type="dxa"/>
          </w:tcPr>
          <w:p w:rsidR="007668E8" w:rsidRDefault="004C153A">
            <w:pPr>
              <w:pStyle w:val="TableParagraph"/>
              <w:spacing w:before="16"/>
              <w:ind w:left="11"/>
            </w:pPr>
            <w:r>
              <w:t>Within 7 days</w:t>
            </w:r>
          </w:p>
        </w:tc>
        <w:tc>
          <w:tcPr>
            <w:tcW w:w="1329" w:type="dxa"/>
          </w:tcPr>
          <w:p w:rsidR="007668E8" w:rsidRDefault="004C153A">
            <w:pPr>
              <w:pStyle w:val="TableParagraph"/>
              <w:spacing w:before="16"/>
              <w:ind w:left="85" w:right="232"/>
            </w:pPr>
            <w:r>
              <w:t>IRC:SP:84- 2014, IRC:119-</w:t>
            </w:r>
          </w:p>
          <w:p w:rsidR="007668E8" w:rsidRDefault="004C153A">
            <w:pPr>
              <w:pStyle w:val="TableParagraph"/>
              <w:spacing w:line="238" w:lineRule="exact"/>
              <w:ind w:left="85"/>
            </w:pPr>
            <w:r>
              <w:t>2015</w:t>
            </w:r>
          </w:p>
        </w:tc>
      </w:tr>
      <w:tr w:rsidR="007668E8" w:rsidTr="00E20E6D">
        <w:trPr>
          <w:trHeight w:val="551"/>
        </w:trPr>
        <w:tc>
          <w:tcPr>
            <w:tcW w:w="972" w:type="dxa"/>
            <w:vMerge/>
            <w:tcBorders>
              <w:top w:val="nil"/>
              <w:bottom w:val="nil"/>
            </w:tcBorders>
          </w:tcPr>
          <w:p w:rsidR="007668E8" w:rsidRDefault="007668E8">
            <w:pPr>
              <w:rPr>
                <w:sz w:val="2"/>
                <w:szCs w:val="2"/>
              </w:rPr>
            </w:pPr>
          </w:p>
        </w:tc>
        <w:tc>
          <w:tcPr>
            <w:tcW w:w="1445" w:type="dxa"/>
          </w:tcPr>
          <w:p w:rsidR="007668E8" w:rsidRDefault="004C153A">
            <w:pPr>
              <w:pStyle w:val="TableParagraph"/>
              <w:tabs>
                <w:tab w:val="left" w:pos="1246"/>
              </w:tabs>
              <w:spacing w:before="21" w:line="260" w:lineRule="atLeast"/>
              <w:ind w:left="14" w:right="2"/>
            </w:pPr>
            <w:r>
              <w:t>End  Treatment</w:t>
            </w:r>
            <w:r>
              <w:tab/>
            </w:r>
            <w:r>
              <w:rPr>
                <w:spacing w:val="-9"/>
              </w:rPr>
              <w:t>of</w:t>
            </w:r>
          </w:p>
        </w:tc>
        <w:tc>
          <w:tcPr>
            <w:tcW w:w="3622" w:type="dxa"/>
          </w:tcPr>
          <w:p w:rsidR="007668E8" w:rsidRDefault="004C153A">
            <w:pPr>
              <w:pStyle w:val="TableParagraph"/>
              <w:tabs>
                <w:tab w:val="left" w:pos="3235"/>
              </w:tabs>
              <w:spacing w:before="14"/>
              <w:ind w:left="14" w:right="2"/>
            </w:pPr>
            <w:r>
              <w:rPr>
                <w:u w:val="single"/>
              </w:rPr>
              <w:t xml:space="preserve">Functionality:   </w:t>
            </w:r>
            <w:r>
              <w:t>Functioning   of</w:t>
            </w:r>
            <w:r>
              <w:tab/>
            </w:r>
            <w:r>
              <w:rPr>
                <w:spacing w:val="-6"/>
              </w:rPr>
              <w:t xml:space="preserve">End </w:t>
            </w:r>
            <w:r>
              <w:t>Treatment as intended</w:t>
            </w:r>
          </w:p>
        </w:tc>
        <w:tc>
          <w:tcPr>
            <w:tcW w:w="1335" w:type="dxa"/>
          </w:tcPr>
          <w:p w:rsidR="007668E8" w:rsidRDefault="004C153A">
            <w:pPr>
              <w:pStyle w:val="TableParagraph"/>
              <w:spacing w:before="14"/>
              <w:ind w:left="421"/>
            </w:pPr>
            <w:r>
              <w:t>Daily</w:t>
            </w:r>
          </w:p>
        </w:tc>
        <w:tc>
          <w:tcPr>
            <w:tcW w:w="1597" w:type="dxa"/>
          </w:tcPr>
          <w:p w:rsidR="007668E8" w:rsidRDefault="004C153A">
            <w:pPr>
              <w:pStyle w:val="TableParagraph"/>
              <w:tabs>
                <w:tab w:val="left" w:pos="981"/>
              </w:tabs>
              <w:spacing w:before="14"/>
              <w:ind w:left="94" w:right="175"/>
            </w:pPr>
            <w:r>
              <w:t>Visual</w:t>
            </w:r>
            <w:r>
              <w:tab/>
            </w:r>
            <w:r>
              <w:rPr>
                <w:spacing w:val="-5"/>
              </w:rPr>
              <w:t xml:space="preserve">with </w:t>
            </w:r>
            <w:r>
              <w:t>video/image</w:t>
            </w:r>
          </w:p>
        </w:tc>
        <w:tc>
          <w:tcPr>
            <w:tcW w:w="1815" w:type="dxa"/>
          </w:tcPr>
          <w:p w:rsidR="007668E8" w:rsidRDefault="004C153A">
            <w:pPr>
              <w:pStyle w:val="TableParagraph"/>
              <w:spacing w:before="153"/>
              <w:ind w:left="48"/>
            </w:pPr>
            <w:r>
              <w:t>Rectification</w:t>
            </w:r>
          </w:p>
        </w:tc>
        <w:tc>
          <w:tcPr>
            <w:tcW w:w="1851" w:type="dxa"/>
          </w:tcPr>
          <w:p w:rsidR="007668E8" w:rsidRDefault="004C153A">
            <w:pPr>
              <w:pStyle w:val="TableParagraph"/>
              <w:spacing w:before="14"/>
              <w:ind w:left="11"/>
            </w:pPr>
            <w:r>
              <w:t>Within 7 days</w:t>
            </w:r>
          </w:p>
        </w:tc>
        <w:tc>
          <w:tcPr>
            <w:tcW w:w="1329" w:type="dxa"/>
          </w:tcPr>
          <w:p w:rsidR="007668E8" w:rsidRDefault="004C153A">
            <w:pPr>
              <w:pStyle w:val="TableParagraph"/>
              <w:spacing w:before="14"/>
              <w:ind w:left="85" w:right="215"/>
            </w:pPr>
            <w:r>
              <w:t>IRC:SP:84- 2014,</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7668E8" w:rsidTr="00B05060">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5" w:type="dxa"/>
          </w:tcPr>
          <w:p w:rsidR="007668E8" w:rsidRDefault="004C153A">
            <w:pPr>
              <w:pStyle w:val="TableParagraph"/>
              <w:spacing w:before="136"/>
              <w:ind w:left="420" w:right="110"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B05060">
        <w:trPr>
          <w:trHeight w:val="532"/>
        </w:trPr>
        <w:tc>
          <w:tcPr>
            <w:tcW w:w="972" w:type="dxa"/>
            <w:vMerge w:val="restart"/>
          </w:tcPr>
          <w:p w:rsidR="007668E8" w:rsidRDefault="007668E8">
            <w:pPr>
              <w:pStyle w:val="TableParagraph"/>
              <w:rPr>
                <w:rFonts w:ascii="Times New Roman"/>
              </w:rPr>
            </w:pPr>
          </w:p>
        </w:tc>
        <w:tc>
          <w:tcPr>
            <w:tcW w:w="1445" w:type="dxa"/>
          </w:tcPr>
          <w:p w:rsidR="007668E8" w:rsidRDefault="004C153A">
            <w:pPr>
              <w:pStyle w:val="TableParagraph"/>
              <w:tabs>
                <w:tab w:val="left" w:pos="854"/>
              </w:tabs>
              <w:spacing w:before="20" w:line="256" w:lineRule="exact"/>
              <w:ind w:left="14" w:right="1"/>
            </w:pPr>
            <w:r>
              <w:t>Traffic</w:t>
            </w:r>
            <w:r>
              <w:tab/>
            </w:r>
            <w:r>
              <w:rPr>
                <w:spacing w:val="-4"/>
              </w:rPr>
              <w:t xml:space="preserve">Safety </w:t>
            </w:r>
            <w:r>
              <w:t>Barriers</w:t>
            </w:r>
          </w:p>
        </w:tc>
        <w:tc>
          <w:tcPr>
            <w:tcW w:w="3622" w:type="dxa"/>
          </w:tcPr>
          <w:p w:rsidR="007668E8" w:rsidRDefault="007668E8">
            <w:pPr>
              <w:pStyle w:val="TableParagraph"/>
              <w:rPr>
                <w:rFonts w:ascii="Times New Roman"/>
              </w:rPr>
            </w:pPr>
          </w:p>
        </w:tc>
        <w:tc>
          <w:tcPr>
            <w:tcW w:w="1335" w:type="dxa"/>
          </w:tcPr>
          <w:p w:rsidR="007668E8" w:rsidRDefault="007668E8">
            <w:pPr>
              <w:pStyle w:val="TableParagraph"/>
              <w:rPr>
                <w:rFonts w:ascii="Times New Roman"/>
              </w:rPr>
            </w:pPr>
          </w:p>
        </w:tc>
        <w:tc>
          <w:tcPr>
            <w:tcW w:w="1606" w:type="dxa"/>
          </w:tcPr>
          <w:p w:rsidR="007668E8" w:rsidRDefault="004C153A">
            <w:pPr>
              <w:pStyle w:val="TableParagraph"/>
              <w:spacing w:before="16"/>
              <w:ind w:left="94"/>
            </w:pPr>
            <w:r>
              <w:t>backup</w:t>
            </w:r>
          </w:p>
        </w:tc>
        <w:tc>
          <w:tcPr>
            <w:tcW w:w="1805" w:type="dxa"/>
          </w:tcPr>
          <w:p w:rsidR="007668E8" w:rsidRDefault="007668E8">
            <w:pPr>
              <w:pStyle w:val="TableParagraph"/>
              <w:rPr>
                <w:rFonts w:ascii="Times New Roman"/>
              </w:rPr>
            </w:pPr>
          </w:p>
        </w:tc>
        <w:tc>
          <w:tcPr>
            <w:tcW w:w="1851" w:type="dxa"/>
          </w:tcPr>
          <w:p w:rsidR="007668E8" w:rsidRDefault="007668E8">
            <w:pPr>
              <w:pStyle w:val="TableParagraph"/>
              <w:rPr>
                <w:rFonts w:ascii="Times New Roman"/>
              </w:rPr>
            </w:pPr>
          </w:p>
        </w:tc>
        <w:tc>
          <w:tcPr>
            <w:tcW w:w="1335" w:type="dxa"/>
          </w:tcPr>
          <w:p w:rsidR="007668E8" w:rsidRDefault="004C153A">
            <w:pPr>
              <w:pStyle w:val="TableParagraph"/>
              <w:spacing w:before="20" w:line="256" w:lineRule="exact"/>
              <w:ind w:left="86" w:right="390"/>
            </w:pPr>
            <w:r>
              <w:t>IRC:119- 2015</w:t>
            </w:r>
          </w:p>
        </w:tc>
      </w:tr>
      <w:tr w:rsidR="007668E8" w:rsidTr="00B05060">
        <w:trPr>
          <w:trHeight w:val="789"/>
        </w:trPr>
        <w:tc>
          <w:tcPr>
            <w:tcW w:w="972" w:type="dxa"/>
            <w:vMerge/>
            <w:tcBorders>
              <w:top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ind w:left="14"/>
            </w:pPr>
            <w:r>
              <w:t>Attenuators</w:t>
            </w:r>
          </w:p>
        </w:tc>
        <w:tc>
          <w:tcPr>
            <w:tcW w:w="3622" w:type="dxa"/>
          </w:tcPr>
          <w:p w:rsidR="007668E8" w:rsidRDefault="004C153A">
            <w:pPr>
              <w:pStyle w:val="TableParagraph"/>
              <w:tabs>
                <w:tab w:val="left" w:pos="1809"/>
                <w:tab w:val="left" w:pos="3425"/>
              </w:tabs>
              <w:spacing w:before="143"/>
              <w:ind w:left="14"/>
            </w:pPr>
            <w:r>
              <w:rPr>
                <w:u w:val="single"/>
              </w:rPr>
              <w:t>Functionality:</w:t>
            </w:r>
            <w:r>
              <w:rPr>
                <w:u w:val="single"/>
              </w:rPr>
              <w:tab/>
            </w:r>
            <w:r>
              <w:t>Functioning</w:t>
            </w:r>
            <w:r>
              <w:tab/>
            </w:r>
            <w:r>
              <w:rPr>
                <w:spacing w:val="-9"/>
              </w:rPr>
              <w:t xml:space="preserve">of </w:t>
            </w:r>
            <w:r>
              <w:t>Attenuators asintended</w:t>
            </w:r>
          </w:p>
        </w:tc>
        <w:tc>
          <w:tcPr>
            <w:tcW w:w="1335" w:type="dxa"/>
          </w:tcPr>
          <w:p w:rsidR="007668E8" w:rsidRDefault="004C153A">
            <w:pPr>
              <w:pStyle w:val="TableParagraph"/>
              <w:spacing w:before="134"/>
              <w:ind w:left="10" w:right="5"/>
              <w:jc w:val="center"/>
            </w:pPr>
            <w:r>
              <w:t>Daily</w:t>
            </w:r>
          </w:p>
        </w:tc>
        <w:tc>
          <w:tcPr>
            <w:tcW w:w="1606" w:type="dxa"/>
          </w:tcPr>
          <w:p w:rsidR="007668E8" w:rsidRDefault="004C153A">
            <w:pPr>
              <w:pStyle w:val="TableParagraph"/>
              <w:tabs>
                <w:tab w:val="left" w:pos="981"/>
              </w:tabs>
              <w:spacing w:before="14"/>
              <w:ind w:left="94"/>
            </w:pPr>
            <w:r>
              <w:t>Visual</w:t>
            </w:r>
            <w:r>
              <w:tab/>
              <w:t>with</w:t>
            </w:r>
          </w:p>
          <w:p w:rsidR="007668E8" w:rsidRDefault="004C153A">
            <w:pPr>
              <w:pStyle w:val="TableParagraph"/>
              <w:spacing w:before="5" w:line="256" w:lineRule="exact"/>
              <w:ind w:left="94" w:right="288"/>
            </w:pPr>
            <w:r>
              <w:t>video/image backup</w:t>
            </w:r>
          </w:p>
        </w:tc>
        <w:tc>
          <w:tcPr>
            <w:tcW w:w="1805" w:type="dxa"/>
          </w:tcPr>
          <w:p w:rsidR="007668E8" w:rsidRDefault="007668E8">
            <w:pPr>
              <w:pStyle w:val="TableParagraph"/>
              <w:spacing w:before="8"/>
              <w:rPr>
                <w:rFonts w:ascii="Times New Roman"/>
                <w:sz w:val="23"/>
              </w:rPr>
            </w:pPr>
          </w:p>
          <w:p w:rsidR="007668E8" w:rsidRDefault="004C153A">
            <w:pPr>
              <w:pStyle w:val="TableParagraph"/>
              <w:ind w:left="39"/>
            </w:pPr>
            <w:r>
              <w:t>Rectification</w:t>
            </w:r>
          </w:p>
        </w:tc>
        <w:tc>
          <w:tcPr>
            <w:tcW w:w="1851" w:type="dxa"/>
          </w:tcPr>
          <w:p w:rsidR="007668E8" w:rsidRDefault="004C153A">
            <w:pPr>
              <w:pStyle w:val="TableParagraph"/>
              <w:spacing w:before="14"/>
              <w:ind w:left="12"/>
            </w:pPr>
            <w:r>
              <w:t>Within 7 days</w:t>
            </w:r>
          </w:p>
        </w:tc>
        <w:tc>
          <w:tcPr>
            <w:tcW w:w="1335" w:type="dxa"/>
          </w:tcPr>
          <w:p w:rsidR="007668E8" w:rsidRDefault="004C153A">
            <w:pPr>
              <w:pStyle w:val="TableParagraph"/>
              <w:spacing w:before="14"/>
              <w:ind w:left="86"/>
            </w:pPr>
            <w:r>
              <w:t>IRC:SP-2014,</w:t>
            </w:r>
          </w:p>
          <w:p w:rsidR="007668E8" w:rsidRDefault="004C153A">
            <w:pPr>
              <w:pStyle w:val="TableParagraph"/>
              <w:spacing w:before="5" w:line="256" w:lineRule="exact"/>
              <w:ind w:left="86" w:right="390"/>
            </w:pPr>
            <w:r>
              <w:t>IRC:119- 2015</w:t>
            </w:r>
          </w:p>
        </w:tc>
      </w:tr>
      <w:tr w:rsidR="007668E8" w:rsidTr="00B05060">
        <w:trPr>
          <w:trHeight w:val="786"/>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tabs>
                <w:tab w:val="left" w:pos="923"/>
              </w:tabs>
              <w:spacing w:before="14"/>
              <w:ind w:left="14"/>
            </w:pPr>
            <w:r>
              <w:t>Guard</w:t>
            </w:r>
            <w:r>
              <w:tab/>
            </w:r>
            <w:r>
              <w:rPr>
                <w:spacing w:val="-3"/>
              </w:rPr>
              <w:t>Posts</w:t>
            </w:r>
          </w:p>
          <w:p w:rsidR="007668E8" w:rsidRDefault="004C153A">
            <w:pPr>
              <w:pStyle w:val="TableParagraph"/>
              <w:spacing w:before="5" w:line="256" w:lineRule="exact"/>
              <w:ind w:left="14" w:right="313"/>
            </w:pPr>
            <w:r>
              <w:t>and Delineators</w:t>
            </w:r>
          </w:p>
        </w:tc>
        <w:tc>
          <w:tcPr>
            <w:tcW w:w="3622" w:type="dxa"/>
          </w:tcPr>
          <w:p w:rsidR="007668E8" w:rsidRDefault="004C153A">
            <w:pPr>
              <w:pStyle w:val="TableParagraph"/>
              <w:spacing w:before="143"/>
              <w:ind w:left="14"/>
            </w:pPr>
            <w:r>
              <w:rPr>
                <w:u w:val="single"/>
              </w:rPr>
              <w:t xml:space="preserve">Functionality: </w:t>
            </w:r>
            <w:r>
              <w:t>Functioning of Guard Posts and Delineators as intended</w:t>
            </w:r>
          </w:p>
        </w:tc>
        <w:tc>
          <w:tcPr>
            <w:tcW w:w="1335" w:type="dxa"/>
          </w:tcPr>
          <w:p w:rsidR="007668E8" w:rsidRDefault="004C153A">
            <w:pPr>
              <w:pStyle w:val="TableParagraph"/>
              <w:spacing w:before="131"/>
              <w:ind w:left="10" w:right="5"/>
              <w:jc w:val="center"/>
            </w:pPr>
            <w:r>
              <w:t>Daily</w:t>
            </w:r>
          </w:p>
        </w:tc>
        <w:tc>
          <w:tcPr>
            <w:tcW w:w="1606" w:type="dxa"/>
          </w:tcPr>
          <w:p w:rsidR="007668E8" w:rsidRDefault="004C153A">
            <w:pPr>
              <w:pStyle w:val="TableParagraph"/>
              <w:tabs>
                <w:tab w:val="left" w:pos="981"/>
              </w:tabs>
              <w:spacing w:before="14"/>
              <w:ind w:left="94"/>
            </w:pPr>
            <w:r>
              <w:t>Visual</w:t>
            </w:r>
            <w:r>
              <w:tab/>
              <w:t>with</w:t>
            </w:r>
          </w:p>
          <w:p w:rsidR="007668E8" w:rsidRDefault="004C153A">
            <w:pPr>
              <w:pStyle w:val="TableParagraph"/>
              <w:spacing w:before="5" w:line="256" w:lineRule="exact"/>
              <w:ind w:left="94" w:right="288"/>
            </w:pPr>
            <w:r>
              <w:t>video/image backup</w:t>
            </w:r>
          </w:p>
        </w:tc>
        <w:tc>
          <w:tcPr>
            <w:tcW w:w="1805" w:type="dxa"/>
          </w:tcPr>
          <w:p w:rsidR="007668E8" w:rsidRDefault="004C153A">
            <w:pPr>
              <w:pStyle w:val="TableParagraph"/>
              <w:spacing w:before="143"/>
              <w:ind w:left="723" w:right="-9"/>
            </w:pPr>
            <w:r>
              <w:t>Rectificatio n</w:t>
            </w:r>
          </w:p>
        </w:tc>
        <w:tc>
          <w:tcPr>
            <w:tcW w:w="1851" w:type="dxa"/>
          </w:tcPr>
          <w:p w:rsidR="007668E8" w:rsidRDefault="007668E8">
            <w:pPr>
              <w:pStyle w:val="TableParagraph"/>
              <w:spacing w:before="8"/>
              <w:rPr>
                <w:rFonts w:ascii="Times New Roman"/>
                <w:sz w:val="23"/>
              </w:rPr>
            </w:pPr>
          </w:p>
          <w:p w:rsidR="007668E8" w:rsidRDefault="004C153A">
            <w:pPr>
              <w:pStyle w:val="TableParagraph"/>
              <w:ind w:left="12"/>
            </w:pPr>
            <w:r>
              <w:t>Within 15 days</w:t>
            </w:r>
          </w:p>
        </w:tc>
        <w:tc>
          <w:tcPr>
            <w:tcW w:w="1335" w:type="dxa"/>
          </w:tcPr>
          <w:p w:rsidR="007668E8" w:rsidRDefault="004C153A">
            <w:pPr>
              <w:pStyle w:val="TableParagraph"/>
              <w:tabs>
                <w:tab w:val="left" w:pos="702"/>
                <w:tab w:val="left" w:pos="1254"/>
              </w:tabs>
              <w:spacing w:before="143" w:line="257" w:lineRule="exact"/>
              <w:ind w:left="2" w:right="-15"/>
            </w:pPr>
            <w:r>
              <w:t>IRC:</w:t>
            </w:r>
            <w:r>
              <w:tab/>
              <w:t>79</w:t>
            </w:r>
            <w:r>
              <w:tab/>
              <w:t>-</w:t>
            </w:r>
          </w:p>
          <w:p w:rsidR="007668E8" w:rsidRDefault="004C153A">
            <w:pPr>
              <w:pStyle w:val="TableParagraph"/>
              <w:spacing w:line="257" w:lineRule="exact"/>
              <w:ind w:left="2"/>
            </w:pPr>
            <w:r>
              <w:t>1981</w:t>
            </w:r>
          </w:p>
        </w:tc>
      </w:tr>
      <w:tr w:rsidR="007668E8" w:rsidTr="00B05060">
        <w:trPr>
          <w:trHeight w:val="787"/>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4"/>
              <w:ind w:left="14"/>
            </w:pPr>
            <w:r>
              <w:t>Overhead Sign Structure</w:t>
            </w:r>
          </w:p>
        </w:tc>
        <w:tc>
          <w:tcPr>
            <w:tcW w:w="3622" w:type="dxa"/>
          </w:tcPr>
          <w:p w:rsidR="007668E8" w:rsidRDefault="004C153A">
            <w:pPr>
              <w:pStyle w:val="TableParagraph"/>
              <w:spacing w:before="144"/>
              <w:ind w:left="14"/>
            </w:pPr>
            <w:r>
              <w:t>Overhead sign structure shall be structurally adequate</w:t>
            </w:r>
          </w:p>
        </w:tc>
        <w:tc>
          <w:tcPr>
            <w:tcW w:w="1335" w:type="dxa"/>
          </w:tcPr>
          <w:p w:rsidR="007668E8" w:rsidRDefault="004C153A">
            <w:pPr>
              <w:pStyle w:val="TableParagraph"/>
              <w:spacing w:before="131"/>
              <w:ind w:left="10" w:right="5"/>
              <w:jc w:val="center"/>
            </w:pPr>
            <w:r>
              <w:t>Daily</w:t>
            </w:r>
          </w:p>
        </w:tc>
        <w:tc>
          <w:tcPr>
            <w:tcW w:w="1606" w:type="dxa"/>
          </w:tcPr>
          <w:p w:rsidR="007668E8" w:rsidRDefault="004C153A">
            <w:pPr>
              <w:pStyle w:val="TableParagraph"/>
              <w:tabs>
                <w:tab w:val="left" w:pos="1175"/>
              </w:tabs>
              <w:spacing w:before="14"/>
              <w:ind w:left="183" w:right="-15"/>
            </w:pPr>
            <w:r>
              <w:t>Visual</w:t>
            </w:r>
            <w:r>
              <w:tab/>
              <w:t>with video/image</w:t>
            </w:r>
          </w:p>
          <w:p w:rsidR="007668E8" w:rsidRDefault="004C153A">
            <w:pPr>
              <w:pStyle w:val="TableParagraph"/>
              <w:spacing w:line="237" w:lineRule="exact"/>
              <w:ind w:left="183"/>
            </w:pPr>
            <w:r>
              <w:t>backup</w:t>
            </w:r>
          </w:p>
        </w:tc>
        <w:tc>
          <w:tcPr>
            <w:tcW w:w="1805" w:type="dxa"/>
          </w:tcPr>
          <w:p w:rsidR="007668E8" w:rsidRDefault="007668E8">
            <w:pPr>
              <w:pStyle w:val="TableParagraph"/>
              <w:spacing w:before="6"/>
              <w:rPr>
                <w:rFonts w:ascii="Times New Roman"/>
                <w:sz w:val="23"/>
              </w:rPr>
            </w:pPr>
          </w:p>
          <w:p w:rsidR="007668E8" w:rsidRDefault="004C153A">
            <w:pPr>
              <w:pStyle w:val="TableParagraph"/>
              <w:ind w:left="182"/>
            </w:pPr>
            <w:r>
              <w:t>Rectification</w:t>
            </w:r>
          </w:p>
        </w:tc>
        <w:tc>
          <w:tcPr>
            <w:tcW w:w="1851" w:type="dxa"/>
          </w:tcPr>
          <w:p w:rsidR="007668E8" w:rsidRDefault="004C153A">
            <w:pPr>
              <w:pStyle w:val="TableParagraph"/>
              <w:spacing w:before="14"/>
              <w:ind w:left="12"/>
            </w:pPr>
            <w:r>
              <w:t>Within 15 days</w:t>
            </w:r>
          </w:p>
        </w:tc>
        <w:tc>
          <w:tcPr>
            <w:tcW w:w="1335" w:type="dxa"/>
          </w:tcPr>
          <w:p w:rsidR="007668E8" w:rsidRDefault="004C153A">
            <w:pPr>
              <w:pStyle w:val="TableParagraph"/>
              <w:spacing w:before="14"/>
              <w:ind w:left="2"/>
            </w:pPr>
            <w:r>
              <w:t>IRC:67-2012</w:t>
            </w:r>
          </w:p>
        </w:tc>
      </w:tr>
      <w:tr w:rsidR="007668E8" w:rsidTr="00B05060">
        <w:trPr>
          <w:trHeight w:val="789"/>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3"/>
              <w:ind w:left="38" w:right="590"/>
            </w:pPr>
            <w:r>
              <w:t>Traffic Blinkers</w:t>
            </w:r>
          </w:p>
        </w:tc>
        <w:tc>
          <w:tcPr>
            <w:tcW w:w="3622" w:type="dxa"/>
          </w:tcPr>
          <w:p w:rsidR="007668E8" w:rsidRDefault="004C153A">
            <w:pPr>
              <w:pStyle w:val="TableParagraph"/>
              <w:spacing w:before="143"/>
              <w:ind w:left="14"/>
            </w:pPr>
            <w:r>
              <w:rPr>
                <w:u w:val="single"/>
              </w:rPr>
              <w:t xml:space="preserve">Functionality: </w:t>
            </w:r>
            <w:r>
              <w:t>Functioning of Traffic Blinkers as intended</w:t>
            </w:r>
          </w:p>
        </w:tc>
        <w:tc>
          <w:tcPr>
            <w:tcW w:w="1335" w:type="dxa"/>
          </w:tcPr>
          <w:p w:rsidR="007668E8" w:rsidRDefault="004C153A">
            <w:pPr>
              <w:pStyle w:val="TableParagraph"/>
              <w:spacing w:before="134"/>
              <w:ind w:left="10" w:right="5"/>
              <w:jc w:val="center"/>
            </w:pPr>
            <w:r>
              <w:t>Daily</w:t>
            </w:r>
          </w:p>
        </w:tc>
        <w:tc>
          <w:tcPr>
            <w:tcW w:w="1606" w:type="dxa"/>
          </w:tcPr>
          <w:p w:rsidR="007668E8" w:rsidRDefault="004C153A">
            <w:pPr>
              <w:pStyle w:val="TableParagraph"/>
              <w:tabs>
                <w:tab w:val="left" w:pos="978"/>
              </w:tabs>
              <w:spacing w:before="16"/>
              <w:ind w:left="3" w:right="186"/>
            </w:pPr>
            <w:r>
              <w:t>Visual</w:t>
            </w:r>
            <w:r>
              <w:tab/>
            </w:r>
            <w:r>
              <w:rPr>
                <w:spacing w:val="-5"/>
              </w:rPr>
              <w:t xml:space="preserve">with </w:t>
            </w:r>
            <w:r>
              <w:t>video/image</w:t>
            </w:r>
          </w:p>
          <w:p w:rsidR="007668E8" w:rsidRDefault="004C153A">
            <w:pPr>
              <w:pStyle w:val="TableParagraph"/>
              <w:spacing w:line="237" w:lineRule="exact"/>
              <w:ind w:left="3"/>
            </w:pPr>
            <w:r>
              <w:t>backup</w:t>
            </w:r>
          </w:p>
        </w:tc>
        <w:tc>
          <w:tcPr>
            <w:tcW w:w="1805" w:type="dxa"/>
          </w:tcPr>
          <w:p w:rsidR="007668E8" w:rsidRDefault="007668E8">
            <w:pPr>
              <w:pStyle w:val="TableParagraph"/>
              <w:spacing w:before="8"/>
              <w:rPr>
                <w:rFonts w:ascii="Times New Roman"/>
                <w:sz w:val="23"/>
              </w:rPr>
            </w:pPr>
          </w:p>
          <w:p w:rsidR="007668E8" w:rsidRDefault="004C153A">
            <w:pPr>
              <w:pStyle w:val="TableParagraph"/>
              <w:ind w:left="168"/>
            </w:pPr>
            <w:r>
              <w:t>Rectification</w:t>
            </w:r>
          </w:p>
        </w:tc>
        <w:tc>
          <w:tcPr>
            <w:tcW w:w="1851" w:type="dxa"/>
          </w:tcPr>
          <w:p w:rsidR="007668E8" w:rsidRDefault="004C153A">
            <w:pPr>
              <w:pStyle w:val="TableParagraph"/>
              <w:spacing w:before="16"/>
              <w:ind w:left="12"/>
            </w:pPr>
            <w:r>
              <w:t>Within 7 days</w:t>
            </w:r>
          </w:p>
        </w:tc>
        <w:tc>
          <w:tcPr>
            <w:tcW w:w="1335" w:type="dxa"/>
          </w:tcPr>
          <w:p w:rsidR="007668E8" w:rsidRDefault="004C153A">
            <w:pPr>
              <w:pStyle w:val="TableParagraph"/>
              <w:spacing w:before="16"/>
              <w:ind w:left="2" w:right="304"/>
            </w:pPr>
            <w:r>
              <w:t>IRC:SP:84- 2014</w:t>
            </w:r>
          </w:p>
        </w:tc>
      </w:tr>
      <w:tr w:rsidR="007668E8" w:rsidTr="00B05060">
        <w:trPr>
          <w:trHeight w:val="1046"/>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2"/>
              <w:rPr>
                <w:rFonts w:ascii="Times New Roman"/>
                <w:sz w:val="36"/>
              </w:rPr>
            </w:pPr>
          </w:p>
          <w:p w:rsidR="007668E8" w:rsidRDefault="004C153A">
            <w:pPr>
              <w:pStyle w:val="TableParagraph"/>
              <w:ind w:left="4" w:right="67"/>
              <w:jc w:val="both"/>
              <w:rPr>
                <w:b/>
              </w:rPr>
            </w:pPr>
            <w:r>
              <w:rPr>
                <w:b/>
              </w:rPr>
              <w:t>Highway Lighting System</w:t>
            </w:r>
          </w:p>
        </w:tc>
        <w:tc>
          <w:tcPr>
            <w:tcW w:w="1445"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215"/>
              <w:ind w:left="38" w:right="546"/>
            </w:pPr>
            <w:r>
              <w:t>Highway Lights</w:t>
            </w:r>
          </w:p>
        </w:tc>
        <w:tc>
          <w:tcPr>
            <w:tcW w:w="3622" w:type="dxa"/>
          </w:tcPr>
          <w:p w:rsidR="007668E8" w:rsidRDefault="004C153A">
            <w:pPr>
              <w:pStyle w:val="TableParagraph"/>
              <w:spacing w:before="143"/>
              <w:ind w:left="14"/>
            </w:pPr>
            <w:r>
              <w:t>Illumination:</w:t>
            </w:r>
          </w:p>
          <w:p w:rsidR="007668E8" w:rsidRDefault="004C153A">
            <w:pPr>
              <w:pStyle w:val="TableParagraph"/>
              <w:spacing w:before="2"/>
              <w:ind w:left="14"/>
            </w:pPr>
            <w:r>
              <w:t>Minimum 40 Lux illumination on the road surface</w:t>
            </w:r>
          </w:p>
        </w:tc>
        <w:tc>
          <w:tcPr>
            <w:tcW w:w="1335" w:type="dxa"/>
          </w:tcPr>
          <w:p w:rsidR="007668E8" w:rsidRDefault="007668E8">
            <w:pPr>
              <w:pStyle w:val="TableParagraph"/>
              <w:rPr>
                <w:rFonts w:ascii="Times New Roman"/>
                <w:sz w:val="35"/>
              </w:rPr>
            </w:pPr>
          </w:p>
          <w:p w:rsidR="007668E8" w:rsidRDefault="004C153A">
            <w:pPr>
              <w:pStyle w:val="TableParagraph"/>
              <w:ind w:left="10" w:right="5"/>
              <w:jc w:val="center"/>
            </w:pPr>
            <w:r>
              <w:t>Daily</w:t>
            </w:r>
          </w:p>
        </w:tc>
        <w:tc>
          <w:tcPr>
            <w:tcW w:w="1606" w:type="dxa"/>
          </w:tcPr>
          <w:p w:rsidR="007668E8" w:rsidRDefault="004C153A">
            <w:pPr>
              <w:pStyle w:val="TableParagraph"/>
              <w:spacing w:before="16"/>
              <w:ind w:left="3" w:right="5"/>
              <w:jc w:val="both"/>
            </w:pPr>
            <w:r>
              <w:t>The illumination level shall be measured with</w:t>
            </w:r>
          </w:p>
          <w:p w:rsidR="007668E8" w:rsidRDefault="004C153A">
            <w:pPr>
              <w:pStyle w:val="TableParagraph"/>
              <w:spacing w:line="236" w:lineRule="exact"/>
              <w:ind w:left="3"/>
            </w:pPr>
            <w:r>
              <w:t>luxmeter</w:t>
            </w:r>
          </w:p>
        </w:tc>
        <w:tc>
          <w:tcPr>
            <w:tcW w:w="1805" w:type="dxa"/>
          </w:tcPr>
          <w:p w:rsidR="007668E8" w:rsidRDefault="004C153A">
            <w:pPr>
              <w:pStyle w:val="TableParagraph"/>
              <w:tabs>
                <w:tab w:val="left" w:pos="903"/>
              </w:tabs>
              <w:spacing w:before="16"/>
              <w:ind w:left="168" w:right="109"/>
            </w:pPr>
            <w:r>
              <w:t>Improvement in</w:t>
            </w:r>
            <w:r>
              <w:tab/>
            </w:r>
            <w:r>
              <w:rPr>
                <w:spacing w:val="-3"/>
              </w:rPr>
              <w:t xml:space="preserve">Lighting </w:t>
            </w:r>
            <w:r>
              <w:t>System</w:t>
            </w:r>
          </w:p>
        </w:tc>
        <w:tc>
          <w:tcPr>
            <w:tcW w:w="1851" w:type="dxa"/>
          </w:tcPr>
          <w:p w:rsidR="007668E8" w:rsidRDefault="004C153A">
            <w:pPr>
              <w:pStyle w:val="TableParagraph"/>
              <w:spacing w:before="16"/>
              <w:ind w:left="12"/>
            </w:pPr>
            <w:r>
              <w:t>24 hours</w:t>
            </w:r>
          </w:p>
        </w:tc>
        <w:tc>
          <w:tcPr>
            <w:tcW w:w="1335" w:type="dxa"/>
          </w:tcPr>
          <w:p w:rsidR="007668E8" w:rsidRDefault="004C153A">
            <w:pPr>
              <w:pStyle w:val="TableParagraph"/>
              <w:spacing w:before="16"/>
              <w:ind w:left="2" w:right="304"/>
            </w:pPr>
            <w:r>
              <w:t>IRC:SP:84- 2014</w:t>
            </w:r>
          </w:p>
        </w:tc>
      </w:tr>
      <w:tr w:rsidR="007668E8" w:rsidTr="00B05060">
        <w:trPr>
          <w:trHeight w:val="532"/>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20" w:line="256" w:lineRule="exact"/>
              <w:ind w:left="14" w:right="369"/>
            </w:pPr>
            <w:r>
              <w:t>No major failure in the lighting system</w:t>
            </w:r>
          </w:p>
        </w:tc>
        <w:tc>
          <w:tcPr>
            <w:tcW w:w="1335" w:type="dxa"/>
          </w:tcPr>
          <w:p w:rsidR="007668E8" w:rsidRDefault="004C153A">
            <w:pPr>
              <w:pStyle w:val="TableParagraph"/>
              <w:spacing w:before="146"/>
              <w:ind w:left="10" w:right="5"/>
              <w:jc w:val="center"/>
            </w:pPr>
            <w:r>
              <w:t>Daily</w:t>
            </w:r>
          </w:p>
        </w:tc>
        <w:tc>
          <w:tcPr>
            <w:tcW w:w="1606" w:type="dxa"/>
          </w:tcPr>
          <w:p w:rsidR="007668E8" w:rsidRDefault="004C153A">
            <w:pPr>
              <w:pStyle w:val="TableParagraph"/>
              <w:spacing w:before="16"/>
              <w:ind w:right="73"/>
              <w:jc w:val="center"/>
            </w:pPr>
            <w:r>
              <w:t>-</w:t>
            </w:r>
          </w:p>
        </w:tc>
        <w:tc>
          <w:tcPr>
            <w:tcW w:w="1805" w:type="dxa"/>
          </w:tcPr>
          <w:p w:rsidR="007668E8" w:rsidRDefault="004C153A">
            <w:pPr>
              <w:pStyle w:val="TableParagraph"/>
              <w:tabs>
                <w:tab w:val="left" w:pos="1495"/>
              </w:tabs>
              <w:spacing w:before="20" w:line="256" w:lineRule="exact"/>
              <w:ind w:left="77" w:right="112"/>
            </w:pPr>
            <w:r>
              <w:t>Rectification</w:t>
            </w:r>
            <w:r>
              <w:tab/>
            </w:r>
            <w:r>
              <w:rPr>
                <w:spacing w:val="-9"/>
              </w:rPr>
              <w:t xml:space="preserve">of </w:t>
            </w:r>
            <w:r>
              <w:t>failure</w:t>
            </w:r>
          </w:p>
        </w:tc>
        <w:tc>
          <w:tcPr>
            <w:tcW w:w="1851" w:type="dxa"/>
          </w:tcPr>
          <w:p w:rsidR="007668E8" w:rsidRDefault="004C153A">
            <w:pPr>
              <w:pStyle w:val="TableParagraph"/>
              <w:spacing w:before="16"/>
              <w:ind w:left="12"/>
            </w:pPr>
            <w:r>
              <w:t>24 hours</w:t>
            </w:r>
          </w:p>
        </w:tc>
        <w:tc>
          <w:tcPr>
            <w:tcW w:w="1335" w:type="dxa"/>
          </w:tcPr>
          <w:p w:rsidR="007668E8" w:rsidRDefault="004C153A">
            <w:pPr>
              <w:pStyle w:val="TableParagraph"/>
              <w:spacing w:before="20" w:line="256" w:lineRule="exact"/>
              <w:ind w:left="2" w:right="304"/>
            </w:pPr>
            <w:r>
              <w:t>IRC:SP:84- 2014</w:t>
            </w:r>
          </w:p>
        </w:tc>
      </w:tr>
      <w:tr w:rsidR="007668E8" w:rsidTr="00B05060">
        <w:trPr>
          <w:trHeight w:val="530"/>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12" w:line="260" w:lineRule="atLeast"/>
              <w:ind w:left="14" w:right="369"/>
            </w:pPr>
            <w:r>
              <w:t>No minor failure in the lighting system</w:t>
            </w:r>
          </w:p>
        </w:tc>
        <w:tc>
          <w:tcPr>
            <w:tcW w:w="1335" w:type="dxa"/>
          </w:tcPr>
          <w:p w:rsidR="007668E8" w:rsidRDefault="004C153A">
            <w:pPr>
              <w:pStyle w:val="TableParagraph"/>
              <w:spacing w:before="143"/>
              <w:ind w:left="13" w:right="5"/>
              <w:jc w:val="center"/>
            </w:pPr>
            <w:r>
              <w:t>Monthly</w:t>
            </w:r>
          </w:p>
        </w:tc>
        <w:tc>
          <w:tcPr>
            <w:tcW w:w="1606" w:type="dxa"/>
          </w:tcPr>
          <w:p w:rsidR="007668E8" w:rsidRDefault="004C153A">
            <w:pPr>
              <w:pStyle w:val="TableParagraph"/>
              <w:spacing w:before="14"/>
              <w:ind w:right="73"/>
              <w:jc w:val="center"/>
            </w:pPr>
            <w:r>
              <w:t>-</w:t>
            </w:r>
          </w:p>
        </w:tc>
        <w:tc>
          <w:tcPr>
            <w:tcW w:w="1805" w:type="dxa"/>
          </w:tcPr>
          <w:p w:rsidR="007668E8" w:rsidRDefault="004C153A">
            <w:pPr>
              <w:pStyle w:val="TableParagraph"/>
              <w:tabs>
                <w:tab w:val="left" w:pos="1495"/>
              </w:tabs>
              <w:spacing w:before="12" w:line="260" w:lineRule="atLeast"/>
              <w:ind w:left="77" w:right="112"/>
            </w:pPr>
            <w:r>
              <w:t>Rectification</w:t>
            </w:r>
            <w:r>
              <w:tab/>
            </w:r>
            <w:r>
              <w:rPr>
                <w:spacing w:val="-9"/>
              </w:rPr>
              <w:t xml:space="preserve">of </w:t>
            </w:r>
            <w:r>
              <w:t>failure</w:t>
            </w:r>
          </w:p>
        </w:tc>
        <w:tc>
          <w:tcPr>
            <w:tcW w:w="1851" w:type="dxa"/>
          </w:tcPr>
          <w:p w:rsidR="007668E8" w:rsidRDefault="004C153A">
            <w:pPr>
              <w:pStyle w:val="TableParagraph"/>
              <w:spacing w:before="14"/>
              <w:ind w:left="12"/>
            </w:pPr>
            <w:r>
              <w:t>8 hours</w:t>
            </w:r>
          </w:p>
        </w:tc>
        <w:tc>
          <w:tcPr>
            <w:tcW w:w="1335" w:type="dxa"/>
          </w:tcPr>
          <w:p w:rsidR="007668E8" w:rsidRDefault="004C153A">
            <w:pPr>
              <w:pStyle w:val="TableParagraph"/>
              <w:spacing w:before="12" w:line="260" w:lineRule="atLeast"/>
              <w:ind w:left="2" w:right="304"/>
            </w:pPr>
            <w:r>
              <w:t>IRC:SP:84- 2014</w:t>
            </w:r>
          </w:p>
        </w:tc>
      </w:tr>
      <w:tr w:rsidR="007668E8" w:rsidTr="00B05060">
        <w:trPr>
          <w:trHeight w:val="1303"/>
        </w:trPr>
        <w:tc>
          <w:tcPr>
            <w:tcW w:w="972" w:type="dxa"/>
            <w:vMerge/>
            <w:tcBorders>
              <w:top w:val="nil"/>
            </w:tcBorders>
          </w:tcPr>
          <w:p w:rsidR="007668E8" w:rsidRDefault="007668E8">
            <w:pPr>
              <w:rPr>
                <w:sz w:val="2"/>
                <w:szCs w:val="2"/>
              </w:rPr>
            </w:pPr>
          </w:p>
        </w:tc>
        <w:tc>
          <w:tcPr>
            <w:tcW w:w="1445" w:type="dxa"/>
            <w:vMerge w:val="restart"/>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tabs>
                <w:tab w:val="left" w:pos="842"/>
              </w:tabs>
              <w:spacing w:before="1"/>
              <w:ind w:left="14" w:right="92"/>
            </w:pPr>
            <w:r>
              <w:t>Toll</w:t>
            </w:r>
            <w:r>
              <w:tab/>
            </w:r>
            <w:r>
              <w:rPr>
                <w:spacing w:val="-5"/>
              </w:rPr>
              <w:t xml:space="preserve">Plaza </w:t>
            </w:r>
            <w:r>
              <w:t>Canopy Lights</w:t>
            </w:r>
          </w:p>
        </w:tc>
        <w:tc>
          <w:tcPr>
            <w:tcW w:w="3622" w:type="dxa"/>
          </w:tcPr>
          <w:p w:rsidR="007668E8" w:rsidRDefault="007668E8">
            <w:pPr>
              <w:pStyle w:val="TableParagraph"/>
              <w:spacing w:before="9"/>
              <w:rPr>
                <w:rFonts w:ascii="Times New Roman"/>
                <w:sz w:val="34"/>
              </w:rPr>
            </w:pPr>
          </w:p>
          <w:p w:rsidR="007668E8" w:rsidRDefault="004C153A">
            <w:pPr>
              <w:pStyle w:val="TableParagraph"/>
              <w:spacing w:before="1"/>
              <w:ind w:left="14"/>
            </w:pPr>
            <w:r>
              <w:t>Minimum 40 Lux illumination on the road surface</w:t>
            </w:r>
          </w:p>
        </w:tc>
        <w:tc>
          <w:tcPr>
            <w:tcW w:w="1335" w:type="dxa"/>
          </w:tcPr>
          <w:p w:rsidR="007668E8" w:rsidRDefault="007668E8">
            <w:pPr>
              <w:pStyle w:val="TableParagraph"/>
              <w:rPr>
                <w:rFonts w:ascii="Times New Roman"/>
                <w:sz w:val="26"/>
              </w:rPr>
            </w:pPr>
          </w:p>
          <w:p w:rsidR="007668E8" w:rsidRDefault="004C153A">
            <w:pPr>
              <w:pStyle w:val="TableParagraph"/>
              <w:spacing w:before="229"/>
              <w:ind w:left="10" w:right="5"/>
              <w:jc w:val="center"/>
            </w:pPr>
            <w:r>
              <w:t>Daily</w:t>
            </w:r>
          </w:p>
        </w:tc>
        <w:tc>
          <w:tcPr>
            <w:tcW w:w="1606" w:type="dxa"/>
          </w:tcPr>
          <w:p w:rsidR="007668E8" w:rsidRDefault="004C153A">
            <w:pPr>
              <w:pStyle w:val="TableParagraph"/>
              <w:spacing w:before="14"/>
              <w:ind w:left="3" w:right="101"/>
            </w:pPr>
            <w:r>
              <w:t>The illumination level shall be measured with</w:t>
            </w:r>
          </w:p>
          <w:p w:rsidR="007668E8" w:rsidRDefault="004C153A">
            <w:pPr>
              <w:pStyle w:val="TableParagraph"/>
              <w:spacing w:line="237" w:lineRule="exact"/>
              <w:ind w:left="3"/>
            </w:pPr>
            <w:r>
              <w:t>luxmeter</w:t>
            </w:r>
          </w:p>
        </w:tc>
        <w:tc>
          <w:tcPr>
            <w:tcW w:w="1805" w:type="dxa"/>
          </w:tcPr>
          <w:p w:rsidR="007668E8" w:rsidRDefault="004C153A">
            <w:pPr>
              <w:pStyle w:val="TableParagraph"/>
              <w:spacing w:before="14"/>
              <w:ind w:left="77" w:right="111"/>
            </w:pPr>
            <w:r>
              <w:t>Improvement in Lighting System</w:t>
            </w:r>
          </w:p>
        </w:tc>
        <w:tc>
          <w:tcPr>
            <w:tcW w:w="1851" w:type="dxa"/>
          </w:tcPr>
          <w:p w:rsidR="007668E8" w:rsidRDefault="004C153A">
            <w:pPr>
              <w:pStyle w:val="TableParagraph"/>
              <w:spacing w:before="14"/>
              <w:ind w:left="12"/>
            </w:pPr>
            <w:r>
              <w:t>24 hours</w:t>
            </w:r>
          </w:p>
        </w:tc>
        <w:tc>
          <w:tcPr>
            <w:tcW w:w="1335" w:type="dxa"/>
          </w:tcPr>
          <w:p w:rsidR="007668E8" w:rsidRDefault="004C153A">
            <w:pPr>
              <w:pStyle w:val="TableParagraph"/>
              <w:spacing w:before="14"/>
              <w:ind w:left="2" w:right="304"/>
            </w:pPr>
            <w:r>
              <w:t>IRC:SP:84- 2014</w:t>
            </w:r>
          </w:p>
        </w:tc>
      </w:tr>
      <w:tr w:rsidR="007668E8" w:rsidTr="00B05060">
        <w:trPr>
          <w:trHeight w:val="530"/>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12" w:line="260" w:lineRule="atLeast"/>
              <w:ind w:left="14"/>
            </w:pPr>
            <w:r>
              <w:t>No major/minor failure in the lighting system</w:t>
            </w:r>
          </w:p>
        </w:tc>
        <w:tc>
          <w:tcPr>
            <w:tcW w:w="1335" w:type="dxa"/>
          </w:tcPr>
          <w:p w:rsidR="007668E8" w:rsidRDefault="004C153A">
            <w:pPr>
              <w:pStyle w:val="TableParagraph"/>
              <w:spacing w:before="143"/>
              <w:ind w:left="10" w:right="5"/>
              <w:jc w:val="center"/>
            </w:pPr>
            <w:r>
              <w:t>Daily</w:t>
            </w:r>
          </w:p>
        </w:tc>
        <w:tc>
          <w:tcPr>
            <w:tcW w:w="1606" w:type="dxa"/>
          </w:tcPr>
          <w:p w:rsidR="007668E8" w:rsidRDefault="004C153A">
            <w:pPr>
              <w:pStyle w:val="TableParagraph"/>
              <w:spacing w:before="14"/>
              <w:ind w:right="73"/>
              <w:jc w:val="center"/>
            </w:pPr>
            <w:r>
              <w:t>-</w:t>
            </w:r>
          </w:p>
        </w:tc>
        <w:tc>
          <w:tcPr>
            <w:tcW w:w="1805" w:type="dxa"/>
          </w:tcPr>
          <w:p w:rsidR="007668E8" w:rsidRDefault="004C153A">
            <w:pPr>
              <w:pStyle w:val="TableParagraph"/>
              <w:tabs>
                <w:tab w:val="left" w:pos="1615"/>
              </w:tabs>
              <w:spacing w:before="12" w:line="260" w:lineRule="atLeast"/>
              <w:ind w:left="3" w:right="-15"/>
            </w:pPr>
            <w:r>
              <w:t>Rectification</w:t>
            </w:r>
            <w:r>
              <w:tab/>
              <w:t>of failure</w:t>
            </w:r>
          </w:p>
        </w:tc>
        <w:tc>
          <w:tcPr>
            <w:tcW w:w="1851" w:type="dxa"/>
          </w:tcPr>
          <w:p w:rsidR="007668E8" w:rsidRDefault="004C153A">
            <w:pPr>
              <w:pStyle w:val="TableParagraph"/>
              <w:spacing w:before="14"/>
              <w:ind w:left="12"/>
            </w:pPr>
            <w:r>
              <w:t>8 hours</w:t>
            </w:r>
          </w:p>
        </w:tc>
        <w:tc>
          <w:tcPr>
            <w:tcW w:w="1335" w:type="dxa"/>
          </w:tcPr>
          <w:p w:rsidR="007668E8" w:rsidRDefault="004C153A">
            <w:pPr>
              <w:pStyle w:val="TableParagraph"/>
              <w:spacing w:before="12" w:line="260" w:lineRule="atLeast"/>
              <w:ind w:left="2" w:right="304"/>
            </w:pPr>
            <w:r>
              <w:t>IRC:SP:84- 2014</w:t>
            </w:r>
          </w:p>
        </w:tc>
      </w:tr>
    </w:tbl>
    <w:p w:rsidR="007668E8" w:rsidRDefault="007668E8">
      <w:pPr>
        <w:spacing w:line="260" w:lineRule="atLeast"/>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1397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7668E8" w:rsidTr="00174461">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5" w:type="dxa"/>
          </w:tcPr>
          <w:p w:rsidR="007668E8" w:rsidRDefault="004C153A">
            <w:pPr>
              <w:pStyle w:val="TableParagraph"/>
              <w:spacing w:before="136"/>
              <w:ind w:left="420" w:right="110"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174461">
        <w:trPr>
          <w:trHeight w:val="2716"/>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34"/>
              </w:rPr>
            </w:pPr>
          </w:p>
          <w:p w:rsidR="007668E8" w:rsidRDefault="004C153A">
            <w:pPr>
              <w:pStyle w:val="TableParagraph"/>
              <w:spacing w:line="276" w:lineRule="auto"/>
              <w:ind w:left="9" w:right="-15"/>
            </w:pPr>
            <w:r>
              <w:t>Trees and Plantatio n including median plantatio n</w:t>
            </w:r>
          </w:p>
        </w:tc>
        <w:tc>
          <w:tcPr>
            <w:tcW w:w="1445" w:type="dxa"/>
          </w:tcPr>
          <w:p w:rsidR="007668E8" w:rsidRDefault="004C153A">
            <w:pPr>
              <w:pStyle w:val="TableParagraph"/>
              <w:spacing w:before="30" w:line="276" w:lineRule="auto"/>
              <w:ind w:left="14" w:right="91"/>
            </w:pPr>
            <w:r>
              <w:t xml:space="preserve">Obstruction in a minimum head-room </w:t>
            </w:r>
            <w:r>
              <w:rPr>
                <w:spacing w:val="-8"/>
              </w:rPr>
              <w:t>of</w:t>
            </w:r>
          </w:p>
          <w:p w:rsidR="007668E8" w:rsidRDefault="004C153A">
            <w:pPr>
              <w:pStyle w:val="TableParagraph"/>
              <w:tabs>
                <w:tab w:val="left" w:pos="1156"/>
              </w:tabs>
              <w:spacing w:before="1" w:line="276" w:lineRule="auto"/>
              <w:ind w:left="14" w:right="90"/>
            </w:pPr>
            <w:r>
              <w:t xml:space="preserve">5.5 m </w:t>
            </w:r>
            <w:r>
              <w:rPr>
                <w:spacing w:val="-4"/>
              </w:rPr>
              <w:t xml:space="preserve">above </w:t>
            </w:r>
            <w:r>
              <w:t xml:space="preserve">carriageway or obstruction </w:t>
            </w:r>
            <w:r>
              <w:rPr>
                <w:spacing w:val="-7"/>
              </w:rPr>
              <w:t xml:space="preserve">in </w:t>
            </w:r>
            <w:r>
              <w:t>visibility</w:t>
            </w:r>
            <w:r>
              <w:tab/>
            </w:r>
            <w:r>
              <w:rPr>
                <w:spacing w:val="-8"/>
              </w:rPr>
              <w:t>of</w:t>
            </w:r>
          </w:p>
          <w:p w:rsidR="007668E8" w:rsidRDefault="004C153A">
            <w:pPr>
              <w:pStyle w:val="TableParagraph"/>
              <w:ind w:left="14"/>
            </w:pPr>
            <w:r>
              <w:t>road signs</w:t>
            </w:r>
          </w:p>
        </w:tc>
        <w:tc>
          <w:tcPr>
            <w:tcW w:w="362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14"/>
            </w:pPr>
            <w:r>
              <w:t>No obstruction due to trees</w:t>
            </w:r>
          </w:p>
        </w:tc>
        <w:tc>
          <w:tcPr>
            <w:tcW w:w="13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13" w:right="5"/>
              <w:jc w:val="center"/>
            </w:pPr>
            <w:r>
              <w:t>Monthly</w:t>
            </w:r>
          </w:p>
        </w:tc>
        <w:tc>
          <w:tcPr>
            <w:tcW w:w="1606" w:type="dxa"/>
          </w:tcPr>
          <w:p w:rsidR="007668E8" w:rsidRDefault="004C153A">
            <w:pPr>
              <w:pStyle w:val="TableParagraph"/>
              <w:tabs>
                <w:tab w:val="left" w:pos="1175"/>
              </w:tabs>
              <w:spacing w:before="16"/>
              <w:ind w:left="3" w:right="-15"/>
            </w:pPr>
            <w:r>
              <w:t>Visual</w:t>
            </w:r>
            <w:r>
              <w:tab/>
              <w:t>with video/image backup</w:t>
            </w:r>
          </w:p>
        </w:tc>
        <w:tc>
          <w:tcPr>
            <w:tcW w:w="1805" w:type="dxa"/>
          </w:tcPr>
          <w:p w:rsidR="007668E8" w:rsidRDefault="004C153A">
            <w:pPr>
              <w:pStyle w:val="TableParagraph"/>
              <w:spacing w:before="16"/>
              <w:ind w:left="77"/>
            </w:pPr>
            <w:r>
              <w:t>Removal of trees</w:t>
            </w:r>
          </w:p>
        </w:tc>
        <w:tc>
          <w:tcPr>
            <w:tcW w:w="1851" w:type="dxa"/>
          </w:tcPr>
          <w:p w:rsidR="007668E8" w:rsidRDefault="004C153A">
            <w:pPr>
              <w:pStyle w:val="TableParagraph"/>
              <w:spacing w:before="16"/>
              <w:ind w:left="12"/>
            </w:pPr>
            <w:r>
              <w:t>Immediate</w:t>
            </w:r>
          </w:p>
        </w:tc>
        <w:tc>
          <w:tcPr>
            <w:tcW w:w="1335" w:type="dxa"/>
          </w:tcPr>
          <w:p w:rsidR="007668E8" w:rsidRDefault="004C153A">
            <w:pPr>
              <w:pStyle w:val="TableParagraph"/>
              <w:spacing w:before="16"/>
              <w:ind w:left="2" w:right="304"/>
            </w:pPr>
            <w:r>
              <w:t>IRC:SP:84- 2014</w:t>
            </w:r>
          </w:p>
        </w:tc>
      </w:tr>
      <w:tr w:rsidR="007668E8" w:rsidTr="00174461">
        <w:trPr>
          <w:trHeight w:val="1305"/>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66" w:line="276" w:lineRule="auto"/>
              <w:ind w:left="14" w:right="91"/>
              <w:jc w:val="both"/>
            </w:pPr>
            <w:r>
              <w:t>Deterioration in health of trees and bushes</w:t>
            </w:r>
          </w:p>
        </w:tc>
        <w:tc>
          <w:tcPr>
            <w:tcW w:w="3622" w:type="dxa"/>
          </w:tcPr>
          <w:p w:rsidR="007668E8" w:rsidRDefault="004C153A">
            <w:pPr>
              <w:pStyle w:val="TableParagraph"/>
              <w:spacing w:before="143"/>
              <w:ind w:left="14"/>
              <w:jc w:val="both"/>
            </w:pPr>
            <w:r>
              <w:t>Health of plantation shall be as per requirement of specifications &amp; instructions issued by Authority from time to time</w:t>
            </w:r>
          </w:p>
        </w:tc>
        <w:tc>
          <w:tcPr>
            <w:tcW w:w="1335" w:type="dxa"/>
          </w:tcPr>
          <w:p w:rsidR="007668E8" w:rsidRDefault="007668E8">
            <w:pPr>
              <w:pStyle w:val="TableParagraph"/>
              <w:rPr>
                <w:rFonts w:ascii="Times New Roman"/>
                <w:sz w:val="26"/>
              </w:rPr>
            </w:pPr>
          </w:p>
          <w:p w:rsidR="007668E8" w:rsidRDefault="004C153A">
            <w:pPr>
              <w:pStyle w:val="TableParagraph"/>
              <w:spacing w:before="211"/>
              <w:ind w:left="10" w:right="5"/>
              <w:jc w:val="center"/>
            </w:pPr>
            <w:r>
              <w:t>Daily</w:t>
            </w:r>
          </w:p>
        </w:tc>
        <w:tc>
          <w:tcPr>
            <w:tcW w:w="1606" w:type="dxa"/>
          </w:tcPr>
          <w:p w:rsidR="007668E8" w:rsidRDefault="004C153A">
            <w:pPr>
              <w:pStyle w:val="TableParagraph"/>
              <w:tabs>
                <w:tab w:val="left" w:pos="1175"/>
              </w:tabs>
              <w:spacing w:before="14"/>
              <w:ind w:left="3" w:right="-15"/>
            </w:pPr>
            <w:r>
              <w:t>Visual</w:t>
            </w:r>
            <w:r>
              <w:tab/>
              <w:t>with video/image backup</w:t>
            </w:r>
          </w:p>
        </w:tc>
        <w:tc>
          <w:tcPr>
            <w:tcW w:w="1805" w:type="dxa"/>
          </w:tcPr>
          <w:p w:rsidR="007668E8" w:rsidRDefault="004C153A">
            <w:pPr>
              <w:pStyle w:val="TableParagraph"/>
              <w:spacing w:before="14"/>
              <w:ind w:left="77" w:right="101"/>
              <w:jc w:val="both"/>
            </w:pPr>
            <w:r>
              <w:t>Timely watering and treatment. Or Replacement</w:t>
            </w:r>
          </w:p>
          <w:p w:rsidR="007668E8" w:rsidRDefault="004C153A">
            <w:pPr>
              <w:pStyle w:val="TableParagraph"/>
              <w:spacing w:before="5" w:line="256" w:lineRule="exact"/>
              <w:ind w:left="77" w:right="101"/>
              <w:jc w:val="both"/>
            </w:pPr>
            <w:r>
              <w:t>of Trees and Bushes.</w:t>
            </w:r>
          </w:p>
        </w:tc>
        <w:tc>
          <w:tcPr>
            <w:tcW w:w="1851" w:type="dxa"/>
          </w:tcPr>
          <w:p w:rsidR="007668E8" w:rsidRDefault="004C153A">
            <w:pPr>
              <w:pStyle w:val="TableParagraph"/>
              <w:spacing w:before="14"/>
              <w:ind w:right="184"/>
              <w:jc w:val="right"/>
            </w:pPr>
            <w:r>
              <w:t>Within 90 days</w:t>
            </w:r>
          </w:p>
        </w:tc>
        <w:tc>
          <w:tcPr>
            <w:tcW w:w="1335" w:type="dxa"/>
          </w:tcPr>
          <w:p w:rsidR="007668E8" w:rsidRDefault="004C153A">
            <w:pPr>
              <w:pStyle w:val="TableParagraph"/>
              <w:spacing w:before="14"/>
              <w:ind w:left="2" w:right="304"/>
            </w:pPr>
            <w:r>
              <w:t>IRC:SP:84- 2014</w:t>
            </w:r>
          </w:p>
        </w:tc>
      </w:tr>
      <w:tr w:rsidR="007668E8" w:rsidTr="00174461">
        <w:trPr>
          <w:trHeight w:val="1199"/>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 w:line="276" w:lineRule="auto"/>
              <w:ind w:left="14" w:right="80"/>
            </w:pPr>
            <w:r>
              <w:t>Vegetation affecting sight line and road</w:t>
            </w:r>
          </w:p>
          <w:p w:rsidR="007668E8" w:rsidRDefault="00F637EB">
            <w:pPr>
              <w:pStyle w:val="TableParagraph"/>
              <w:ind w:left="14"/>
            </w:pPr>
            <w:r>
              <w:t>S</w:t>
            </w:r>
            <w:r w:rsidR="004C153A">
              <w:t>tructures</w:t>
            </w:r>
          </w:p>
        </w:tc>
        <w:tc>
          <w:tcPr>
            <w:tcW w:w="3622" w:type="dxa"/>
          </w:tcPr>
          <w:p w:rsidR="007668E8" w:rsidRDefault="007668E8">
            <w:pPr>
              <w:pStyle w:val="TableParagraph"/>
              <w:spacing w:before="4"/>
              <w:rPr>
                <w:rFonts w:ascii="Times New Roman"/>
                <w:sz w:val="30"/>
              </w:rPr>
            </w:pPr>
          </w:p>
          <w:p w:rsidR="007668E8" w:rsidRDefault="004C153A">
            <w:pPr>
              <w:pStyle w:val="TableParagraph"/>
              <w:tabs>
                <w:tab w:val="left" w:pos="743"/>
                <w:tab w:val="left" w:pos="1347"/>
                <w:tab w:val="left" w:pos="2044"/>
                <w:tab w:val="left" w:pos="2521"/>
                <w:tab w:val="left" w:pos="3148"/>
              </w:tabs>
              <w:spacing w:before="1"/>
              <w:ind w:left="14" w:right="2"/>
            </w:pPr>
            <w:r>
              <w:t>Sight</w:t>
            </w:r>
            <w:r>
              <w:tab/>
              <w:t>line</w:t>
            </w:r>
            <w:r>
              <w:tab/>
              <w:t>shall</w:t>
            </w:r>
            <w:r>
              <w:tab/>
              <w:t>be</w:t>
            </w:r>
            <w:r>
              <w:tab/>
              <w:t>free</w:t>
            </w:r>
            <w:r>
              <w:tab/>
            </w:r>
            <w:r>
              <w:rPr>
                <w:spacing w:val="-5"/>
              </w:rPr>
              <w:t xml:space="preserve">from </w:t>
            </w:r>
            <w:r>
              <w:t>obstruction byvegetation</w:t>
            </w:r>
          </w:p>
        </w:tc>
        <w:tc>
          <w:tcPr>
            <w:tcW w:w="1335" w:type="dxa"/>
          </w:tcPr>
          <w:p w:rsidR="007668E8" w:rsidRDefault="007668E8">
            <w:pPr>
              <w:pStyle w:val="TableParagraph"/>
              <w:rPr>
                <w:rFonts w:ascii="Times New Roman"/>
                <w:sz w:val="26"/>
              </w:rPr>
            </w:pPr>
          </w:p>
          <w:p w:rsidR="007668E8" w:rsidRDefault="004C153A">
            <w:pPr>
              <w:pStyle w:val="TableParagraph"/>
              <w:spacing w:before="159"/>
              <w:ind w:left="10" w:right="5"/>
              <w:jc w:val="center"/>
            </w:pPr>
            <w:r>
              <w:t>Daily</w:t>
            </w:r>
          </w:p>
        </w:tc>
        <w:tc>
          <w:tcPr>
            <w:tcW w:w="1606" w:type="dxa"/>
          </w:tcPr>
          <w:p w:rsidR="007668E8" w:rsidRDefault="004C153A">
            <w:pPr>
              <w:pStyle w:val="TableParagraph"/>
              <w:tabs>
                <w:tab w:val="left" w:pos="1175"/>
              </w:tabs>
              <w:spacing w:before="14"/>
              <w:ind w:left="3" w:right="-15"/>
            </w:pPr>
            <w:r>
              <w:t>Visual</w:t>
            </w:r>
            <w:r>
              <w:tab/>
              <w:t>with video/image backup</w:t>
            </w:r>
          </w:p>
        </w:tc>
        <w:tc>
          <w:tcPr>
            <w:tcW w:w="1805" w:type="dxa"/>
          </w:tcPr>
          <w:p w:rsidR="007668E8" w:rsidRDefault="004C153A">
            <w:pPr>
              <w:pStyle w:val="TableParagraph"/>
              <w:spacing w:before="14"/>
              <w:ind w:left="3"/>
            </w:pPr>
            <w:r>
              <w:t>Removal of Trees</w:t>
            </w:r>
          </w:p>
        </w:tc>
        <w:tc>
          <w:tcPr>
            <w:tcW w:w="1851" w:type="dxa"/>
          </w:tcPr>
          <w:p w:rsidR="007668E8" w:rsidRDefault="004C153A">
            <w:pPr>
              <w:pStyle w:val="TableParagraph"/>
              <w:spacing w:before="14"/>
              <w:ind w:left="434"/>
            </w:pPr>
            <w:r>
              <w:t>Immediate</w:t>
            </w:r>
          </w:p>
        </w:tc>
        <w:tc>
          <w:tcPr>
            <w:tcW w:w="1335" w:type="dxa"/>
          </w:tcPr>
          <w:p w:rsidR="007668E8" w:rsidRDefault="004C153A">
            <w:pPr>
              <w:pStyle w:val="TableParagraph"/>
              <w:tabs>
                <w:tab w:val="left" w:pos="1011"/>
              </w:tabs>
              <w:spacing w:before="14" w:line="257" w:lineRule="exact"/>
              <w:ind w:left="2" w:right="-15"/>
            </w:pPr>
            <w:r>
              <w:t>IRC:SP</w:t>
            </w:r>
            <w:r>
              <w:tab/>
              <w:t>84-</w:t>
            </w:r>
          </w:p>
          <w:p w:rsidR="007668E8" w:rsidRDefault="004C153A">
            <w:pPr>
              <w:pStyle w:val="TableParagraph"/>
              <w:spacing w:line="257" w:lineRule="exact"/>
              <w:ind w:left="2"/>
            </w:pPr>
            <w:r>
              <w:t>2014</w:t>
            </w:r>
          </w:p>
        </w:tc>
      </w:tr>
      <w:tr w:rsidR="007668E8" w:rsidTr="00174461">
        <w:trPr>
          <w:trHeight w:val="609"/>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72" w:line="273" w:lineRule="auto"/>
              <w:ind w:left="9" w:right="352"/>
              <w:rPr>
                <w:b/>
              </w:rPr>
            </w:pPr>
            <w:r>
              <w:rPr>
                <w:b/>
              </w:rPr>
              <w:t>Rest Areas</w:t>
            </w:r>
          </w:p>
        </w:tc>
        <w:tc>
          <w:tcPr>
            <w:tcW w:w="1445" w:type="dxa"/>
          </w:tcPr>
          <w:p w:rsidR="007668E8" w:rsidRDefault="004C153A">
            <w:pPr>
              <w:pStyle w:val="TableParagraph"/>
              <w:tabs>
                <w:tab w:val="left" w:pos="1244"/>
              </w:tabs>
              <w:spacing w:before="16"/>
              <w:ind w:left="14"/>
            </w:pPr>
            <w:r>
              <w:t>Cleaning</w:t>
            </w:r>
            <w:r>
              <w:tab/>
            </w:r>
            <w:r>
              <w:rPr>
                <w:spacing w:val="-7"/>
              </w:rPr>
              <w:t>of</w:t>
            </w:r>
          </w:p>
          <w:p w:rsidR="007668E8" w:rsidRDefault="00F637EB">
            <w:pPr>
              <w:pStyle w:val="TableParagraph"/>
              <w:spacing w:before="37"/>
              <w:ind w:left="14"/>
            </w:pPr>
            <w:r>
              <w:t>T</w:t>
            </w:r>
            <w:r w:rsidR="004C153A">
              <w:t>oilets</w:t>
            </w:r>
          </w:p>
        </w:tc>
        <w:tc>
          <w:tcPr>
            <w:tcW w:w="3622" w:type="dxa"/>
          </w:tcPr>
          <w:p w:rsidR="007668E8" w:rsidRDefault="004C153A">
            <w:pPr>
              <w:pStyle w:val="TableParagraph"/>
              <w:spacing w:before="184"/>
              <w:ind w:left="727"/>
              <w:jc w:val="center"/>
            </w:pPr>
            <w:r>
              <w:t>-</w:t>
            </w:r>
          </w:p>
        </w:tc>
        <w:tc>
          <w:tcPr>
            <w:tcW w:w="1335" w:type="dxa"/>
          </w:tcPr>
          <w:p w:rsidR="007668E8" w:rsidRDefault="004C153A">
            <w:pPr>
              <w:pStyle w:val="TableParagraph"/>
              <w:spacing w:before="163"/>
              <w:ind w:left="10" w:right="5"/>
              <w:jc w:val="center"/>
            </w:pPr>
            <w:r>
              <w:t>Daily</w:t>
            </w:r>
          </w:p>
        </w:tc>
        <w:tc>
          <w:tcPr>
            <w:tcW w:w="1606" w:type="dxa"/>
          </w:tcPr>
          <w:p w:rsidR="007668E8" w:rsidRDefault="004C153A">
            <w:pPr>
              <w:pStyle w:val="TableParagraph"/>
              <w:spacing w:before="16"/>
              <w:ind w:left="3"/>
            </w:pPr>
            <w:r>
              <w:t>-</w:t>
            </w:r>
          </w:p>
        </w:tc>
        <w:tc>
          <w:tcPr>
            <w:tcW w:w="1805" w:type="dxa"/>
          </w:tcPr>
          <w:p w:rsidR="007668E8" w:rsidRDefault="004C153A">
            <w:pPr>
              <w:pStyle w:val="TableParagraph"/>
              <w:spacing w:before="16"/>
              <w:ind w:left="3"/>
            </w:pPr>
            <w:r>
              <w:t>-</w:t>
            </w:r>
          </w:p>
        </w:tc>
        <w:tc>
          <w:tcPr>
            <w:tcW w:w="1851" w:type="dxa"/>
          </w:tcPr>
          <w:p w:rsidR="007668E8" w:rsidRDefault="004C153A">
            <w:pPr>
              <w:pStyle w:val="TableParagraph"/>
              <w:spacing w:before="16"/>
              <w:ind w:right="238"/>
              <w:jc w:val="right"/>
            </w:pPr>
            <w:r>
              <w:t>Every 4 hours</w:t>
            </w:r>
          </w:p>
        </w:tc>
        <w:tc>
          <w:tcPr>
            <w:tcW w:w="1335" w:type="dxa"/>
          </w:tcPr>
          <w:p w:rsidR="007668E8" w:rsidRDefault="007668E8">
            <w:pPr>
              <w:pStyle w:val="TableParagraph"/>
              <w:rPr>
                <w:rFonts w:ascii="Times New Roman"/>
              </w:rPr>
            </w:pPr>
          </w:p>
        </w:tc>
      </w:tr>
      <w:tr w:rsidR="007668E8" w:rsidTr="00174461">
        <w:trPr>
          <w:trHeight w:val="1497"/>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tabs>
                <w:tab w:val="left" w:pos="932"/>
                <w:tab w:val="left" w:pos="1102"/>
              </w:tabs>
              <w:spacing w:before="14" w:line="276" w:lineRule="auto"/>
              <w:ind w:left="14" w:right="146"/>
            </w:pPr>
            <w:r>
              <w:t>Defects</w:t>
            </w:r>
            <w:r>
              <w:tab/>
            </w:r>
            <w:r>
              <w:tab/>
            </w:r>
            <w:r>
              <w:rPr>
                <w:spacing w:val="-9"/>
              </w:rPr>
              <w:t xml:space="preserve">in </w:t>
            </w:r>
            <w:r>
              <w:t>electrical, water</w:t>
            </w:r>
            <w:r>
              <w:tab/>
            </w:r>
            <w:r>
              <w:rPr>
                <w:spacing w:val="-6"/>
              </w:rPr>
              <w:t xml:space="preserve">and </w:t>
            </w:r>
            <w:r>
              <w:t>sanitary</w:t>
            </w:r>
          </w:p>
          <w:p w:rsidR="007668E8" w:rsidRDefault="004C153A">
            <w:pPr>
              <w:pStyle w:val="TableParagraph"/>
              <w:spacing w:before="1"/>
              <w:ind w:left="14"/>
            </w:pPr>
            <w:r>
              <w:t>installations</w:t>
            </w:r>
          </w:p>
        </w:tc>
        <w:tc>
          <w:tcPr>
            <w:tcW w:w="3622"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8"/>
              </w:rPr>
            </w:pPr>
          </w:p>
          <w:p w:rsidR="007668E8" w:rsidRDefault="004C153A">
            <w:pPr>
              <w:pStyle w:val="TableParagraph"/>
              <w:ind w:left="727"/>
              <w:jc w:val="center"/>
            </w:pPr>
            <w:r>
              <w:t>-</w:t>
            </w:r>
          </w:p>
        </w:tc>
        <w:tc>
          <w:tcPr>
            <w:tcW w:w="133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6"/>
              </w:rPr>
            </w:pPr>
          </w:p>
          <w:p w:rsidR="007668E8" w:rsidRDefault="004C153A">
            <w:pPr>
              <w:pStyle w:val="TableParagraph"/>
              <w:spacing w:before="1"/>
              <w:ind w:left="10" w:right="5"/>
              <w:jc w:val="center"/>
            </w:pPr>
            <w:r>
              <w:t>Daily</w:t>
            </w:r>
          </w:p>
        </w:tc>
        <w:tc>
          <w:tcPr>
            <w:tcW w:w="1606" w:type="dxa"/>
          </w:tcPr>
          <w:p w:rsidR="007668E8" w:rsidRDefault="004C153A">
            <w:pPr>
              <w:pStyle w:val="TableParagraph"/>
              <w:spacing w:before="14"/>
              <w:ind w:left="3"/>
            </w:pPr>
            <w:r>
              <w:t>-</w:t>
            </w:r>
          </w:p>
        </w:tc>
        <w:tc>
          <w:tcPr>
            <w:tcW w:w="1805" w:type="dxa"/>
          </w:tcPr>
          <w:p w:rsidR="007668E8" w:rsidRDefault="004C153A">
            <w:pPr>
              <w:pStyle w:val="TableParagraph"/>
              <w:spacing w:before="14"/>
              <w:ind w:left="3"/>
            </w:pPr>
            <w:r>
              <w:t>Rectification</w:t>
            </w:r>
          </w:p>
        </w:tc>
        <w:tc>
          <w:tcPr>
            <w:tcW w:w="1851" w:type="dxa"/>
          </w:tcPr>
          <w:p w:rsidR="007668E8" w:rsidRDefault="004C153A">
            <w:pPr>
              <w:pStyle w:val="TableParagraph"/>
              <w:spacing w:before="14"/>
              <w:ind w:left="525"/>
            </w:pPr>
            <w:r>
              <w:t>24 hours</w:t>
            </w:r>
          </w:p>
        </w:tc>
        <w:tc>
          <w:tcPr>
            <w:tcW w:w="1335" w:type="dxa"/>
          </w:tcPr>
          <w:p w:rsidR="007668E8" w:rsidRDefault="007668E8">
            <w:pPr>
              <w:pStyle w:val="TableParagraph"/>
              <w:rPr>
                <w:rFonts w:ascii="Times New Roman"/>
              </w:rPr>
            </w:pPr>
          </w:p>
        </w:tc>
      </w:tr>
    </w:tbl>
    <w:p w:rsidR="007668E8" w:rsidRDefault="007668E8">
      <w:pPr>
        <w:rPr>
          <w:rFonts w:ascii="Times New Roman"/>
        </w:r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139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3"/>
        <w:gridCol w:w="740"/>
        <w:gridCol w:w="707"/>
        <w:gridCol w:w="568"/>
        <w:gridCol w:w="1846"/>
        <w:gridCol w:w="1209"/>
        <w:gridCol w:w="206"/>
        <w:gridCol w:w="1129"/>
        <w:gridCol w:w="996"/>
        <w:gridCol w:w="610"/>
        <w:gridCol w:w="1806"/>
        <w:gridCol w:w="320"/>
        <w:gridCol w:w="1374"/>
        <w:gridCol w:w="157"/>
        <w:gridCol w:w="1335"/>
      </w:tblGrid>
      <w:tr w:rsidR="007668E8" w:rsidTr="00483EE0">
        <w:trPr>
          <w:trHeight w:val="1031"/>
        </w:trPr>
        <w:tc>
          <w:tcPr>
            <w:tcW w:w="973"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7" w:type="dxa"/>
            <w:gridSpan w:val="2"/>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3" w:type="dxa"/>
            <w:gridSpan w:val="3"/>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gridSpan w:val="2"/>
          </w:tcPr>
          <w:p w:rsidR="007668E8" w:rsidRDefault="004C153A">
            <w:pPr>
              <w:pStyle w:val="TableParagraph"/>
              <w:spacing w:before="136"/>
              <w:ind w:left="8" w:right="-15" w:hanging="1"/>
              <w:jc w:val="center"/>
              <w:rPr>
                <w:b/>
              </w:rPr>
            </w:pPr>
            <w:r>
              <w:rPr>
                <w:b/>
              </w:rPr>
              <w:t>Frequency of Measuremen t</w:t>
            </w:r>
          </w:p>
        </w:tc>
        <w:tc>
          <w:tcPr>
            <w:tcW w:w="1606" w:type="dxa"/>
            <w:gridSpan w:val="2"/>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6" w:type="dxa"/>
          </w:tcPr>
          <w:p w:rsidR="007668E8" w:rsidRDefault="004C153A">
            <w:pPr>
              <w:pStyle w:val="TableParagraph"/>
              <w:spacing w:before="136"/>
              <w:ind w:left="420" w:right="110" w:hanging="267"/>
              <w:rPr>
                <w:b/>
              </w:rPr>
            </w:pPr>
            <w:r>
              <w:rPr>
                <w:b/>
              </w:rPr>
              <w:t>Recommended Remedial measures</w:t>
            </w:r>
          </w:p>
        </w:tc>
        <w:tc>
          <w:tcPr>
            <w:tcW w:w="1851" w:type="dxa"/>
            <w:gridSpan w:val="3"/>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483EE0">
        <w:trPr>
          <w:trHeight w:val="268"/>
        </w:trPr>
        <w:tc>
          <w:tcPr>
            <w:tcW w:w="973" w:type="dxa"/>
            <w:tcBorders>
              <w:bottom w:val="nil"/>
            </w:tcBorders>
          </w:tcPr>
          <w:p w:rsidR="007668E8" w:rsidRDefault="004C153A">
            <w:pPr>
              <w:pStyle w:val="TableParagraph"/>
              <w:spacing w:before="16" w:line="232" w:lineRule="exact"/>
              <w:ind w:left="9"/>
              <w:rPr>
                <w:b/>
              </w:rPr>
            </w:pPr>
            <w:r>
              <w:rPr>
                <w:b/>
              </w:rPr>
              <w:t>Other</w:t>
            </w:r>
          </w:p>
        </w:tc>
        <w:tc>
          <w:tcPr>
            <w:tcW w:w="5070" w:type="dxa"/>
            <w:gridSpan w:val="5"/>
            <w:tcBorders>
              <w:bottom w:val="nil"/>
            </w:tcBorders>
          </w:tcPr>
          <w:p w:rsidR="007668E8" w:rsidRDefault="007668E8">
            <w:pPr>
              <w:pStyle w:val="TableParagraph"/>
              <w:rPr>
                <w:rFonts w:ascii="Times New Roman"/>
                <w:sz w:val="18"/>
              </w:rPr>
            </w:pPr>
          </w:p>
        </w:tc>
        <w:tc>
          <w:tcPr>
            <w:tcW w:w="1335" w:type="dxa"/>
            <w:gridSpan w:val="2"/>
            <w:tcBorders>
              <w:bottom w:val="nil"/>
            </w:tcBorders>
          </w:tcPr>
          <w:p w:rsidR="007668E8" w:rsidRDefault="007668E8">
            <w:pPr>
              <w:pStyle w:val="TableParagraph"/>
              <w:rPr>
                <w:rFonts w:ascii="Times New Roman"/>
                <w:sz w:val="18"/>
              </w:rPr>
            </w:pPr>
          </w:p>
        </w:tc>
        <w:tc>
          <w:tcPr>
            <w:tcW w:w="1606" w:type="dxa"/>
            <w:gridSpan w:val="2"/>
            <w:vMerge w:val="restart"/>
          </w:tcPr>
          <w:p w:rsidR="007668E8" w:rsidRDefault="004C153A">
            <w:pPr>
              <w:pStyle w:val="TableParagraph"/>
              <w:spacing w:before="16"/>
              <w:ind w:right="73"/>
              <w:jc w:val="center"/>
            </w:pPr>
            <w:r>
              <w:t>-</w:t>
            </w:r>
          </w:p>
        </w:tc>
        <w:tc>
          <w:tcPr>
            <w:tcW w:w="1806" w:type="dxa"/>
            <w:vMerge w:val="restart"/>
          </w:tcPr>
          <w:p w:rsidR="007668E8" w:rsidRDefault="004C153A">
            <w:pPr>
              <w:pStyle w:val="TableParagraph"/>
              <w:spacing w:before="16"/>
              <w:ind w:left="168"/>
            </w:pPr>
            <w:r>
              <w:t>Rectification</w:t>
            </w:r>
          </w:p>
        </w:tc>
        <w:tc>
          <w:tcPr>
            <w:tcW w:w="1851" w:type="dxa"/>
            <w:gridSpan w:val="3"/>
            <w:vMerge w:val="restart"/>
          </w:tcPr>
          <w:p w:rsidR="007668E8" w:rsidRDefault="004C153A">
            <w:pPr>
              <w:pStyle w:val="TableParagraph"/>
              <w:spacing w:before="16"/>
              <w:ind w:left="557"/>
            </w:pPr>
            <w:r>
              <w:t>15 days</w:t>
            </w:r>
          </w:p>
        </w:tc>
        <w:tc>
          <w:tcPr>
            <w:tcW w:w="1335" w:type="dxa"/>
            <w:tcBorders>
              <w:bottom w:val="nil"/>
            </w:tcBorders>
          </w:tcPr>
          <w:p w:rsidR="007668E8" w:rsidRDefault="004C153A">
            <w:pPr>
              <w:pStyle w:val="TableParagraph"/>
              <w:tabs>
                <w:tab w:val="left" w:pos="1011"/>
              </w:tabs>
              <w:spacing w:before="16" w:line="232" w:lineRule="exact"/>
              <w:ind w:left="2" w:right="-15"/>
            </w:pPr>
            <w:r>
              <w:t>IRC:SP</w:t>
            </w:r>
            <w:r>
              <w:tab/>
              <w:t>84-</w:t>
            </w:r>
          </w:p>
        </w:tc>
      </w:tr>
      <w:tr w:rsidR="007668E8" w:rsidTr="00483EE0">
        <w:trPr>
          <w:trHeight w:val="506"/>
        </w:trPr>
        <w:tc>
          <w:tcPr>
            <w:tcW w:w="973" w:type="dxa"/>
            <w:tcBorders>
              <w:top w:val="nil"/>
              <w:bottom w:val="nil"/>
            </w:tcBorders>
          </w:tcPr>
          <w:p w:rsidR="007668E8" w:rsidRDefault="004C153A">
            <w:pPr>
              <w:pStyle w:val="TableParagraph"/>
              <w:spacing w:line="253" w:lineRule="exact"/>
              <w:ind w:left="9"/>
              <w:rPr>
                <w:b/>
              </w:rPr>
            </w:pPr>
            <w:r>
              <w:rPr>
                <w:b/>
              </w:rPr>
              <w:t>Project</w:t>
            </w:r>
          </w:p>
          <w:p w:rsidR="007668E8" w:rsidRDefault="004C153A">
            <w:pPr>
              <w:pStyle w:val="TableParagraph"/>
              <w:spacing w:before="1" w:line="232" w:lineRule="exact"/>
              <w:ind w:left="9"/>
              <w:rPr>
                <w:b/>
              </w:rPr>
            </w:pPr>
            <w:r>
              <w:rPr>
                <w:b/>
              </w:rPr>
              <w:t>Facilities</w:t>
            </w:r>
          </w:p>
        </w:tc>
        <w:tc>
          <w:tcPr>
            <w:tcW w:w="5070" w:type="dxa"/>
            <w:gridSpan w:val="5"/>
            <w:tcBorders>
              <w:top w:val="nil"/>
              <w:bottom w:val="nil"/>
            </w:tcBorders>
          </w:tcPr>
          <w:p w:rsidR="007668E8" w:rsidRDefault="004C153A">
            <w:pPr>
              <w:pStyle w:val="TableParagraph"/>
              <w:spacing w:line="253" w:lineRule="exact"/>
              <w:ind w:left="38"/>
            </w:pPr>
            <w:r>
              <w:t>Damage    or    deterioration    in    Approach Roads,</w:t>
            </w:r>
          </w:p>
          <w:p w:rsidR="007668E8" w:rsidRDefault="004C153A">
            <w:pPr>
              <w:pStyle w:val="TableParagraph"/>
              <w:spacing w:before="1" w:line="232" w:lineRule="exact"/>
              <w:ind w:left="38"/>
            </w:pPr>
            <w:r>
              <w:t>pedestrian  facilities,  truck  lay-bys,  bus-bays,bus-</w:t>
            </w:r>
          </w:p>
        </w:tc>
        <w:tc>
          <w:tcPr>
            <w:tcW w:w="1335" w:type="dxa"/>
            <w:gridSpan w:val="2"/>
            <w:tcBorders>
              <w:top w:val="nil"/>
              <w:bottom w:val="nil"/>
            </w:tcBorders>
          </w:tcPr>
          <w:p w:rsidR="007668E8" w:rsidRDefault="007668E8">
            <w:pPr>
              <w:pStyle w:val="TableParagraph"/>
              <w:spacing w:before="3"/>
              <w:rPr>
                <w:rFonts w:ascii="Times New Roman"/>
                <w:sz w:val="21"/>
              </w:rPr>
            </w:pPr>
          </w:p>
          <w:p w:rsidR="007668E8" w:rsidRDefault="004C153A">
            <w:pPr>
              <w:pStyle w:val="TableParagraph"/>
              <w:spacing w:line="242" w:lineRule="exact"/>
              <w:ind w:left="421"/>
            </w:pPr>
            <w:r>
              <w:t>Daily</w:t>
            </w: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4C153A">
            <w:pPr>
              <w:pStyle w:val="TableParagraph"/>
              <w:spacing w:line="253" w:lineRule="exact"/>
              <w:ind w:left="2"/>
            </w:pPr>
            <w:r>
              <w:t>2014</w:t>
            </w:r>
          </w:p>
        </w:tc>
      </w:tr>
      <w:tr w:rsidR="007668E8" w:rsidTr="00483EE0">
        <w:trPr>
          <w:trHeight w:val="248"/>
        </w:trPr>
        <w:tc>
          <w:tcPr>
            <w:tcW w:w="973" w:type="dxa"/>
            <w:tcBorders>
              <w:top w:val="nil"/>
              <w:bottom w:val="nil"/>
            </w:tcBorders>
          </w:tcPr>
          <w:p w:rsidR="007668E8" w:rsidRDefault="004C153A">
            <w:pPr>
              <w:pStyle w:val="TableParagraph"/>
              <w:spacing w:line="228" w:lineRule="exact"/>
              <w:ind w:left="9"/>
              <w:rPr>
                <w:b/>
              </w:rPr>
            </w:pPr>
            <w:r>
              <w:rPr>
                <w:b/>
              </w:rPr>
              <w:t>and</w:t>
            </w:r>
          </w:p>
        </w:tc>
        <w:tc>
          <w:tcPr>
            <w:tcW w:w="5070" w:type="dxa"/>
            <w:gridSpan w:val="5"/>
            <w:tcBorders>
              <w:top w:val="nil"/>
              <w:bottom w:val="nil"/>
            </w:tcBorders>
          </w:tcPr>
          <w:p w:rsidR="007668E8" w:rsidRDefault="004C153A">
            <w:pPr>
              <w:pStyle w:val="TableParagraph"/>
              <w:spacing w:line="228" w:lineRule="exact"/>
              <w:ind w:left="38"/>
            </w:pPr>
            <w:r>
              <w:t>shelters, cattle crossings, Traffic Aid Posts, Medical</w:t>
            </w:r>
          </w:p>
        </w:tc>
        <w:tc>
          <w:tcPr>
            <w:tcW w:w="1335" w:type="dxa"/>
            <w:gridSpan w:val="2"/>
            <w:tcBorders>
              <w:top w:val="nil"/>
              <w:bottom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7668E8">
            <w:pPr>
              <w:pStyle w:val="TableParagraph"/>
              <w:rPr>
                <w:rFonts w:ascii="Times New Roman"/>
                <w:sz w:val="18"/>
              </w:rPr>
            </w:pPr>
          </w:p>
        </w:tc>
      </w:tr>
      <w:tr w:rsidR="007668E8" w:rsidTr="00483EE0">
        <w:trPr>
          <w:trHeight w:val="248"/>
        </w:trPr>
        <w:tc>
          <w:tcPr>
            <w:tcW w:w="973" w:type="dxa"/>
            <w:tcBorders>
              <w:top w:val="nil"/>
              <w:bottom w:val="nil"/>
            </w:tcBorders>
          </w:tcPr>
          <w:p w:rsidR="007668E8" w:rsidRDefault="004C153A">
            <w:pPr>
              <w:pStyle w:val="TableParagraph"/>
              <w:spacing w:line="229" w:lineRule="exact"/>
              <w:ind w:left="9"/>
              <w:rPr>
                <w:b/>
              </w:rPr>
            </w:pPr>
            <w:r>
              <w:rPr>
                <w:b/>
              </w:rPr>
              <w:t>Approac</w:t>
            </w:r>
          </w:p>
        </w:tc>
        <w:tc>
          <w:tcPr>
            <w:tcW w:w="5070" w:type="dxa"/>
            <w:gridSpan w:val="5"/>
            <w:tcBorders>
              <w:top w:val="nil"/>
              <w:bottom w:val="nil"/>
            </w:tcBorders>
          </w:tcPr>
          <w:p w:rsidR="007668E8" w:rsidRDefault="004C153A">
            <w:pPr>
              <w:pStyle w:val="TableParagraph"/>
              <w:spacing w:line="229" w:lineRule="exact"/>
              <w:ind w:left="38"/>
            </w:pPr>
            <w:r>
              <w:t>Aid Posts and other works</w:t>
            </w:r>
          </w:p>
        </w:tc>
        <w:tc>
          <w:tcPr>
            <w:tcW w:w="1335" w:type="dxa"/>
            <w:gridSpan w:val="2"/>
            <w:tcBorders>
              <w:top w:val="nil"/>
              <w:bottom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7668E8">
            <w:pPr>
              <w:pStyle w:val="TableParagraph"/>
              <w:rPr>
                <w:rFonts w:ascii="Times New Roman"/>
                <w:sz w:val="18"/>
              </w:rPr>
            </w:pPr>
          </w:p>
        </w:tc>
      </w:tr>
      <w:tr w:rsidR="007668E8" w:rsidTr="00483EE0">
        <w:trPr>
          <w:trHeight w:val="253"/>
        </w:trPr>
        <w:tc>
          <w:tcPr>
            <w:tcW w:w="973" w:type="dxa"/>
            <w:tcBorders>
              <w:top w:val="nil"/>
            </w:tcBorders>
          </w:tcPr>
          <w:p w:rsidR="007668E8" w:rsidRDefault="004C153A">
            <w:pPr>
              <w:pStyle w:val="TableParagraph"/>
              <w:spacing w:line="233" w:lineRule="exact"/>
              <w:ind w:left="9"/>
              <w:rPr>
                <w:b/>
              </w:rPr>
            </w:pPr>
            <w:r>
              <w:rPr>
                <w:b/>
              </w:rPr>
              <w:t>h roads</w:t>
            </w:r>
          </w:p>
        </w:tc>
        <w:tc>
          <w:tcPr>
            <w:tcW w:w="5070" w:type="dxa"/>
            <w:gridSpan w:val="5"/>
            <w:tcBorders>
              <w:top w:val="nil"/>
            </w:tcBorders>
          </w:tcPr>
          <w:p w:rsidR="007668E8" w:rsidRDefault="007668E8">
            <w:pPr>
              <w:pStyle w:val="TableParagraph"/>
              <w:rPr>
                <w:rFonts w:ascii="Times New Roman"/>
                <w:sz w:val="18"/>
              </w:rPr>
            </w:pPr>
          </w:p>
        </w:tc>
        <w:tc>
          <w:tcPr>
            <w:tcW w:w="1335" w:type="dxa"/>
            <w:gridSpan w:val="2"/>
            <w:tcBorders>
              <w:top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tcBorders>
          </w:tcPr>
          <w:p w:rsidR="007668E8" w:rsidRDefault="007668E8">
            <w:pPr>
              <w:pStyle w:val="TableParagraph"/>
              <w:rPr>
                <w:rFonts w:ascii="Times New Roman"/>
                <w:sz w:val="18"/>
              </w:rPr>
            </w:pPr>
          </w:p>
        </w:tc>
      </w:tr>
      <w:tr w:rsidR="007668E8" w:rsidTr="00483EE0">
        <w:trPr>
          <w:trHeight w:val="1370"/>
        </w:trPr>
        <w:tc>
          <w:tcPr>
            <w:tcW w:w="1713" w:type="dxa"/>
            <w:gridSpan w:val="2"/>
          </w:tcPr>
          <w:p w:rsidR="007668E8" w:rsidRDefault="007668E8">
            <w:pPr>
              <w:pStyle w:val="TableParagraph"/>
              <w:rPr>
                <w:rFonts w:ascii="Times New Roman"/>
                <w:sz w:val="26"/>
              </w:rPr>
            </w:pPr>
          </w:p>
          <w:p w:rsidR="007668E8" w:rsidRDefault="004C153A">
            <w:pPr>
              <w:pStyle w:val="TableParagraph"/>
              <w:spacing w:before="232"/>
              <w:ind w:left="307"/>
              <w:rPr>
                <w:b/>
              </w:rPr>
            </w:pPr>
            <w:r>
              <w:rPr>
                <w:b/>
              </w:rPr>
              <w:t>Asset Type</w:t>
            </w:r>
          </w:p>
        </w:tc>
        <w:tc>
          <w:tcPr>
            <w:tcW w:w="1275" w:type="dxa"/>
            <w:gridSpan w:val="2"/>
          </w:tcPr>
          <w:p w:rsidR="007668E8" w:rsidRDefault="007668E8">
            <w:pPr>
              <w:pStyle w:val="TableParagraph"/>
              <w:spacing w:before="3"/>
              <w:rPr>
                <w:rFonts w:ascii="Times New Roman"/>
                <w:sz w:val="33"/>
              </w:rPr>
            </w:pPr>
          </w:p>
          <w:p w:rsidR="007668E8" w:rsidRDefault="004C153A">
            <w:pPr>
              <w:pStyle w:val="TableParagraph"/>
              <w:spacing w:line="276" w:lineRule="auto"/>
              <w:ind w:left="12" w:right="-17" w:firstLine="23"/>
              <w:rPr>
                <w:b/>
              </w:rPr>
            </w:pPr>
            <w:r>
              <w:rPr>
                <w:b/>
              </w:rPr>
              <w:t>Performanc e Parameter</w:t>
            </w:r>
          </w:p>
        </w:tc>
        <w:tc>
          <w:tcPr>
            <w:tcW w:w="1846" w:type="dxa"/>
          </w:tcPr>
          <w:p w:rsidR="007668E8" w:rsidRDefault="007668E8">
            <w:pPr>
              <w:pStyle w:val="TableParagraph"/>
              <w:spacing w:before="3"/>
              <w:rPr>
                <w:rFonts w:ascii="Times New Roman"/>
                <w:sz w:val="33"/>
              </w:rPr>
            </w:pPr>
          </w:p>
          <w:p w:rsidR="007668E8" w:rsidRDefault="004C153A">
            <w:pPr>
              <w:pStyle w:val="TableParagraph"/>
              <w:spacing w:line="276" w:lineRule="auto"/>
              <w:ind w:left="638" w:right="110" w:hanging="504"/>
              <w:rPr>
                <w:b/>
              </w:rPr>
            </w:pPr>
            <w:r>
              <w:rPr>
                <w:b/>
              </w:rPr>
              <w:t>Level of Service (LOS)</w:t>
            </w:r>
          </w:p>
        </w:tc>
        <w:tc>
          <w:tcPr>
            <w:tcW w:w="1415" w:type="dxa"/>
            <w:gridSpan w:val="2"/>
          </w:tcPr>
          <w:p w:rsidR="007668E8" w:rsidRDefault="007668E8">
            <w:pPr>
              <w:pStyle w:val="TableParagraph"/>
              <w:spacing w:before="4"/>
              <w:rPr>
                <w:rFonts w:ascii="Times New Roman"/>
                <w:sz w:val="20"/>
              </w:rPr>
            </w:pPr>
          </w:p>
          <w:p w:rsidR="007668E8" w:rsidRDefault="004C153A">
            <w:pPr>
              <w:pStyle w:val="TableParagraph"/>
              <w:spacing w:line="276" w:lineRule="auto"/>
              <w:ind w:left="48" w:right="35" w:hanging="1"/>
              <w:jc w:val="center"/>
              <w:rPr>
                <w:b/>
              </w:rPr>
            </w:pPr>
            <w:r>
              <w:rPr>
                <w:b/>
              </w:rPr>
              <w:t>Frequency of Measuremen t</w:t>
            </w:r>
          </w:p>
        </w:tc>
        <w:tc>
          <w:tcPr>
            <w:tcW w:w="2125" w:type="dxa"/>
            <w:gridSpan w:val="2"/>
          </w:tcPr>
          <w:p w:rsidR="007668E8" w:rsidRDefault="007668E8">
            <w:pPr>
              <w:pStyle w:val="TableParagraph"/>
              <w:rPr>
                <w:rFonts w:ascii="Times New Roman"/>
                <w:sz w:val="26"/>
              </w:rPr>
            </w:pPr>
          </w:p>
          <w:p w:rsidR="007668E8" w:rsidRDefault="004C153A">
            <w:pPr>
              <w:pStyle w:val="TableParagraph"/>
              <w:spacing w:before="232"/>
              <w:ind w:left="275"/>
              <w:rPr>
                <w:b/>
              </w:rPr>
            </w:pPr>
            <w:r>
              <w:rPr>
                <w:b/>
              </w:rPr>
              <w:t>Testing Method</w:t>
            </w:r>
          </w:p>
        </w:tc>
        <w:tc>
          <w:tcPr>
            <w:tcW w:w="2736" w:type="dxa"/>
            <w:gridSpan w:val="3"/>
          </w:tcPr>
          <w:p w:rsidR="007668E8" w:rsidRDefault="007668E8">
            <w:pPr>
              <w:pStyle w:val="TableParagraph"/>
              <w:spacing w:before="3"/>
              <w:rPr>
                <w:rFonts w:ascii="Times New Roman"/>
                <w:sz w:val="33"/>
              </w:rPr>
            </w:pPr>
          </w:p>
          <w:p w:rsidR="007668E8" w:rsidRDefault="004C153A">
            <w:pPr>
              <w:pStyle w:val="TableParagraph"/>
              <w:spacing w:line="276" w:lineRule="auto"/>
              <w:ind w:left="879" w:right="74" w:hanging="769"/>
              <w:rPr>
                <w:b/>
              </w:rPr>
            </w:pPr>
            <w:r>
              <w:rPr>
                <w:b/>
              </w:rPr>
              <w:t>Recommended Remedial measures</w:t>
            </w:r>
          </w:p>
        </w:tc>
        <w:tc>
          <w:tcPr>
            <w:tcW w:w="1374" w:type="dxa"/>
          </w:tcPr>
          <w:p w:rsidR="007668E8" w:rsidRDefault="007668E8">
            <w:pPr>
              <w:pStyle w:val="TableParagraph"/>
              <w:spacing w:before="4"/>
              <w:rPr>
                <w:rFonts w:ascii="Times New Roman"/>
                <w:sz w:val="20"/>
              </w:rPr>
            </w:pPr>
          </w:p>
          <w:p w:rsidR="007668E8" w:rsidRDefault="004C153A">
            <w:pPr>
              <w:pStyle w:val="TableParagraph"/>
              <w:spacing w:line="276" w:lineRule="auto"/>
              <w:ind w:left="49" w:right="25" w:hanging="5"/>
              <w:jc w:val="center"/>
              <w:rPr>
                <w:b/>
              </w:rPr>
            </w:pPr>
            <w:r>
              <w:rPr>
                <w:b/>
              </w:rPr>
              <w:t>Time limit for     Rectification</w:t>
            </w:r>
          </w:p>
        </w:tc>
        <w:tc>
          <w:tcPr>
            <w:tcW w:w="1492" w:type="dxa"/>
            <w:gridSpan w:val="2"/>
          </w:tcPr>
          <w:p w:rsidR="007668E8" w:rsidRDefault="007668E8">
            <w:pPr>
              <w:pStyle w:val="TableParagraph"/>
              <w:spacing w:before="3"/>
              <w:rPr>
                <w:rFonts w:ascii="Times New Roman"/>
                <w:sz w:val="33"/>
              </w:rPr>
            </w:pPr>
          </w:p>
          <w:p w:rsidR="007668E8" w:rsidRDefault="004C153A">
            <w:pPr>
              <w:pStyle w:val="TableParagraph"/>
              <w:spacing w:line="276" w:lineRule="auto"/>
              <w:ind w:left="22" w:right="-18" w:firstLine="26"/>
              <w:rPr>
                <w:b/>
              </w:rPr>
            </w:pPr>
            <w:r>
              <w:rPr>
                <w:b/>
              </w:rPr>
              <w:t>Specifications and Standards</w:t>
            </w:r>
          </w:p>
        </w:tc>
      </w:tr>
      <w:tr w:rsidR="007668E8" w:rsidTr="00483EE0">
        <w:trPr>
          <w:trHeight w:val="2075"/>
        </w:trPr>
        <w:tc>
          <w:tcPr>
            <w:tcW w:w="1713"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5"/>
              </w:rPr>
            </w:pPr>
          </w:p>
          <w:p w:rsidR="007668E8" w:rsidRDefault="004C153A">
            <w:pPr>
              <w:pStyle w:val="TableParagraph"/>
              <w:spacing w:line="273" w:lineRule="auto"/>
              <w:ind w:left="9" w:right="209"/>
              <w:rPr>
                <w:b/>
              </w:rPr>
            </w:pPr>
            <w:r>
              <w:rPr>
                <w:b/>
              </w:rPr>
              <w:t>Pipe/box/slab culverts</w:t>
            </w:r>
          </w:p>
        </w:tc>
        <w:tc>
          <w:tcPr>
            <w:tcW w:w="1275" w:type="dxa"/>
            <w:gridSpan w:val="2"/>
          </w:tcPr>
          <w:p w:rsidR="007668E8" w:rsidRDefault="007668E8">
            <w:pPr>
              <w:pStyle w:val="TableParagraph"/>
              <w:spacing w:before="4"/>
              <w:rPr>
                <w:rFonts w:ascii="Times New Roman"/>
                <w:sz w:val="25"/>
              </w:rPr>
            </w:pPr>
          </w:p>
          <w:p w:rsidR="007668E8" w:rsidRDefault="004C153A">
            <w:pPr>
              <w:pStyle w:val="TableParagraph"/>
              <w:tabs>
                <w:tab w:val="left" w:pos="746"/>
              </w:tabs>
              <w:spacing w:line="276" w:lineRule="auto"/>
              <w:ind w:left="-3" w:right="100"/>
            </w:pPr>
            <w:r>
              <w:t>Free waterway/ unobstructe d</w:t>
            </w:r>
            <w:r>
              <w:tab/>
            </w:r>
            <w:r>
              <w:rPr>
                <w:spacing w:val="-5"/>
              </w:rPr>
              <w:t>flow</w:t>
            </w:r>
          </w:p>
          <w:p w:rsidR="007668E8" w:rsidRDefault="004C153A">
            <w:pPr>
              <w:pStyle w:val="TableParagraph"/>
              <w:spacing w:line="257" w:lineRule="exact"/>
              <w:ind w:left="-3"/>
            </w:pPr>
            <w:r>
              <w:t>section</w:t>
            </w:r>
          </w:p>
        </w:tc>
        <w:tc>
          <w:tcPr>
            <w:tcW w:w="1846" w:type="dxa"/>
          </w:tcPr>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line="276" w:lineRule="auto"/>
              <w:ind w:left="-3" w:right="99" w:firstLine="48"/>
              <w:jc w:val="both"/>
            </w:pPr>
            <w:r>
              <w:t>85% of culvert normal flow area to available.</w:t>
            </w:r>
          </w:p>
        </w:tc>
        <w:tc>
          <w:tcPr>
            <w:tcW w:w="1415" w:type="dxa"/>
            <w:gridSpan w:val="2"/>
          </w:tcPr>
          <w:p w:rsidR="007668E8" w:rsidRDefault="007668E8">
            <w:pPr>
              <w:pStyle w:val="TableParagraph"/>
              <w:spacing w:before="1"/>
              <w:rPr>
                <w:rFonts w:ascii="Times New Roman"/>
                <w:sz w:val="38"/>
              </w:rPr>
            </w:pPr>
          </w:p>
          <w:p w:rsidR="007668E8" w:rsidRDefault="004C153A">
            <w:pPr>
              <w:pStyle w:val="TableParagraph"/>
              <w:spacing w:line="276" w:lineRule="auto"/>
              <w:ind w:left="10" w:right="99"/>
              <w:jc w:val="both"/>
            </w:pPr>
            <w:r>
              <w:t>2 times in a year (before and after rainy season)</w:t>
            </w:r>
          </w:p>
        </w:tc>
        <w:tc>
          <w:tcPr>
            <w:tcW w:w="2125" w:type="dxa"/>
            <w:gridSpan w:val="2"/>
          </w:tcPr>
          <w:p w:rsidR="007668E8" w:rsidRDefault="004C153A">
            <w:pPr>
              <w:pStyle w:val="TableParagraph"/>
              <w:spacing w:before="143" w:line="276" w:lineRule="auto"/>
              <w:ind w:left="-1" w:right="99"/>
              <w:jc w:val="both"/>
            </w:pPr>
            <w:r>
              <w:t>Inspection by Bridge Engineer as per IRC SP: 35-1990 and</w:t>
            </w:r>
          </w:p>
          <w:p w:rsidR="007668E8" w:rsidRDefault="004C153A">
            <w:pPr>
              <w:pStyle w:val="TableParagraph"/>
              <w:spacing w:line="276" w:lineRule="auto"/>
              <w:ind w:left="-1" w:right="98"/>
              <w:jc w:val="both"/>
            </w:pPr>
            <w:r>
              <w:t>recording of depth of silting and area of vegetation.</w:t>
            </w:r>
          </w:p>
        </w:tc>
        <w:tc>
          <w:tcPr>
            <w:tcW w:w="2736" w:type="dxa"/>
            <w:gridSpan w:val="3"/>
          </w:tcPr>
          <w:p w:rsidR="007668E8" w:rsidRDefault="004C153A">
            <w:pPr>
              <w:pStyle w:val="TableParagraph"/>
              <w:spacing w:line="276" w:lineRule="auto"/>
              <w:ind w:left="3" w:right="94"/>
              <w:jc w:val="both"/>
            </w:pPr>
            <w:r>
              <w:t>Cleaning silt up soils and debris in culvert barrel after rainy season, removal of bushes and vegetation, U/s of barrel, under barrel and D/s of barrelbefore</w:t>
            </w:r>
          </w:p>
          <w:p w:rsidR="007668E8" w:rsidRDefault="004C153A">
            <w:pPr>
              <w:pStyle w:val="TableParagraph"/>
              <w:ind w:left="3"/>
              <w:jc w:val="both"/>
            </w:pPr>
            <w:r>
              <w:t>rainy season.</w:t>
            </w:r>
          </w:p>
        </w:tc>
        <w:tc>
          <w:tcPr>
            <w:tcW w:w="1374" w:type="dxa"/>
          </w:tcPr>
          <w:p w:rsidR="007668E8" w:rsidRDefault="004C153A">
            <w:pPr>
              <w:pStyle w:val="TableParagraph"/>
              <w:tabs>
                <w:tab w:val="left" w:pos="830"/>
              </w:tabs>
              <w:spacing w:line="276" w:lineRule="auto"/>
              <w:ind w:left="14" w:right="93"/>
              <w:jc w:val="both"/>
            </w:pPr>
            <w:r>
              <w:t>15</w:t>
            </w:r>
            <w:r>
              <w:tab/>
            </w:r>
            <w:r>
              <w:rPr>
                <w:spacing w:val="-4"/>
              </w:rPr>
              <w:t xml:space="preserve">days </w:t>
            </w:r>
            <w:r>
              <w:t xml:space="preserve">before onset of </w:t>
            </w:r>
            <w:r>
              <w:rPr>
                <w:spacing w:val="-3"/>
              </w:rPr>
              <w:t xml:space="preserve">monsoon </w:t>
            </w:r>
            <w:r>
              <w:t>and within 30 days after end of</w:t>
            </w:r>
            <w:r>
              <w:rPr>
                <w:spacing w:val="-4"/>
              </w:rPr>
              <w:t>rainy</w:t>
            </w:r>
          </w:p>
          <w:p w:rsidR="007668E8" w:rsidRDefault="004C153A">
            <w:pPr>
              <w:pStyle w:val="TableParagraph"/>
              <w:ind w:left="14"/>
            </w:pPr>
            <w:r>
              <w:t>season.</w:t>
            </w:r>
          </w:p>
        </w:tc>
        <w:tc>
          <w:tcPr>
            <w:tcW w:w="1492" w:type="dxa"/>
            <w:gridSpan w:val="2"/>
          </w:tcPr>
          <w:p w:rsidR="007668E8" w:rsidRDefault="007668E8">
            <w:pPr>
              <w:pStyle w:val="TableParagraph"/>
              <w:spacing w:before="4"/>
              <w:rPr>
                <w:rFonts w:ascii="Times New Roman"/>
                <w:sz w:val="25"/>
              </w:rPr>
            </w:pPr>
          </w:p>
          <w:p w:rsidR="007668E8" w:rsidRDefault="004C153A">
            <w:pPr>
              <w:pStyle w:val="TableParagraph"/>
              <w:tabs>
                <w:tab w:val="left" w:pos="775"/>
              </w:tabs>
              <w:spacing w:line="273" w:lineRule="auto"/>
              <w:ind w:left="135" w:right="92"/>
            </w:pPr>
            <w:r>
              <w:t xml:space="preserve">IRC </w:t>
            </w:r>
            <w:r>
              <w:rPr>
                <w:spacing w:val="-4"/>
              </w:rPr>
              <w:t xml:space="preserve">5-2015, </w:t>
            </w:r>
            <w:r>
              <w:t>IRC</w:t>
            </w:r>
            <w:r>
              <w:tab/>
              <w:t>SP:40-</w:t>
            </w:r>
          </w:p>
          <w:p w:rsidR="007668E8" w:rsidRDefault="004C153A">
            <w:pPr>
              <w:pStyle w:val="TableParagraph"/>
              <w:tabs>
                <w:tab w:val="left" w:pos="1033"/>
              </w:tabs>
              <w:spacing w:before="5"/>
              <w:ind w:left="135"/>
            </w:pPr>
            <w:r>
              <w:t>1993</w:t>
            </w:r>
            <w:r>
              <w:tab/>
              <w:t>and</w:t>
            </w:r>
          </w:p>
          <w:p w:rsidR="007668E8" w:rsidRDefault="004C153A">
            <w:pPr>
              <w:pStyle w:val="TableParagraph"/>
              <w:tabs>
                <w:tab w:val="left" w:pos="775"/>
              </w:tabs>
              <w:spacing w:before="37" w:line="276" w:lineRule="auto"/>
              <w:ind w:left="135" w:right="95"/>
            </w:pPr>
            <w:r>
              <w:t>IRC</w:t>
            </w:r>
            <w:r>
              <w:tab/>
            </w:r>
            <w:r>
              <w:rPr>
                <w:spacing w:val="-4"/>
              </w:rPr>
              <w:t xml:space="preserve">SP:13- </w:t>
            </w:r>
            <w:r>
              <w:t>2004</w:t>
            </w:r>
          </w:p>
        </w:tc>
      </w:tr>
      <w:tr w:rsidR="007668E8" w:rsidTr="00483EE0">
        <w:trPr>
          <w:trHeight w:val="1780"/>
        </w:trPr>
        <w:tc>
          <w:tcPr>
            <w:tcW w:w="1713" w:type="dxa"/>
            <w:gridSpan w:val="2"/>
            <w:vMerge/>
            <w:tcBorders>
              <w:top w:val="nil"/>
            </w:tcBorders>
          </w:tcPr>
          <w:p w:rsidR="007668E8" w:rsidRDefault="007668E8">
            <w:pPr>
              <w:rPr>
                <w:sz w:val="2"/>
                <w:szCs w:val="2"/>
              </w:rPr>
            </w:pPr>
          </w:p>
        </w:tc>
        <w:tc>
          <w:tcPr>
            <w:tcW w:w="1275" w:type="dxa"/>
            <w:gridSpan w:val="2"/>
          </w:tcPr>
          <w:p w:rsidR="007668E8" w:rsidRDefault="007668E8">
            <w:pPr>
              <w:pStyle w:val="TableParagraph"/>
              <w:spacing w:before="4"/>
              <w:rPr>
                <w:rFonts w:ascii="Times New Roman"/>
                <w:sz w:val="25"/>
              </w:rPr>
            </w:pPr>
          </w:p>
          <w:p w:rsidR="007668E8" w:rsidRDefault="004C153A">
            <w:pPr>
              <w:pStyle w:val="TableParagraph"/>
              <w:tabs>
                <w:tab w:val="left" w:pos="957"/>
              </w:tabs>
              <w:spacing w:line="276" w:lineRule="auto"/>
              <w:ind w:left="9" w:right="176"/>
            </w:pPr>
            <w:r>
              <w:t>Leak-proof expansion joints</w:t>
            </w:r>
            <w:r>
              <w:tab/>
            </w:r>
            <w:r>
              <w:rPr>
                <w:spacing w:val="-9"/>
              </w:rPr>
              <w:t xml:space="preserve">if </w:t>
            </w:r>
            <w:r>
              <w:t>any</w:t>
            </w:r>
          </w:p>
        </w:tc>
        <w:tc>
          <w:tcPr>
            <w:tcW w:w="1846" w:type="dxa"/>
          </w:tcPr>
          <w:p w:rsidR="007668E8" w:rsidRDefault="007668E8">
            <w:pPr>
              <w:pStyle w:val="TableParagraph"/>
              <w:spacing w:before="3"/>
              <w:rPr>
                <w:rFonts w:ascii="Times New Roman"/>
                <w:sz w:val="38"/>
              </w:rPr>
            </w:pPr>
          </w:p>
          <w:p w:rsidR="007668E8" w:rsidRDefault="004C153A">
            <w:pPr>
              <w:pStyle w:val="TableParagraph"/>
              <w:tabs>
                <w:tab w:val="left" w:pos="943"/>
              </w:tabs>
              <w:spacing w:line="276" w:lineRule="auto"/>
              <w:ind w:left="9" w:right="177"/>
            </w:pPr>
            <w:r>
              <w:t>No</w:t>
            </w:r>
            <w:r>
              <w:tab/>
            </w:r>
            <w:r>
              <w:rPr>
                <w:spacing w:val="-4"/>
              </w:rPr>
              <w:t xml:space="preserve">leakage </w:t>
            </w:r>
            <w:r>
              <w:t>through expansionjoints</w:t>
            </w:r>
          </w:p>
        </w:tc>
        <w:tc>
          <w:tcPr>
            <w:tcW w:w="1415" w:type="dxa"/>
            <w:gridSpan w:val="2"/>
          </w:tcPr>
          <w:p w:rsidR="007668E8" w:rsidRDefault="007668E8">
            <w:pPr>
              <w:pStyle w:val="TableParagraph"/>
              <w:rPr>
                <w:rFonts w:ascii="Times New Roman"/>
                <w:sz w:val="26"/>
              </w:rPr>
            </w:pPr>
          </w:p>
          <w:p w:rsidR="007668E8" w:rsidRDefault="007668E8">
            <w:pPr>
              <w:pStyle w:val="TableParagraph"/>
              <w:spacing w:before="11"/>
              <w:rPr>
                <w:rFonts w:ascii="Times New Roman"/>
                <w:sz w:val="37"/>
              </w:rPr>
            </w:pPr>
          </w:p>
          <w:p w:rsidR="007668E8" w:rsidRDefault="004C153A">
            <w:pPr>
              <w:pStyle w:val="TableParagraph"/>
              <w:ind w:left="10"/>
            </w:pPr>
            <w:r>
              <w:t>Bi-Annually</w:t>
            </w:r>
          </w:p>
        </w:tc>
        <w:tc>
          <w:tcPr>
            <w:tcW w:w="2125" w:type="dxa"/>
            <w:gridSpan w:val="2"/>
          </w:tcPr>
          <w:p w:rsidR="007668E8" w:rsidRDefault="004C153A">
            <w:pPr>
              <w:pStyle w:val="TableParagraph"/>
              <w:spacing w:line="276" w:lineRule="auto"/>
              <w:ind w:left="11" w:right="174"/>
              <w:jc w:val="both"/>
            </w:pPr>
            <w:r>
              <w:t>Physical inspection of expansion joints as per IRC SP: 35- 1990 if any, for leakage strains on</w:t>
            </w:r>
          </w:p>
          <w:p w:rsidR="007668E8" w:rsidRDefault="004C153A">
            <w:pPr>
              <w:pStyle w:val="TableParagraph"/>
              <w:ind w:left="11"/>
              <w:jc w:val="both"/>
            </w:pPr>
            <w:r>
              <w:t>walls at joints.</w:t>
            </w:r>
          </w:p>
        </w:tc>
        <w:tc>
          <w:tcPr>
            <w:tcW w:w="2736" w:type="dxa"/>
            <w:gridSpan w:val="3"/>
          </w:tcPr>
          <w:p w:rsidR="007668E8" w:rsidRDefault="007668E8">
            <w:pPr>
              <w:pStyle w:val="TableParagraph"/>
              <w:rPr>
                <w:rFonts w:ascii="Times New Roman"/>
                <w:sz w:val="26"/>
              </w:rPr>
            </w:pPr>
          </w:p>
          <w:p w:rsidR="007668E8" w:rsidRDefault="007668E8">
            <w:pPr>
              <w:pStyle w:val="TableParagraph"/>
              <w:spacing w:before="2"/>
              <w:rPr>
                <w:rFonts w:ascii="Times New Roman"/>
                <w:sz w:val="25"/>
              </w:rPr>
            </w:pPr>
          </w:p>
          <w:p w:rsidR="007668E8" w:rsidRDefault="004C153A">
            <w:pPr>
              <w:pStyle w:val="TableParagraph"/>
              <w:tabs>
                <w:tab w:val="left" w:pos="1043"/>
                <w:tab w:val="left" w:pos="1875"/>
              </w:tabs>
              <w:spacing w:before="1" w:line="273" w:lineRule="auto"/>
              <w:ind w:left="13" w:right="170" w:firstLine="47"/>
            </w:pPr>
            <w:r>
              <w:t>Fixing</w:t>
            </w:r>
            <w:r>
              <w:tab/>
              <w:t>with</w:t>
            </w:r>
            <w:r>
              <w:tab/>
            </w:r>
            <w:r>
              <w:rPr>
                <w:spacing w:val="-3"/>
              </w:rPr>
              <w:t xml:space="preserve">sealant </w:t>
            </w:r>
            <w:r>
              <w:t>suitably</w:t>
            </w:r>
          </w:p>
        </w:tc>
        <w:tc>
          <w:tcPr>
            <w:tcW w:w="1374" w:type="dxa"/>
          </w:tcPr>
          <w:p w:rsidR="007668E8" w:rsidRDefault="004C153A">
            <w:pPr>
              <w:pStyle w:val="TableParagraph"/>
              <w:tabs>
                <w:tab w:val="left" w:pos="712"/>
              </w:tabs>
              <w:spacing w:line="276" w:lineRule="auto"/>
              <w:ind w:left="14" w:right="169"/>
            </w:pPr>
            <w:r>
              <w:t xml:space="preserve">30 days </w:t>
            </w:r>
            <w:r>
              <w:rPr>
                <w:spacing w:val="-9"/>
              </w:rPr>
              <w:t xml:space="preserve">or </w:t>
            </w:r>
            <w:r>
              <w:t xml:space="preserve">before </w:t>
            </w:r>
            <w:r>
              <w:rPr>
                <w:spacing w:val="-3"/>
              </w:rPr>
              <w:t xml:space="preserve">onset </w:t>
            </w:r>
            <w:r>
              <w:t>of</w:t>
            </w:r>
            <w:r>
              <w:tab/>
            </w:r>
            <w:r>
              <w:rPr>
                <w:spacing w:val="-4"/>
              </w:rPr>
              <w:t xml:space="preserve">rains </w:t>
            </w:r>
            <w:r>
              <w:t>whichever comes</w:t>
            </w:r>
          </w:p>
          <w:p w:rsidR="007668E8" w:rsidRDefault="004C153A">
            <w:pPr>
              <w:pStyle w:val="TableParagraph"/>
              <w:ind w:left="14"/>
            </w:pPr>
            <w:r>
              <w:t>earlier</w:t>
            </w:r>
          </w:p>
        </w:tc>
        <w:tc>
          <w:tcPr>
            <w:tcW w:w="1492" w:type="dxa"/>
            <w:gridSpan w:val="2"/>
          </w:tcPr>
          <w:p w:rsidR="007668E8" w:rsidRDefault="007668E8">
            <w:pPr>
              <w:pStyle w:val="TableParagraph"/>
              <w:spacing w:before="3"/>
              <w:rPr>
                <w:rFonts w:ascii="Times New Roman"/>
                <w:sz w:val="38"/>
              </w:rPr>
            </w:pPr>
          </w:p>
          <w:p w:rsidR="007668E8" w:rsidRDefault="004C153A">
            <w:pPr>
              <w:pStyle w:val="TableParagraph"/>
              <w:spacing w:line="276" w:lineRule="auto"/>
              <w:ind w:left="15" w:right="169"/>
              <w:jc w:val="both"/>
            </w:pPr>
            <w:r>
              <w:t>IRC SP:40- 1993 and IRC SP:69-2011</w:t>
            </w:r>
          </w:p>
        </w:tc>
      </w:tr>
      <w:tr w:rsidR="007668E8" w:rsidTr="00483EE0">
        <w:trPr>
          <w:trHeight w:val="1665"/>
        </w:trPr>
        <w:tc>
          <w:tcPr>
            <w:tcW w:w="1713" w:type="dxa"/>
            <w:gridSpan w:val="2"/>
            <w:vMerge/>
            <w:tcBorders>
              <w:top w:val="nil"/>
            </w:tcBorders>
          </w:tcPr>
          <w:p w:rsidR="007668E8" w:rsidRDefault="007668E8">
            <w:pPr>
              <w:rPr>
                <w:sz w:val="2"/>
                <w:szCs w:val="2"/>
              </w:rPr>
            </w:pPr>
          </w:p>
        </w:tc>
        <w:tc>
          <w:tcPr>
            <w:tcW w:w="127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1"/>
              <w:rPr>
                <w:rFonts w:ascii="Times New Roman"/>
              </w:rPr>
            </w:pPr>
          </w:p>
          <w:p w:rsidR="007668E8" w:rsidRDefault="00483EE0">
            <w:pPr>
              <w:pStyle w:val="TableParagraph"/>
              <w:spacing w:line="276" w:lineRule="auto"/>
              <w:ind w:left="9" w:right="228"/>
            </w:pPr>
            <w:r>
              <w:t>Structurall</w:t>
            </w:r>
            <w:r w:rsidR="004C153A">
              <w:t>y sound</w:t>
            </w:r>
          </w:p>
        </w:tc>
        <w:tc>
          <w:tcPr>
            <w:tcW w:w="1846" w:type="dxa"/>
          </w:tcPr>
          <w:p w:rsidR="007668E8" w:rsidRDefault="007668E8">
            <w:pPr>
              <w:pStyle w:val="TableParagraph"/>
              <w:spacing w:before="4"/>
              <w:rPr>
                <w:rFonts w:ascii="Times New Roman"/>
                <w:sz w:val="20"/>
              </w:rPr>
            </w:pPr>
          </w:p>
          <w:p w:rsidR="007668E8" w:rsidRDefault="004C153A">
            <w:pPr>
              <w:pStyle w:val="TableParagraph"/>
              <w:tabs>
                <w:tab w:val="left" w:pos="1473"/>
              </w:tabs>
              <w:ind w:left="58"/>
              <w:jc w:val="both"/>
            </w:pPr>
            <w:r>
              <w:t>Spalling</w:t>
            </w:r>
            <w:r>
              <w:tab/>
              <w:t>of</w:t>
            </w:r>
          </w:p>
          <w:p w:rsidR="007668E8" w:rsidRDefault="004C153A">
            <w:pPr>
              <w:pStyle w:val="TableParagraph"/>
              <w:tabs>
                <w:tab w:val="left" w:pos="1341"/>
              </w:tabs>
              <w:spacing w:before="39" w:line="276" w:lineRule="auto"/>
              <w:ind w:left="9" w:right="174"/>
              <w:jc w:val="both"/>
            </w:pPr>
            <w:r>
              <w:t>concrete</w:t>
            </w:r>
            <w:r>
              <w:tab/>
            </w:r>
            <w:r>
              <w:rPr>
                <w:spacing w:val="-6"/>
              </w:rPr>
              <w:t xml:space="preserve">not </w:t>
            </w:r>
            <w:r>
              <w:t xml:space="preserve">more than </w:t>
            </w:r>
            <w:r>
              <w:rPr>
                <w:spacing w:val="-4"/>
              </w:rPr>
              <w:t xml:space="preserve">0.25 </w:t>
            </w:r>
            <w:r>
              <w:t>sqm</w:t>
            </w:r>
          </w:p>
        </w:tc>
        <w:tc>
          <w:tcPr>
            <w:tcW w:w="141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5"/>
              </w:rPr>
            </w:pPr>
          </w:p>
          <w:p w:rsidR="007668E8" w:rsidRDefault="004C153A">
            <w:pPr>
              <w:pStyle w:val="TableParagraph"/>
              <w:ind w:left="10"/>
            </w:pPr>
            <w:r>
              <w:t>Bi-Annually</w:t>
            </w:r>
          </w:p>
        </w:tc>
        <w:tc>
          <w:tcPr>
            <w:tcW w:w="212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3"/>
              </w:rPr>
            </w:pPr>
          </w:p>
          <w:p w:rsidR="007668E8" w:rsidRDefault="004C153A">
            <w:pPr>
              <w:pStyle w:val="TableParagraph"/>
              <w:spacing w:before="1" w:line="276" w:lineRule="auto"/>
              <w:ind w:left="11" w:right="172"/>
              <w:jc w:val="both"/>
            </w:pPr>
            <w:r>
              <w:t>Detailed inspection of all components of culvert as per IRC SP:35-1990 and</w:t>
            </w:r>
          </w:p>
          <w:p w:rsidR="007668E8" w:rsidRDefault="004C153A">
            <w:pPr>
              <w:pStyle w:val="TableParagraph"/>
              <w:tabs>
                <w:tab w:val="left" w:pos="1635"/>
              </w:tabs>
              <w:spacing w:before="1" w:line="273" w:lineRule="auto"/>
              <w:ind w:left="11" w:right="173"/>
              <w:jc w:val="both"/>
            </w:pPr>
            <w:r>
              <w:t>recording</w:t>
            </w:r>
            <w:r>
              <w:tab/>
            </w:r>
            <w:r>
              <w:rPr>
                <w:spacing w:val="-6"/>
              </w:rPr>
              <w:t xml:space="preserve">the </w:t>
            </w:r>
            <w:r>
              <w:t>defects</w:t>
            </w:r>
          </w:p>
        </w:tc>
        <w:tc>
          <w:tcPr>
            <w:tcW w:w="2736" w:type="dxa"/>
            <w:gridSpan w:val="3"/>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23"/>
              </w:rPr>
            </w:pPr>
          </w:p>
          <w:p w:rsidR="007668E8" w:rsidRDefault="004C153A">
            <w:pPr>
              <w:pStyle w:val="TableParagraph"/>
              <w:spacing w:line="276" w:lineRule="auto"/>
              <w:ind w:left="13" w:right="168" w:firstLine="47"/>
              <w:jc w:val="both"/>
            </w:pPr>
            <w:r>
              <w:t xml:space="preserve">Repairs to spalling, cracking, delamination, rusting shall be </w:t>
            </w:r>
            <w:r>
              <w:rPr>
                <w:spacing w:val="-3"/>
              </w:rPr>
              <w:t xml:space="preserve">followed  </w:t>
            </w:r>
            <w:r>
              <w:t>as perIRC:SP:40-1993.</w:t>
            </w:r>
          </w:p>
        </w:tc>
        <w:tc>
          <w:tcPr>
            <w:tcW w:w="1374"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5"/>
              </w:rPr>
            </w:pPr>
          </w:p>
          <w:p w:rsidR="007668E8" w:rsidRDefault="004C153A">
            <w:pPr>
              <w:pStyle w:val="TableParagraph"/>
              <w:ind w:left="14"/>
            </w:pPr>
            <w:r>
              <w:t>15 days</w:t>
            </w:r>
          </w:p>
        </w:tc>
        <w:tc>
          <w:tcPr>
            <w:tcW w:w="1492"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3"/>
              </w:rPr>
            </w:pPr>
          </w:p>
          <w:p w:rsidR="007668E8" w:rsidRDefault="004C153A">
            <w:pPr>
              <w:pStyle w:val="TableParagraph"/>
              <w:tabs>
                <w:tab w:val="left" w:pos="552"/>
                <w:tab w:val="left" w:pos="991"/>
              </w:tabs>
              <w:spacing w:before="1"/>
              <w:ind w:left="15"/>
            </w:pPr>
            <w:r>
              <w:t>IRC</w:t>
            </w:r>
            <w:r>
              <w:tab/>
              <w:t>SP</w:t>
            </w:r>
            <w:r>
              <w:tab/>
              <w:t>40-</w:t>
            </w:r>
          </w:p>
          <w:p w:rsidR="007668E8" w:rsidRDefault="004C153A">
            <w:pPr>
              <w:pStyle w:val="TableParagraph"/>
              <w:tabs>
                <w:tab w:val="left" w:pos="958"/>
              </w:tabs>
              <w:spacing w:before="39" w:line="273" w:lineRule="auto"/>
              <w:ind w:left="15" w:right="168"/>
            </w:pPr>
            <w:r>
              <w:t>1993</w:t>
            </w:r>
            <w:r>
              <w:tab/>
            </w:r>
            <w:r>
              <w:rPr>
                <w:spacing w:val="-6"/>
              </w:rPr>
              <w:t xml:space="preserve">and </w:t>
            </w:r>
            <w:r>
              <w:t>MORTH</w:t>
            </w:r>
          </w:p>
          <w:p w:rsidR="007668E8" w:rsidRDefault="004C153A">
            <w:pPr>
              <w:pStyle w:val="TableParagraph"/>
              <w:tabs>
                <w:tab w:val="left" w:pos="720"/>
              </w:tabs>
              <w:spacing w:before="5" w:line="276" w:lineRule="auto"/>
              <w:ind w:left="15" w:right="169"/>
            </w:pPr>
            <w:r>
              <w:t>Specification s</w:t>
            </w:r>
            <w:r>
              <w:tab/>
            </w:r>
            <w:r>
              <w:rPr>
                <w:spacing w:val="-3"/>
              </w:rPr>
              <w:t xml:space="preserve">clause </w:t>
            </w:r>
            <w:r>
              <w:t>2800</w:t>
            </w:r>
          </w:p>
        </w:tc>
      </w:tr>
      <w:tr w:rsidR="007668E8" w:rsidTr="00483EE0">
        <w:trPr>
          <w:trHeight w:val="1370"/>
        </w:trPr>
        <w:tc>
          <w:tcPr>
            <w:tcW w:w="1713" w:type="dxa"/>
            <w:gridSpan w:val="2"/>
            <w:vMerge/>
            <w:tcBorders>
              <w:top w:val="nil"/>
            </w:tcBorders>
          </w:tcPr>
          <w:p w:rsidR="007668E8" w:rsidRDefault="007668E8">
            <w:pPr>
              <w:rPr>
                <w:sz w:val="2"/>
                <w:szCs w:val="2"/>
              </w:rPr>
            </w:pPr>
          </w:p>
        </w:tc>
        <w:tc>
          <w:tcPr>
            <w:tcW w:w="1275" w:type="dxa"/>
            <w:gridSpan w:val="2"/>
            <w:vMerge/>
            <w:tcBorders>
              <w:top w:val="nil"/>
            </w:tcBorders>
          </w:tcPr>
          <w:p w:rsidR="007668E8" w:rsidRDefault="007668E8">
            <w:pPr>
              <w:rPr>
                <w:sz w:val="2"/>
                <w:szCs w:val="2"/>
              </w:rPr>
            </w:pPr>
          </w:p>
        </w:tc>
        <w:tc>
          <w:tcPr>
            <w:tcW w:w="1846" w:type="dxa"/>
          </w:tcPr>
          <w:p w:rsidR="007668E8" w:rsidRDefault="007668E8">
            <w:pPr>
              <w:pStyle w:val="TableParagraph"/>
              <w:spacing w:before="6"/>
              <w:rPr>
                <w:rFonts w:ascii="Times New Roman"/>
                <w:sz w:val="20"/>
              </w:rPr>
            </w:pPr>
          </w:p>
          <w:p w:rsidR="007668E8" w:rsidRDefault="004C153A">
            <w:pPr>
              <w:pStyle w:val="TableParagraph"/>
              <w:spacing w:line="276" w:lineRule="auto"/>
              <w:ind w:left="9" w:right="-15"/>
              <w:jc w:val="both"/>
            </w:pPr>
            <w:r>
              <w:t>Delamination of concrete not more than 0.25 sq.m.</w:t>
            </w:r>
          </w:p>
        </w:tc>
        <w:tc>
          <w:tcPr>
            <w:tcW w:w="1415" w:type="dxa"/>
            <w:gridSpan w:val="2"/>
            <w:vMerge/>
            <w:tcBorders>
              <w:top w:val="nil"/>
            </w:tcBorders>
          </w:tcPr>
          <w:p w:rsidR="007668E8" w:rsidRDefault="007668E8">
            <w:pPr>
              <w:rPr>
                <w:sz w:val="2"/>
                <w:szCs w:val="2"/>
              </w:rPr>
            </w:pPr>
          </w:p>
        </w:tc>
        <w:tc>
          <w:tcPr>
            <w:tcW w:w="2125" w:type="dxa"/>
            <w:gridSpan w:val="2"/>
            <w:vMerge/>
            <w:tcBorders>
              <w:top w:val="nil"/>
            </w:tcBorders>
          </w:tcPr>
          <w:p w:rsidR="007668E8" w:rsidRDefault="007668E8">
            <w:pPr>
              <w:rPr>
                <w:sz w:val="2"/>
                <w:szCs w:val="2"/>
              </w:rPr>
            </w:pPr>
          </w:p>
        </w:tc>
        <w:tc>
          <w:tcPr>
            <w:tcW w:w="2736" w:type="dxa"/>
            <w:gridSpan w:val="3"/>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gridSpan w:val="2"/>
            <w:vMerge/>
            <w:tcBorders>
              <w:top w:val="nil"/>
            </w:tcBorders>
          </w:tcPr>
          <w:p w:rsidR="007668E8" w:rsidRDefault="007668E8">
            <w:pPr>
              <w:rPr>
                <w:sz w:val="2"/>
                <w:szCs w:val="2"/>
              </w:rPr>
            </w:pPr>
          </w:p>
        </w:tc>
      </w:tr>
      <w:tr w:rsidR="007668E8" w:rsidTr="00483EE0">
        <w:trPr>
          <w:trHeight w:val="1667"/>
        </w:trPr>
        <w:tc>
          <w:tcPr>
            <w:tcW w:w="1713" w:type="dxa"/>
            <w:gridSpan w:val="2"/>
            <w:vMerge/>
            <w:tcBorders>
              <w:top w:val="nil"/>
            </w:tcBorders>
          </w:tcPr>
          <w:p w:rsidR="007668E8" w:rsidRDefault="007668E8">
            <w:pPr>
              <w:rPr>
                <w:sz w:val="2"/>
                <w:szCs w:val="2"/>
              </w:rPr>
            </w:pPr>
          </w:p>
        </w:tc>
        <w:tc>
          <w:tcPr>
            <w:tcW w:w="1275" w:type="dxa"/>
            <w:gridSpan w:val="2"/>
            <w:vMerge/>
            <w:tcBorders>
              <w:top w:val="nil"/>
            </w:tcBorders>
          </w:tcPr>
          <w:p w:rsidR="007668E8" w:rsidRDefault="007668E8">
            <w:pPr>
              <w:rPr>
                <w:sz w:val="2"/>
                <w:szCs w:val="2"/>
              </w:rPr>
            </w:pPr>
          </w:p>
        </w:tc>
        <w:tc>
          <w:tcPr>
            <w:tcW w:w="1846" w:type="dxa"/>
          </w:tcPr>
          <w:p w:rsidR="007668E8" w:rsidRDefault="007668E8">
            <w:pPr>
              <w:pStyle w:val="TableParagraph"/>
              <w:spacing w:before="4"/>
              <w:rPr>
                <w:rFonts w:ascii="Times New Roman"/>
                <w:sz w:val="20"/>
              </w:rPr>
            </w:pPr>
          </w:p>
          <w:p w:rsidR="007668E8" w:rsidRDefault="004C153A">
            <w:pPr>
              <w:pStyle w:val="TableParagraph"/>
              <w:spacing w:line="276" w:lineRule="auto"/>
              <w:ind w:left="84" w:right="85"/>
              <w:jc w:val="both"/>
            </w:pPr>
            <w:r>
              <w:t xml:space="preserve">Cracks </w:t>
            </w:r>
            <w:r>
              <w:rPr>
                <w:spacing w:val="-4"/>
              </w:rPr>
              <w:t xml:space="preserve">wider </w:t>
            </w:r>
            <w:r>
              <w:t>than 0.3 mm not more than 1m aggregate</w:t>
            </w:r>
            <w:r w:rsidR="00483EE0">
              <w:t xml:space="preserve"> </w:t>
            </w:r>
            <w:r>
              <w:t>length</w:t>
            </w:r>
          </w:p>
        </w:tc>
        <w:tc>
          <w:tcPr>
            <w:tcW w:w="1415" w:type="dxa"/>
            <w:gridSpan w:val="2"/>
            <w:vMerge/>
            <w:tcBorders>
              <w:top w:val="nil"/>
            </w:tcBorders>
          </w:tcPr>
          <w:p w:rsidR="007668E8" w:rsidRDefault="007668E8">
            <w:pPr>
              <w:rPr>
                <w:sz w:val="2"/>
                <w:szCs w:val="2"/>
              </w:rPr>
            </w:pPr>
          </w:p>
        </w:tc>
        <w:tc>
          <w:tcPr>
            <w:tcW w:w="2125" w:type="dxa"/>
            <w:gridSpan w:val="2"/>
            <w:vMerge/>
            <w:tcBorders>
              <w:top w:val="nil"/>
            </w:tcBorders>
          </w:tcPr>
          <w:p w:rsidR="007668E8" w:rsidRDefault="007668E8">
            <w:pPr>
              <w:rPr>
                <w:sz w:val="2"/>
                <w:szCs w:val="2"/>
              </w:rPr>
            </w:pPr>
          </w:p>
        </w:tc>
        <w:tc>
          <w:tcPr>
            <w:tcW w:w="2736" w:type="dxa"/>
            <w:gridSpan w:val="3"/>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gridSpan w:val="2"/>
            <w:vMerge/>
            <w:tcBorders>
              <w:top w:val="nil"/>
            </w:tcBorders>
          </w:tcPr>
          <w:p w:rsidR="007668E8" w:rsidRDefault="007668E8">
            <w:pPr>
              <w:rPr>
                <w:sz w:val="2"/>
                <w:szCs w:val="2"/>
              </w:rPr>
            </w:pPr>
          </w:p>
        </w:tc>
      </w:tr>
    </w:tbl>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100FA">
        <w:trPr>
          <w:trHeight w:val="2855"/>
        </w:trPr>
        <w:tc>
          <w:tcPr>
            <w:tcW w:w="1711" w:type="dxa"/>
            <w:tcBorders>
              <w:top w:val="nil"/>
            </w:tcBorders>
          </w:tcPr>
          <w:p w:rsidR="007668E8" w:rsidRDefault="007668E8">
            <w:pPr>
              <w:pStyle w:val="TableParagraph"/>
              <w:rPr>
                <w:rFonts w:ascii="Times New Roman"/>
              </w:rPr>
            </w:pPr>
          </w:p>
        </w:tc>
        <w:tc>
          <w:tcPr>
            <w:tcW w:w="12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0"/>
              </w:rPr>
            </w:pPr>
          </w:p>
          <w:p w:rsidR="007668E8" w:rsidRDefault="004C153A">
            <w:pPr>
              <w:pStyle w:val="TableParagraph"/>
              <w:tabs>
                <w:tab w:val="left" w:pos="990"/>
              </w:tabs>
              <w:spacing w:line="276" w:lineRule="auto"/>
              <w:ind w:left="-3" w:right="87" w:firstLine="48"/>
            </w:pPr>
            <w:r>
              <w:t>Protection works</w:t>
            </w:r>
            <w:r>
              <w:tab/>
            </w:r>
            <w:r>
              <w:rPr>
                <w:spacing w:val="-9"/>
              </w:rPr>
              <w:t xml:space="preserve">in </w:t>
            </w:r>
            <w:r>
              <w:t>good condition</w:t>
            </w:r>
          </w:p>
        </w:tc>
        <w:tc>
          <w:tcPr>
            <w:tcW w:w="1845" w:type="dxa"/>
            <w:tcBorders>
              <w:top w:val="nil"/>
            </w:tcBorders>
          </w:tcPr>
          <w:p w:rsidR="007668E8" w:rsidRDefault="004C153A">
            <w:pPr>
              <w:pStyle w:val="TableParagraph"/>
              <w:tabs>
                <w:tab w:val="left" w:pos="1186"/>
              </w:tabs>
              <w:spacing w:before="93" w:line="276" w:lineRule="auto"/>
              <w:ind w:left="-3" w:right="83"/>
              <w:jc w:val="both"/>
            </w:pPr>
            <w:r>
              <w:t xml:space="preserve">Damaged of </w:t>
            </w:r>
            <w:r>
              <w:rPr>
                <w:spacing w:val="-3"/>
              </w:rPr>
              <w:t xml:space="preserve">rough </w:t>
            </w:r>
            <w:r>
              <w:t>stone apron or bank revetment not more than 3 sqm, damage to solid</w:t>
            </w:r>
            <w:r>
              <w:tab/>
            </w:r>
            <w:r>
              <w:rPr>
                <w:spacing w:val="-4"/>
              </w:rPr>
              <w:t xml:space="preserve">apron </w:t>
            </w:r>
            <w:r>
              <w:t>(concrete apron) not more than 1 sqm</w:t>
            </w:r>
          </w:p>
        </w:tc>
        <w:tc>
          <w:tcPr>
            <w:tcW w:w="1415" w:type="dxa"/>
            <w:tcBorders>
              <w:top w:val="nil"/>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tabs>
                <w:tab w:val="left" w:pos="869"/>
              </w:tabs>
              <w:spacing w:line="276" w:lineRule="auto"/>
              <w:ind w:left="84" w:right="84" w:firstLine="48"/>
            </w:pPr>
            <w:r>
              <w:t xml:space="preserve">2 times in </w:t>
            </w:r>
            <w:r>
              <w:rPr>
                <w:spacing w:val="-12"/>
              </w:rPr>
              <w:t xml:space="preserve">a </w:t>
            </w:r>
            <w:r>
              <w:t xml:space="preserve">year </w:t>
            </w:r>
            <w:r>
              <w:rPr>
                <w:spacing w:val="-4"/>
              </w:rPr>
              <w:t xml:space="preserve">(before </w:t>
            </w:r>
            <w:r>
              <w:t>and</w:t>
            </w:r>
            <w:r>
              <w:tab/>
            </w:r>
            <w:r>
              <w:rPr>
                <w:spacing w:val="-4"/>
              </w:rPr>
              <w:t xml:space="preserve">after </w:t>
            </w:r>
            <w:r>
              <w:t>rainy season)</w:t>
            </w:r>
          </w:p>
        </w:tc>
        <w:tc>
          <w:tcPr>
            <w:tcW w:w="212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233" w:line="276" w:lineRule="auto"/>
              <w:ind w:left="85"/>
            </w:pPr>
            <w:r>
              <w:t>Condition survey as per IRC SP:35-1990</w:t>
            </w:r>
          </w:p>
        </w:tc>
        <w:tc>
          <w:tcPr>
            <w:tcW w:w="273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tabs>
                <w:tab w:val="left" w:pos="1224"/>
                <w:tab w:val="left" w:pos="1783"/>
              </w:tabs>
              <w:spacing w:before="233" w:line="276" w:lineRule="auto"/>
              <w:ind w:left="87" w:right="82" w:firstLine="47"/>
            </w:pPr>
            <w:r>
              <w:t>Repairs</w:t>
            </w:r>
            <w:r>
              <w:tab/>
              <w:t>to</w:t>
            </w:r>
            <w:r>
              <w:tab/>
            </w:r>
            <w:r>
              <w:rPr>
                <w:spacing w:val="-4"/>
              </w:rPr>
              <w:t xml:space="preserve">damaged </w:t>
            </w:r>
            <w:r>
              <w:t>aprons andpitching</w:t>
            </w:r>
          </w:p>
        </w:tc>
        <w:tc>
          <w:tcPr>
            <w:tcW w:w="1374" w:type="dxa"/>
            <w:tcBorders>
              <w:top w:val="nil"/>
            </w:tcBorders>
          </w:tcPr>
          <w:p w:rsidR="007668E8" w:rsidRDefault="004C153A">
            <w:pPr>
              <w:pStyle w:val="TableParagraph"/>
              <w:tabs>
                <w:tab w:val="left" w:pos="786"/>
                <w:tab w:val="left" w:pos="844"/>
              </w:tabs>
              <w:spacing w:before="93" w:line="276" w:lineRule="auto"/>
              <w:ind w:left="88" w:right="79"/>
            </w:pPr>
            <w:r>
              <w:t>30</w:t>
            </w:r>
            <w:r>
              <w:tab/>
            </w:r>
            <w:r>
              <w:tab/>
            </w:r>
            <w:r>
              <w:rPr>
                <w:spacing w:val="-4"/>
              </w:rPr>
              <w:t xml:space="preserve">days </w:t>
            </w:r>
            <w:r>
              <w:t>after defect observation or 2 weeks before onset of</w:t>
            </w:r>
            <w:r>
              <w:tab/>
            </w:r>
            <w:r>
              <w:rPr>
                <w:spacing w:val="-4"/>
              </w:rPr>
              <w:t xml:space="preserve">rainy </w:t>
            </w:r>
            <w:r>
              <w:t>season whichever  is earlier.</w:t>
            </w:r>
          </w:p>
        </w:tc>
        <w:tc>
          <w:tcPr>
            <w:tcW w:w="1492"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0"/>
              </w:rPr>
            </w:pPr>
          </w:p>
          <w:p w:rsidR="007668E8" w:rsidRDefault="004C153A">
            <w:pPr>
              <w:pStyle w:val="TableParagraph"/>
              <w:ind w:left="89"/>
            </w:pPr>
            <w:r>
              <w:t>IRC: SP 40-</w:t>
            </w:r>
          </w:p>
          <w:p w:rsidR="007668E8" w:rsidRDefault="004C153A">
            <w:pPr>
              <w:pStyle w:val="TableParagraph"/>
              <w:tabs>
                <w:tab w:val="left" w:pos="1047"/>
              </w:tabs>
              <w:spacing w:before="37" w:line="276" w:lineRule="auto"/>
              <w:ind w:left="89" w:right="79"/>
            </w:pPr>
            <w:r>
              <w:t>1993</w:t>
            </w:r>
            <w:r>
              <w:tab/>
            </w:r>
            <w:r>
              <w:rPr>
                <w:spacing w:val="-6"/>
              </w:rPr>
              <w:t xml:space="preserve">and </w:t>
            </w:r>
            <w:r>
              <w:t>IRC:SP:13- 2004.</w:t>
            </w:r>
          </w:p>
        </w:tc>
      </w:tr>
      <w:tr w:rsidR="007668E8" w:rsidTr="007100FA">
        <w:trPr>
          <w:trHeight w:val="1379"/>
        </w:trPr>
        <w:tc>
          <w:tcPr>
            <w:tcW w:w="1711" w:type="dxa"/>
          </w:tcPr>
          <w:p w:rsidR="007668E8" w:rsidRDefault="004C153A">
            <w:pPr>
              <w:pStyle w:val="TableParagraph"/>
              <w:spacing w:before="95" w:line="276" w:lineRule="auto"/>
              <w:ind w:left="9"/>
              <w:rPr>
                <w:b/>
              </w:rPr>
            </w:pPr>
            <w:r>
              <w:rPr>
                <w:b/>
              </w:rPr>
              <w:t>Bridges including ROBs Flyover etc. as applicable</w:t>
            </w:r>
          </w:p>
        </w:tc>
        <w:tc>
          <w:tcPr>
            <w:tcW w:w="1274" w:type="dxa"/>
          </w:tcPr>
          <w:p w:rsidR="007668E8" w:rsidRDefault="004C153A">
            <w:pPr>
              <w:pStyle w:val="TableParagraph"/>
              <w:tabs>
                <w:tab w:val="left" w:pos="970"/>
              </w:tabs>
              <w:spacing w:before="95" w:line="276" w:lineRule="auto"/>
              <w:ind w:left="86" w:right="83"/>
            </w:pPr>
            <w:r>
              <w:t>Riding quality</w:t>
            </w:r>
            <w:r>
              <w:tab/>
            </w:r>
            <w:r>
              <w:rPr>
                <w:spacing w:val="-9"/>
              </w:rPr>
              <w:t xml:space="preserve">or </w:t>
            </w:r>
            <w:r>
              <w:t>user comfort</w:t>
            </w:r>
          </w:p>
        </w:tc>
        <w:tc>
          <w:tcPr>
            <w:tcW w:w="1845" w:type="dxa"/>
          </w:tcPr>
          <w:p w:rsidR="007668E8" w:rsidRDefault="007668E8">
            <w:pPr>
              <w:pStyle w:val="TableParagraph"/>
              <w:spacing w:before="2"/>
              <w:rPr>
                <w:rFonts w:ascii="Times New Roman"/>
                <w:sz w:val="21"/>
              </w:rPr>
            </w:pPr>
          </w:p>
          <w:p w:rsidR="007668E8" w:rsidRDefault="004C153A">
            <w:pPr>
              <w:pStyle w:val="TableParagraph"/>
              <w:spacing w:before="1" w:line="276" w:lineRule="auto"/>
              <w:ind w:left="84" w:right="85" w:firstLine="48"/>
              <w:jc w:val="both"/>
            </w:pPr>
            <w:r>
              <w:t>No pothole in wearing coat on bridge deck</w:t>
            </w:r>
          </w:p>
        </w:tc>
        <w:tc>
          <w:tcPr>
            <w:tcW w:w="1415"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ind w:left="84"/>
            </w:pPr>
            <w:r>
              <w:t>Daily</w:t>
            </w:r>
          </w:p>
        </w:tc>
        <w:tc>
          <w:tcPr>
            <w:tcW w:w="2125" w:type="dxa"/>
          </w:tcPr>
          <w:p w:rsidR="007668E8" w:rsidRDefault="007668E8">
            <w:pPr>
              <w:pStyle w:val="TableParagraph"/>
              <w:spacing w:before="2"/>
              <w:rPr>
                <w:rFonts w:ascii="Times New Roman"/>
                <w:sz w:val="34"/>
              </w:rPr>
            </w:pPr>
          </w:p>
          <w:p w:rsidR="007668E8" w:rsidRDefault="004C153A">
            <w:pPr>
              <w:pStyle w:val="TableParagraph"/>
              <w:spacing w:line="276" w:lineRule="auto"/>
              <w:ind w:left="85"/>
            </w:pPr>
            <w:r>
              <w:t>Visual inspection as per IRC SP:35-1990</w:t>
            </w:r>
          </w:p>
        </w:tc>
        <w:tc>
          <w:tcPr>
            <w:tcW w:w="2735" w:type="dxa"/>
          </w:tcPr>
          <w:p w:rsidR="007668E8" w:rsidRDefault="007668E8">
            <w:pPr>
              <w:pStyle w:val="TableParagraph"/>
              <w:spacing w:before="2"/>
              <w:rPr>
                <w:rFonts w:ascii="Times New Roman"/>
                <w:sz w:val="34"/>
              </w:rPr>
            </w:pPr>
          </w:p>
          <w:p w:rsidR="007668E8" w:rsidRDefault="004C153A">
            <w:pPr>
              <w:pStyle w:val="TableParagraph"/>
              <w:spacing w:line="276" w:lineRule="auto"/>
              <w:ind w:left="87" w:right="74" w:firstLine="47"/>
            </w:pPr>
            <w:r>
              <w:t>Repairs to BC or wearing coat</w:t>
            </w:r>
          </w:p>
        </w:tc>
        <w:tc>
          <w:tcPr>
            <w:tcW w:w="1374"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ind w:left="88"/>
            </w:pPr>
            <w:r>
              <w:t>15 days</w:t>
            </w:r>
          </w:p>
        </w:tc>
        <w:tc>
          <w:tcPr>
            <w:tcW w:w="1492" w:type="dxa"/>
          </w:tcPr>
          <w:p w:rsidR="007668E8" w:rsidRDefault="007668E8">
            <w:pPr>
              <w:pStyle w:val="TableParagraph"/>
              <w:spacing w:before="2"/>
              <w:rPr>
                <w:rFonts w:ascii="Times New Roman"/>
                <w:sz w:val="21"/>
              </w:rPr>
            </w:pPr>
          </w:p>
          <w:p w:rsidR="007668E8" w:rsidRDefault="004C153A">
            <w:pPr>
              <w:pStyle w:val="TableParagraph"/>
              <w:spacing w:before="1"/>
              <w:ind w:left="89"/>
            </w:pPr>
            <w:r>
              <w:t>MORT&amp;H</w:t>
            </w:r>
          </w:p>
          <w:p w:rsidR="007668E8" w:rsidRDefault="004C153A">
            <w:pPr>
              <w:pStyle w:val="TableParagraph"/>
              <w:spacing w:before="39" w:line="273" w:lineRule="auto"/>
              <w:ind w:left="89" w:right="168"/>
            </w:pPr>
            <w:r>
              <w:t>Specification 2811</w:t>
            </w:r>
          </w:p>
        </w:tc>
      </w:tr>
      <w:tr w:rsidR="007668E8" w:rsidTr="007100FA">
        <w:trPr>
          <w:trHeight w:val="1828"/>
        </w:trPr>
        <w:tc>
          <w:tcPr>
            <w:tcW w:w="1711"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tabs>
                <w:tab w:val="left" w:pos="1034"/>
              </w:tabs>
              <w:spacing w:before="165" w:line="276" w:lineRule="auto"/>
              <w:ind w:left="9" w:right="-15"/>
              <w:rPr>
                <w:b/>
              </w:rPr>
            </w:pPr>
            <w:r>
              <w:rPr>
                <w:b/>
              </w:rPr>
              <w:t>Bridge</w:t>
            </w:r>
            <w:r>
              <w:rPr>
                <w:b/>
              </w:rPr>
              <w:tab/>
              <w:t>-Super Structure</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134"/>
            </w:pPr>
            <w:r>
              <w:t>Bumps</w:t>
            </w:r>
          </w:p>
        </w:tc>
        <w:tc>
          <w:tcPr>
            <w:tcW w:w="1845" w:type="dxa"/>
          </w:tcPr>
          <w:p w:rsidR="007668E8" w:rsidRDefault="007668E8">
            <w:pPr>
              <w:pStyle w:val="TableParagraph"/>
              <w:rPr>
                <w:rFonts w:ascii="Times New Roman"/>
                <w:sz w:val="26"/>
              </w:rPr>
            </w:pPr>
          </w:p>
          <w:p w:rsidR="007668E8" w:rsidRDefault="007668E8">
            <w:pPr>
              <w:pStyle w:val="TableParagraph"/>
              <w:spacing w:before="9"/>
              <w:rPr>
                <w:rFonts w:ascii="Times New Roman"/>
                <w:sz w:val="27"/>
              </w:rPr>
            </w:pPr>
          </w:p>
          <w:p w:rsidR="007668E8" w:rsidRDefault="004C153A">
            <w:pPr>
              <w:pStyle w:val="TableParagraph"/>
              <w:tabs>
                <w:tab w:val="left" w:pos="665"/>
                <w:tab w:val="left" w:pos="1476"/>
              </w:tabs>
              <w:spacing w:line="273" w:lineRule="auto"/>
              <w:ind w:left="86" w:right="174" w:firstLine="48"/>
            </w:pPr>
            <w:r>
              <w:t>No</w:t>
            </w:r>
            <w:r>
              <w:tab/>
              <w:t>bump</w:t>
            </w:r>
            <w:r>
              <w:tab/>
            </w:r>
            <w:r>
              <w:rPr>
                <w:spacing w:val="-9"/>
              </w:rPr>
              <w:t xml:space="preserve">at </w:t>
            </w:r>
            <w:r>
              <w:t>expansionjoint</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87"/>
            </w:pPr>
            <w:r>
              <w:t>Daily</w:t>
            </w:r>
          </w:p>
        </w:tc>
        <w:tc>
          <w:tcPr>
            <w:tcW w:w="2125" w:type="dxa"/>
          </w:tcPr>
          <w:p w:rsidR="007668E8" w:rsidRDefault="007668E8">
            <w:pPr>
              <w:pStyle w:val="TableParagraph"/>
              <w:rPr>
                <w:rFonts w:ascii="Times New Roman"/>
                <w:sz w:val="26"/>
              </w:rPr>
            </w:pPr>
          </w:p>
          <w:p w:rsidR="007668E8" w:rsidRDefault="004C153A">
            <w:pPr>
              <w:pStyle w:val="TableParagraph"/>
              <w:spacing w:before="171" w:line="276" w:lineRule="auto"/>
              <w:ind w:left="88" w:right="170"/>
              <w:jc w:val="both"/>
            </w:pPr>
            <w:r>
              <w:t>Visual  inspection as per IRC SP:35- 1990</w:t>
            </w:r>
          </w:p>
        </w:tc>
        <w:tc>
          <w:tcPr>
            <w:tcW w:w="2735" w:type="dxa"/>
          </w:tcPr>
          <w:p w:rsidR="007668E8" w:rsidRDefault="004C153A">
            <w:pPr>
              <w:pStyle w:val="TableParagraph"/>
              <w:spacing w:before="26" w:line="276" w:lineRule="auto"/>
              <w:ind w:left="89" w:right="168" w:firstLine="48"/>
              <w:jc w:val="both"/>
            </w:pPr>
            <w:r>
              <w:t>Repairs to BC on either side of expansion joints, profile correction course on approach slab in case of settlement to approach embankment</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90"/>
            </w:pPr>
            <w:r>
              <w:t>15 days</w:t>
            </w:r>
          </w:p>
        </w:tc>
        <w:tc>
          <w:tcPr>
            <w:tcW w:w="1492" w:type="dxa"/>
          </w:tcPr>
          <w:p w:rsidR="007668E8" w:rsidRDefault="007668E8">
            <w:pPr>
              <w:pStyle w:val="TableParagraph"/>
              <w:spacing w:before="10"/>
              <w:rPr>
                <w:rFonts w:ascii="Times New Roman"/>
                <w:sz w:val="27"/>
              </w:rPr>
            </w:pPr>
          </w:p>
          <w:p w:rsidR="007668E8" w:rsidRDefault="004C153A">
            <w:pPr>
              <w:pStyle w:val="TableParagraph"/>
              <w:ind w:left="91"/>
            </w:pPr>
            <w:r>
              <w:t>MORT&amp;H</w:t>
            </w:r>
          </w:p>
          <w:p w:rsidR="007668E8" w:rsidRDefault="004C153A">
            <w:pPr>
              <w:pStyle w:val="TableParagraph"/>
              <w:tabs>
                <w:tab w:val="left" w:pos="1160"/>
              </w:tabs>
              <w:spacing w:before="40" w:line="273" w:lineRule="auto"/>
              <w:ind w:left="91" w:right="167"/>
            </w:pPr>
            <w:r>
              <w:t>Specification 3004.2</w:t>
            </w:r>
            <w:r>
              <w:tab/>
            </w:r>
            <w:r>
              <w:rPr>
                <w:spacing w:val="-17"/>
              </w:rPr>
              <w:t>&amp;</w:t>
            </w:r>
          </w:p>
          <w:p w:rsidR="007668E8" w:rsidRDefault="004C153A">
            <w:pPr>
              <w:pStyle w:val="TableParagraph"/>
              <w:spacing w:before="5"/>
              <w:ind w:left="91"/>
            </w:pPr>
            <w:r>
              <w:t>2811.</w:t>
            </w:r>
          </w:p>
        </w:tc>
      </w:tr>
      <w:tr w:rsidR="007668E8" w:rsidTr="007100FA">
        <w:trPr>
          <w:trHeight w:val="2078"/>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tabs>
                <w:tab w:val="left" w:pos="576"/>
              </w:tabs>
              <w:spacing w:before="2" w:line="276" w:lineRule="auto"/>
              <w:ind w:left="86" w:right="174"/>
            </w:pPr>
            <w:r>
              <w:t>User safety (condition of</w:t>
            </w:r>
            <w:r>
              <w:tab/>
            </w:r>
            <w:r>
              <w:rPr>
                <w:spacing w:val="-5"/>
              </w:rPr>
              <w:t xml:space="preserve">crash </w:t>
            </w:r>
            <w:r>
              <w:t>barrier and</w:t>
            </w:r>
            <w:r>
              <w:rPr>
                <w:spacing w:val="-4"/>
              </w:rPr>
              <w:t>guard</w:t>
            </w:r>
          </w:p>
          <w:p w:rsidR="007668E8" w:rsidRDefault="004C153A">
            <w:pPr>
              <w:pStyle w:val="TableParagraph"/>
              <w:spacing w:line="257" w:lineRule="exact"/>
              <w:ind w:left="86"/>
            </w:pPr>
            <w:r>
              <w:t>rail)</w:t>
            </w:r>
          </w:p>
        </w:tc>
        <w:tc>
          <w:tcPr>
            <w:tcW w:w="1845" w:type="dxa"/>
          </w:tcPr>
          <w:p w:rsidR="007668E8" w:rsidRDefault="007668E8">
            <w:pPr>
              <w:pStyle w:val="TableParagraph"/>
              <w:spacing w:before="9"/>
              <w:rPr>
                <w:rFonts w:ascii="Times New Roman"/>
                <w:sz w:val="25"/>
              </w:rPr>
            </w:pPr>
          </w:p>
          <w:p w:rsidR="007668E8" w:rsidRDefault="004C153A">
            <w:pPr>
              <w:pStyle w:val="TableParagraph"/>
              <w:spacing w:line="276" w:lineRule="auto"/>
              <w:ind w:left="86" w:right="173"/>
              <w:jc w:val="both"/>
            </w:pPr>
            <w:r>
              <w:t>No damaged or missing stretch of crash barrier or pedestrian hand railing</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ind w:left="87"/>
            </w:pPr>
            <w:r>
              <w:t>Daily</w:t>
            </w:r>
          </w:p>
        </w:tc>
        <w:tc>
          <w:tcPr>
            <w:tcW w:w="2125" w:type="dxa"/>
          </w:tcPr>
          <w:p w:rsidR="007668E8" w:rsidRDefault="007668E8">
            <w:pPr>
              <w:pStyle w:val="TableParagraph"/>
              <w:spacing w:before="9"/>
              <w:rPr>
                <w:rFonts w:ascii="Times New Roman"/>
                <w:sz w:val="25"/>
              </w:rPr>
            </w:pPr>
          </w:p>
          <w:p w:rsidR="007668E8" w:rsidRDefault="004C153A">
            <w:pPr>
              <w:pStyle w:val="TableParagraph"/>
              <w:tabs>
                <w:tab w:val="left" w:pos="1172"/>
              </w:tabs>
              <w:spacing w:line="276" w:lineRule="auto"/>
              <w:ind w:left="-1" w:right="173"/>
              <w:jc w:val="both"/>
            </w:pPr>
            <w:r>
              <w:t xml:space="preserve">Visual </w:t>
            </w:r>
            <w:r>
              <w:rPr>
                <w:spacing w:val="-3"/>
              </w:rPr>
              <w:t xml:space="preserve">inspection </w:t>
            </w:r>
            <w:r>
              <w:t>and</w:t>
            </w:r>
            <w:r>
              <w:tab/>
            </w:r>
            <w:r>
              <w:rPr>
                <w:spacing w:val="-3"/>
              </w:rPr>
              <w:t xml:space="preserve">detailed </w:t>
            </w:r>
            <w:r>
              <w:t xml:space="preserve">condition survey </w:t>
            </w:r>
            <w:r>
              <w:rPr>
                <w:spacing w:val="-7"/>
              </w:rPr>
              <w:t xml:space="preserve">as </w:t>
            </w:r>
            <w:r>
              <w:t>per IRC SP: 35- 1990.</w:t>
            </w:r>
          </w:p>
        </w:tc>
        <w:tc>
          <w:tcPr>
            <w:tcW w:w="273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5"/>
              </w:rPr>
            </w:pPr>
          </w:p>
          <w:p w:rsidR="007668E8" w:rsidRDefault="004C153A">
            <w:pPr>
              <w:pStyle w:val="TableParagraph"/>
              <w:spacing w:line="276" w:lineRule="auto"/>
              <w:ind w:left="89" w:right="170" w:firstLine="48"/>
              <w:jc w:val="both"/>
            </w:pPr>
            <w:r>
              <w:t>Repairs and replacement of safety barriers as the case may be</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ind w:left="90"/>
            </w:pPr>
            <w:r>
              <w:t>3days</w:t>
            </w:r>
          </w:p>
        </w:tc>
        <w:tc>
          <w:tcPr>
            <w:tcW w:w="1492" w:type="dxa"/>
          </w:tcPr>
          <w:p w:rsidR="007668E8" w:rsidRDefault="007668E8">
            <w:pPr>
              <w:pStyle w:val="TableParagraph"/>
              <w:spacing w:before="9"/>
              <w:rPr>
                <w:rFonts w:ascii="Times New Roman"/>
                <w:sz w:val="25"/>
              </w:rPr>
            </w:pPr>
          </w:p>
          <w:p w:rsidR="007668E8" w:rsidRDefault="004C153A">
            <w:pPr>
              <w:pStyle w:val="TableParagraph"/>
              <w:ind w:left="91"/>
            </w:pPr>
            <w:r>
              <w:t>IRC: 5-1998,</w:t>
            </w:r>
          </w:p>
          <w:p w:rsidR="007668E8" w:rsidRDefault="004C153A">
            <w:pPr>
              <w:pStyle w:val="TableParagraph"/>
              <w:spacing w:before="40"/>
              <w:ind w:left="91"/>
            </w:pPr>
            <w:r>
              <w:t>IRC   SP: 84-</w:t>
            </w:r>
          </w:p>
          <w:p w:rsidR="007668E8" w:rsidRDefault="004C153A">
            <w:pPr>
              <w:pStyle w:val="TableParagraph"/>
              <w:tabs>
                <w:tab w:val="left" w:pos="958"/>
              </w:tabs>
              <w:spacing w:before="37"/>
              <w:ind w:left="91"/>
            </w:pPr>
            <w:r>
              <w:t>2014</w:t>
            </w:r>
            <w:r>
              <w:tab/>
              <w:t>and</w:t>
            </w:r>
          </w:p>
          <w:p w:rsidR="007668E8" w:rsidRDefault="004C153A">
            <w:pPr>
              <w:pStyle w:val="TableParagraph"/>
              <w:spacing w:before="40"/>
              <w:ind w:left="91"/>
            </w:pPr>
            <w:r>
              <w:t>IRC   SP: 40-</w:t>
            </w:r>
          </w:p>
          <w:p w:rsidR="007668E8" w:rsidRDefault="004C153A">
            <w:pPr>
              <w:pStyle w:val="TableParagraph"/>
              <w:spacing w:before="37"/>
              <w:ind w:left="91"/>
            </w:pPr>
            <w:r>
              <w:t>1993.</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4" w:after="1"/>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100FA">
        <w:trPr>
          <w:trHeight w:val="945"/>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before="26" w:line="276" w:lineRule="auto"/>
              <w:ind w:left="9" w:right="191"/>
            </w:pPr>
            <w:r>
              <w:t>Rusted reinforcement</w:t>
            </w:r>
          </w:p>
        </w:tc>
        <w:tc>
          <w:tcPr>
            <w:tcW w:w="1845" w:type="dxa"/>
            <w:tcBorders>
              <w:top w:val="nil"/>
            </w:tcBorders>
          </w:tcPr>
          <w:p w:rsidR="007668E8" w:rsidRDefault="004C153A">
            <w:pPr>
              <w:pStyle w:val="TableParagraph"/>
              <w:spacing w:before="175"/>
              <w:ind w:left="-3"/>
            </w:pPr>
            <w:r>
              <w:t>Not more than</w:t>
            </w:r>
          </w:p>
          <w:p w:rsidR="007668E8" w:rsidRDefault="004C153A">
            <w:pPr>
              <w:pStyle w:val="TableParagraph"/>
              <w:spacing w:before="39"/>
              <w:ind w:left="-3"/>
            </w:pPr>
            <w:r>
              <w:t>0.25 sq.m</w:t>
            </w:r>
          </w:p>
        </w:tc>
        <w:tc>
          <w:tcPr>
            <w:tcW w:w="1415" w:type="dxa"/>
            <w:vMerge w:val="restart"/>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spacing w:line="276" w:lineRule="auto"/>
              <w:ind w:left="176" w:right="367"/>
            </w:pPr>
            <w:r>
              <w:t>Bi- Annually</w:t>
            </w:r>
          </w:p>
        </w:tc>
        <w:tc>
          <w:tcPr>
            <w:tcW w:w="2125" w:type="dxa"/>
            <w:vMerge w:val="restart"/>
            <w:tcBorders>
              <w:top w:val="nil"/>
            </w:tcBorders>
          </w:tcPr>
          <w:p w:rsidR="007668E8" w:rsidRDefault="007668E8">
            <w:pPr>
              <w:pStyle w:val="TableParagraph"/>
              <w:rPr>
                <w:rFonts w:ascii="Times New Roman"/>
                <w:sz w:val="26"/>
              </w:rPr>
            </w:pPr>
          </w:p>
          <w:p w:rsidR="007668E8" w:rsidRDefault="007668E8">
            <w:pPr>
              <w:pStyle w:val="TableParagraph"/>
              <w:spacing w:before="6"/>
              <w:rPr>
                <w:rFonts w:ascii="Times New Roman"/>
                <w:sz w:val="25"/>
              </w:rPr>
            </w:pPr>
          </w:p>
          <w:p w:rsidR="007668E8" w:rsidRDefault="004C153A">
            <w:pPr>
              <w:pStyle w:val="TableParagraph"/>
              <w:tabs>
                <w:tab w:val="left" w:pos="1311"/>
              </w:tabs>
              <w:spacing w:line="276" w:lineRule="auto"/>
              <w:ind w:left="-1" w:right="172"/>
              <w:jc w:val="both"/>
            </w:pPr>
            <w:r>
              <w:t>Detailed condition survey as per IRC SP: 35-1990 using Mobile</w:t>
            </w:r>
            <w:r>
              <w:tab/>
              <w:t>Bridge Inspection</w:t>
            </w:r>
            <w:r w:rsidR="00AB041B">
              <w:t xml:space="preserve"> </w:t>
            </w:r>
            <w:r>
              <w:t>Unit</w:t>
            </w:r>
          </w:p>
        </w:tc>
        <w:tc>
          <w:tcPr>
            <w:tcW w:w="2735" w:type="dxa"/>
            <w:vMerge w:val="restart"/>
            <w:tcBorders>
              <w:top w:val="nil"/>
            </w:tcBorders>
          </w:tcPr>
          <w:p w:rsidR="007668E8" w:rsidRDefault="004C153A">
            <w:pPr>
              <w:pStyle w:val="TableParagraph"/>
              <w:tabs>
                <w:tab w:val="left" w:pos="826"/>
                <w:tab w:val="left" w:pos="1226"/>
                <w:tab w:val="left" w:pos="1687"/>
              </w:tabs>
              <w:spacing w:line="276" w:lineRule="auto"/>
              <w:ind w:left="13" w:right="169"/>
              <w:jc w:val="both"/>
            </w:pPr>
            <w:r>
              <w:t>All</w:t>
            </w:r>
            <w:r>
              <w:tab/>
              <w:t>the</w:t>
            </w:r>
            <w:r>
              <w:tab/>
            </w:r>
            <w:r>
              <w:tab/>
            </w:r>
            <w:r>
              <w:rPr>
                <w:spacing w:val="-3"/>
              </w:rPr>
              <w:t xml:space="preserve">corroded </w:t>
            </w:r>
            <w:r>
              <w:t>reinforcement shall need to be thoroughly cleaned from rusting and applied with</w:t>
            </w:r>
            <w:r>
              <w:tab/>
            </w:r>
            <w:r>
              <w:tab/>
            </w:r>
            <w:r>
              <w:rPr>
                <w:spacing w:val="-1"/>
              </w:rPr>
              <w:t xml:space="preserve">anti-corrosive </w:t>
            </w:r>
            <w:r>
              <w:t>coating before carrying out the repairs to affected concrete portion</w:t>
            </w:r>
            <w:r w:rsidR="00AB041B">
              <w:t xml:space="preserve"> </w:t>
            </w:r>
            <w:r>
              <w:t>with</w:t>
            </w:r>
          </w:p>
          <w:p w:rsidR="007668E8" w:rsidRDefault="004C153A">
            <w:pPr>
              <w:pStyle w:val="TableParagraph"/>
              <w:spacing w:line="256" w:lineRule="exact"/>
              <w:ind w:left="13"/>
              <w:jc w:val="both"/>
            </w:pPr>
            <w:r>
              <w:t>epoxy mortar / concrete.</w:t>
            </w:r>
          </w:p>
        </w:tc>
        <w:tc>
          <w:tcPr>
            <w:tcW w:w="1374" w:type="dxa"/>
            <w:vMerge w:val="restart"/>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179"/>
            </w:pPr>
            <w:r>
              <w:t>15 days</w:t>
            </w:r>
          </w:p>
        </w:tc>
        <w:tc>
          <w:tcPr>
            <w:tcW w:w="1492" w:type="dxa"/>
            <w:vMerge w:val="restart"/>
            <w:tcBorders>
              <w:top w:val="nil"/>
            </w:tcBorders>
          </w:tcPr>
          <w:p w:rsidR="007668E8" w:rsidRDefault="007668E8">
            <w:pPr>
              <w:pStyle w:val="TableParagraph"/>
              <w:rPr>
                <w:rFonts w:ascii="Times New Roman"/>
                <w:sz w:val="26"/>
              </w:rPr>
            </w:pPr>
          </w:p>
          <w:p w:rsidR="007668E8" w:rsidRDefault="007668E8">
            <w:pPr>
              <w:pStyle w:val="TableParagraph"/>
              <w:spacing w:before="6"/>
              <w:rPr>
                <w:rFonts w:ascii="Times New Roman"/>
                <w:sz w:val="25"/>
              </w:rPr>
            </w:pPr>
          </w:p>
          <w:p w:rsidR="007668E8" w:rsidRDefault="004C153A">
            <w:pPr>
              <w:pStyle w:val="TableParagraph"/>
              <w:ind w:left="180"/>
            </w:pPr>
            <w:r>
              <w:t>IRC SP: 40-</w:t>
            </w:r>
          </w:p>
          <w:p w:rsidR="007668E8" w:rsidRDefault="004C153A">
            <w:pPr>
              <w:pStyle w:val="TableParagraph"/>
              <w:tabs>
                <w:tab w:val="left" w:pos="958"/>
              </w:tabs>
              <w:spacing w:before="40" w:line="273" w:lineRule="auto"/>
              <w:ind w:left="180" w:right="168"/>
            </w:pPr>
            <w:r>
              <w:t>1993</w:t>
            </w:r>
            <w:r>
              <w:tab/>
            </w:r>
            <w:r>
              <w:rPr>
                <w:spacing w:val="-6"/>
              </w:rPr>
              <w:t xml:space="preserve">and </w:t>
            </w:r>
            <w:r>
              <w:t>MORTH</w:t>
            </w:r>
          </w:p>
          <w:p w:rsidR="007668E8" w:rsidRDefault="004C153A">
            <w:pPr>
              <w:pStyle w:val="TableParagraph"/>
              <w:spacing w:before="4" w:line="273" w:lineRule="auto"/>
              <w:ind w:left="180" w:right="212"/>
            </w:pPr>
            <w:r>
              <w:rPr>
                <w:spacing w:val="-1"/>
              </w:rPr>
              <w:t>Specificatio</w:t>
            </w:r>
            <w:r>
              <w:t>n 1600.</w:t>
            </w:r>
          </w:p>
        </w:tc>
      </w:tr>
      <w:tr w:rsidR="007668E8" w:rsidTr="007100FA">
        <w:trPr>
          <w:trHeight w:val="592"/>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spacing w:line="257" w:lineRule="exact"/>
              <w:ind w:left="9"/>
            </w:pPr>
            <w:r>
              <w:t>Spalling of</w:t>
            </w:r>
          </w:p>
          <w:p w:rsidR="007668E8" w:rsidRDefault="004C153A">
            <w:pPr>
              <w:pStyle w:val="TableParagraph"/>
              <w:spacing w:before="37"/>
              <w:ind w:left="9"/>
            </w:pPr>
            <w:r>
              <w:t>concrete</w:t>
            </w:r>
          </w:p>
        </w:tc>
        <w:tc>
          <w:tcPr>
            <w:tcW w:w="1845" w:type="dxa"/>
          </w:tcPr>
          <w:p w:rsidR="007668E8" w:rsidRDefault="004C153A">
            <w:pPr>
              <w:pStyle w:val="TableParagraph"/>
              <w:spacing w:line="257" w:lineRule="exact"/>
              <w:ind w:left="-3"/>
            </w:pPr>
            <w:r>
              <w:t>Not more than</w:t>
            </w:r>
          </w:p>
          <w:p w:rsidR="007668E8" w:rsidRDefault="004C153A">
            <w:pPr>
              <w:pStyle w:val="TableParagraph"/>
              <w:spacing w:before="37"/>
              <w:ind w:left="-3"/>
            </w:pPr>
            <w:r>
              <w:t>0.50 sq.m</w:t>
            </w:r>
          </w:p>
        </w:tc>
        <w:tc>
          <w:tcPr>
            <w:tcW w:w="1415" w:type="dxa"/>
            <w:vMerge/>
            <w:tcBorders>
              <w:top w:val="nil"/>
            </w:tcBorders>
          </w:tcPr>
          <w:p w:rsidR="007668E8" w:rsidRDefault="007668E8">
            <w:pPr>
              <w:rPr>
                <w:sz w:val="2"/>
                <w:szCs w:val="2"/>
              </w:rPr>
            </w:pPr>
          </w:p>
        </w:tc>
        <w:tc>
          <w:tcPr>
            <w:tcW w:w="2125" w:type="dxa"/>
            <w:vMerge/>
            <w:tcBorders>
              <w:top w:val="nil"/>
            </w:tcBorders>
          </w:tcPr>
          <w:p w:rsidR="007668E8" w:rsidRDefault="007668E8">
            <w:pPr>
              <w:rPr>
                <w:sz w:val="2"/>
                <w:szCs w:val="2"/>
              </w:rPr>
            </w:pPr>
          </w:p>
        </w:tc>
        <w:tc>
          <w:tcPr>
            <w:tcW w:w="2735" w:type="dxa"/>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vMerge/>
            <w:tcBorders>
              <w:top w:val="nil"/>
            </w:tcBorders>
          </w:tcPr>
          <w:p w:rsidR="007668E8" w:rsidRDefault="007668E8">
            <w:pPr>
              <w:rPr>
                <w:sz w:val="2"/>
                <w:szCs w:val="2"/>
              </w:rPr>
            </w:pPr>
          </w:p>
        </w:tc>
      </w:tr>
      <w:tr w:rsidR="007668E8" w:rsidTr="007100FA">
        <w:trPr>
          <w:trHeight w:val="1110"/>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5"/>
              <w:rPr>
                <w:rFonts w:ascii="Times New Roman"/>
              </w:rPr>
            </w:pPr>
          </w:p>
          <w:p w:rsidR="007668E8" w:rsidRDefault="004C153A">
            <w:pPr>
              <w:pStyle w:val="TableParagraph"/>
              <w:spacing w:line="276" w:lineRule="auto"/>
              <w:ind w:left="9" w:right="88"/>
            </w:pPr>
            <w:r>
              <w:t>Delaminatio n</w:t>
            </w:r>
          </w:p>
        </w:tc>
        <w:tc>
          <w:tcPr>
            <w:tcW w:w="1845" w:type="dxa"/>
          </w:tcPr>
          <w:p w:rsidR="007668E8" w:rsidRDefault="007668E8">
            <w:pPr>
              <w:pStyle w:val="TableParagraph"/>
              <w:spacing w:before="5"/>
              <w:rPr>
                <w:rFonts w:ascii="Times New Roman"/>
              </w:rPr>
            </w:pPr>
          </w:p>
          <w:p w:rsidR="007668E8" w:rsidRDefault="004C153A">
            <w:pPr>
              <w:pStyle w:val="TableParagraph"/>
              <w:spacing w:line="276" w:lineRule="auto"/>
              <w:ind w:left="-3" w:right="-15"/>
            </w:pPr>
            <w:r>
              <w:t>Not more than 0.50 sq.m</w:t>
            </w:r>
          </w:p>
        </w:tc>
        <w:tc>
          <w:tcPr>
            <w:tcW w:w="1415" w:type="dxa"/>
            <w:vMerge/>
            <w:tcBorders>
              <w:top w:val="nil"/>
            </w:tcBorders>
          </w:tcPr>
          <w:p w:rsidR="007668E8" w:rsidRDefault="007668E8">
            <w:pPr>
              <w:rPr>
                <w:sz w:val="2"/>
                <w:szCs w:val="2"/>
              </w:rPr>
            </w:pPr>
          </w:p>
        </w:tc>
        <w:tc>
          <w:tcPr>
            <w:tcW w:w="2125" w:type="dxa"/>
            <w:vMerge/>
            <w:tcBorders>
              <w:top w:val="nil"/>
            </w:tcBorders>
          </w:tcPr>
          <w:p w:rsidR="007668E8" w:rsidRDefault="007668E8">
            <w:pPr>
              <w:rPr>
                <w:sz w:val="2"/>
                <w:szCs w:val="2"/>
              </w:rPr>
            </w:pPr>
          </w:p>
        </w:tc>
        <w:tc>
          <w:tcPr>
            <w:tcW w:w="2735" w:type="dxa"/>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vMerge/>
            <w:tcBorders>
              <w:top w:val="nil"/>
            </w:tcBorders>
          </w:tcPr>
          <w:p w:rsidR="007668E8" w:rsidRDefault="007668E8">
            <w:pPr>
              <w:rPr>
                <w:sz w:val="2"/>
                <w:szCs w:val="2"/>
              </w:rPr>
            </w:pPr>
          </w:p>
        </w:tc>
      </w:tr>
      <w:tr w:rsidR="007668E8" w:rsidTr="007100FA">
        <w:trPr>
          <w:trHeight w:val="1780"/>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8"/>
              <w:rPr>
                <w:rFonts w:ascii="Times New Roman"/>
                <w:sz w:val="38"/>
              </w:rPr>
            </w:pPr>
          </w:p>
          <w:p w:rsidR="007668E8" w:rsidRDefault="004C153A">
            <w:pPr>
              <w:pStyle w:val="TableParagraph"/>
              <w:spacing w:before="1" w:line="273" w:lineRule="auto"/>
              <w:ind w:left="9" w:right="100"/>
            </w:pPr>
            <w:r>
              <w:t>Cracks wider than</w:t>
            </w:r>
          </w:p>
          <w:p w:rsidR="007668E8" w:rsidRDefault="004C153A">
            <w:pPr>
              <w:pStyle w:val="TableParagraph"/>
              <w:spacing w:before="4"/>
              <w:ind w:left="9"/>
            </w:pPr>
            <w:r>
              <w:t>0.30 mm</w:t>
            </w:r>
          </w:p>
        </w:tc>
        <w:tc>
          <w:tcPr>
            <w:tcW w:w="184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5"/>
              </w:rPr>
            </w:pPr>
          </w:p>
          <w:p w:rsidR="007668E8" w:rsidRDefault="004C153A">
            <w:pPr>
              <w:pStyle w:val="TableParagraph"/>
              <w:spacing w:before="1" w:line="276" w:lineRule="auto"/>
              <w:ind w:left="9" w:right="177"/>
            </w:pPr>
            <w:r>
              <w:t>Not more than 1m total length</w:t>
            </w:r>
          </w:p>
        </w:tc>
        <w:tc>
          <w:tcPr>
            <w:tcW w:w="141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ind w:left="10"/>
            </w:pPr>
            <w:r>
              <w:t>Bi-Annually</w:t>
            </w:r>
          </w:p>
        </w:tc>
        <w:tc>
          <w:tcPr>
            <w:tcW w:w="2125" w:type="dxa"/>
          </w:tcPr>
          <w:p w:rsidR="007668E8" w:rsidRDefault="004C153A">
            <w:pPr>
              <w:pStyle w:val="TableParagraph"/>
              <w:tabs>
                <w:tab w:val="left" w:pos="1313"/>
              </w:tabs>
              <w:spacing w:before="148" w:line="276" w:lineRule="auto"/>
              <w:ind w:left="11" w:right="172"/>
              <w:jc w:val="both"/>
            </w:pPr>
            <w:r>
              <w:t xml:space="preserve">Detailed </w:t>
            </w:r>
            <w:r>
              <w:rPr>
                <w:spacing w:val="-3"/>
              </w:rPr>
              <w:t xml:space="preserve">condition </w:t>
            </w:r>
            <w:r>
              <w:t>survey as per IRC SP: 35-1990 using Mobile</w:t>
            </w:r>
            <w:r>
              <w:tab/>
            </w:r>
            <w:r>
              <w:rPr>
                <w:spacing w:val="-3"/>
              </w:rPr>
              <w:t xml:space="preserve">Bridge </w:t>
            </w:r>
            <w:r>
              <w:t>Inspection</w:t>
            </w:r>
            <w:r w:rsidR="007100FA">
              <w:t xml:space="preserve"> </w:t>
            </w:r>
            <w:r>
              <w:t>Unit</w:t>
            </w:r>
          </w:p>
        </w:tc>
        <w:tc>
          <w:tcPr>
            <w:tcW w:w="2735" w:type="dxa"/>
          </w:tcPr>
          <w:p w:rsidR="007668E8" w:rsidRDefault="004C153A">
            <w:pPr>
              <w:pStyle w:val="TableParagraph"/>
              <w:tabs>
                <w:tab w:val="left" w:pos="1335"/>
              </w:tabs>
              <w:spacing w:line="276" w:lineRule="auto"/>
              <w:ind w:left="13" w:right="171" w:firstLine="47"/>
              <w:jc w:val="both"/>
            </w:pPr>
            <w:r>
              <w:t xml:space="preserve">Grouting with </w:t>
            </w:r>
            <w:r>
              <w:rPr>
                <w:spacing w:val="-4"/>
              </w:rPr>
              <w:t xml:space="preserve">epoxy </w:t>
            </w:r>
            <w:r>
              <w:t>mortar,</w:t>
            </w:r>
            <w:r>
              <w:tab/>
            </w:r>
            <w:r>
              <w:rPr>
                <w:spacing w:val="-3"/>
              </w:rPr>
              <w:t>investigating</w:t>
            </w:r>
          </w:p>
          <w:p w:rsidR="007668E8" w:rsidRDefault="004C153A">
            <w:pPr>
              <w:pStyle w:val="TableParagraph"/>
              <w:tabs>
                <w:tab w:val="left" w:pos="1155"/>
                <w:tab w:val="left" w:pos="1618"/>
                <w:tab w:val="left" w:pos="1950"/>
              </w:tabs>
              <w:spacing w:line="276" w:lineRule="auto"/>
              <w:ind w:left="13" w:right="170"/>
              <w:jc w:val="both"/>
            </w:pPr>
            <w:r>
              <w:t>causes</w:t>
            </w:r>
            <w:r>
              <w:tab/>
              <w:t>for</w:t>
            </w:r>
            <w:r>
              <w:tab/>
            </w:r>
            <w:r>
              <w:tab/>
            </w:r>
            <w:r>
              <w:rPr>
                <w:spacing w:val="-4"/>
              </w:rPr>
              <w:t xml:space="preserve">cracks </w:t>
            </w:r>
            <w:r>
              <w:t xml:space="preserve">development and </w:t>
            </w:r>
            <w:r>
              <w:rPr>
                <w:spacing w:val="-3"/>
              </w:rPr>
              <w:t xml:space="preserve">carry  </w:t>
            </w:r>
            <w:r>
              <w:t>out</w:t>
            </w:r>
            <w:r>
              <w:tab/>
            </w:r>
            <w:r>
              <w:tab/>
            </w:r>
            <w:r>
              <w:rPr>
                <w:spacing w:val="-3"/>
              </w:rPr>
              <w:t>necessary</w:t>
            </w:r>
          </w:p>
          <w:p w:rsidR="007668E8" w:rsidRDefault="004C153A">
            <w:pPr>
              <w:pStyle w:val="TableParagraph"/>
              <w:ind w:left="13"/>
            </w:pPr>
            <w:r>
              <w:t>rehabilitation.</w:t>
            </w:r>
          </w:p>
        </w:tc>
        <w:tc>
          <w:tcPr>
            <w:tcW w:w="13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ind w:left="14"/>
            </w:pPr>
            <w:r>
              <w:t>48 Hours</w:t>
            </w:r>
          </w:p>
        </w:tc>
        <w:tc>
          <w:tcPr>
            <w:tcW w:w="1492" w:type="dxa"/>
          </w:tcPr>
          <w:p w:rsidR="007668E8" w:rsidRDefault="004C153A">
            <w:pPr>
              <w:pStyle w:val="TableParagraph"/>
              <w:spacing w:before="148"/>
              <w:ind w:left="15"/>
            </w:pPr>
            <w:r>
              <w:t>IRC SP: 40-</w:t>
            </w:r>
          </w:p>
          <w:p w:rsidR="007668E8" w:rsidRDefault="004C153A">
            <w:pPr>
              <w:pStyle w:val="TableParagraph"/>
              <w:tabs>
                <w:tab w:val="left" w:pos="958"/>
              </w:tabs>
              <w:spacing w:before="40" w:line="273" w:lineRule="auto"/>
              <w:ind w:left="15" w:right="168"/>
            </w:pPr>
            <w:r>
              <w:t>1993</w:t>
            </w:r>
            <w:r>
              <w:tab/>
            </w:r>
            <w:r>
              <w:rPr>
                <w:spacing w:val="-6"/>
              </w:rPr>
              <w:t xml:space="preserve">and </w:t>
            </w:r>
            <w:r>
              <w:t>MORTH</w:t>
            </w:r>
          </w:p>
          <w:p w:rsidR="007668E8" w:rsidRDefault="004C153A">
            <w:pPr>
              <w:pStyle w:val="TableParagraph"/>
              <w:spacing w:before="4" w:line="273" w:lineRule="auto"/>
              <w:ind w:left="15" w:right="242"/>
            </w:pPr>
            <w:r>
              <w:t>Specification 2800.</w:t>
            </w:r>
          </w:p>
        </w:tc>
      </w:tr>
      <w:tr w:rsidR="007668E8" w:rsidTr="007100FA">
        <w:trPr>
          <w:trHeight w:val="2349"/>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4"/>
              </w:rPr>
            </w:pPr>
          </w:p>
          <w:p w:rsidR="007668E8" w:rsidRDefault="004C153A">
            <w:pPr>
              <w:pStyle w:val="TableParagraph"/>
              <w:spacing w:line="276" w:lineRule="auto"/>
              <w:ind w:left="86" w:right="179"/>
            </w:pPr>
            <w:r>
              <w:t>Rainwater seepage through deck slab</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46"/>
            </w:pPr>
            <w:r>
              <w:t>Leakage - nil</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87"/>
            </w:pPr>
            <w:r>
              <w:t>Quarterly</w:t>
            </w:r>
          </w:p>
        </w:tc>
        <w:tc>
          <w:tcPr>
            <w:tcW w:w="2125" w:type="dxa"/>
          </w:tcPr>
          <w:p w:rsidR="007668E8" w:rsidRDefault="007668E8">
            <w:pPr>
              <w:pStyle w:val="TableParagraph"/>
              <w:spacing w:before="8"/>
              <w:rPr>
                <w:rFonts w:ascii="Times New Roman"/>
                <w:sz w:val="37"/>
              </w:rPr>
            </w:pPr>
          </w:p>
          <w:p w:rsidR="007668E8" w:rsidRDefault="004C153A">
            <w:pPr>
              <w:pStyle w:val="TableParagraph"/>
              <w:tabs>
                <w:tab w:val="left" w:pos="1404"/>
              </w:tabs>
              <w:spacing w:line="276" w:lineRule="auto"/>
              <w:ind w:left="88" w:right="81"/>
              <w:jc w:val="both"/>
            </w:pPr>
            <w:r>
              <w:t xml:space="preserve">Detailed </w:t>
            </w:r>
            <w:r>
              <w:rPr>
                <w:spacing w:val="-3"/>
              </w:rPr>
              <w:t xml:space="preserve">condition </w:t>
            </w:r>
            <w:r>
              <w:t>survey as per IRC SP: 35-1990 using Mobile</w:t>
            </w:r>
            <w:r>
              <w:tab/>
            </w:r>
            <w:r>
              <w:rPr>
                <w:spacing w:val="-3"/>
              </w:rPr>
              <w:t xml:space="preserve">Bridge </w:t>
            </w:r>
            <w:r>
              <w:t>Inspection</w:t>
            </w:r>
            <w:r w:rsidR="007100FA">
              <w:t xml:space="preserve"> </w:t>
            </w:r>
            <w:r>
              <w:t>Unit</w:t>
            </w:r>
          </w:p>
        </w:tc>
        <w:tc>
          <w:tcPr>
            <w:tcW w:w="273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4"/>
              </w:rPr>
            </w:pPr>
          </w:p>
          <w:p w:rsidR="007668E8" w:rsidRDefault="004C153A">
            <w:pPr>
              <w:pStyle w:val="TableParagraph"/>
              <w:tabs>
                <w:tab w:val="left" w:pos="2087"/>
              </w:tabs>
              <w:spacing w:line="276" w:lineRule="auto"/>
              <w:ind w:left="89" w:right="80"/>
            </w:pPr>
            <w:r>
              <w:t xml:space="preserve">Grouting of deck slab </w:t>
            </w:r>
            <w:r>
              <w:rPr>
                <w:spacing w:val="-8"/>
              </w:rPr>
              <w:t xml:space="preserve">at </w:t>
            </w:r>
            <w:r>
              <w:t>leakage</w:t>
            </w:r>
            <w:r>
              <w:tab/>
            </w:r>
            <w:r>
              <w:rPr>
                <w:spacing w:val="-3"/>
              </w:rPr>
              <w:t>areas,</w:t>
            </w:r>
          </w:p>
          <w:p w:rsidR="007668E8" w:rsidRDefault="004C153A">
            <w:pPr>
              <w:pStyle w:val="TableParagraph"/>
              <w:spacing w:before="2" w:line="273" w:lineRule="auto"/>
              <w:ind w:left="89" w:right="74"/>
            </w:pPr>
            <w:r>
              <w:t>waterproofing, repairs to drainage spouts</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90"/>
            </w:pPr>
            <w:r>
              <w:t>1 months</w:t>
            </w:r>
          </w:p>
        </w:tc>
        <w:tc>
          <w:tcPr>
            <w:tcW w:w="1492" w:type="dxa"/>
          </w:tcPr>
          <w:p w:rsidR="007668E8" w:rsidRDefault="007668E8">
            <w:pPr>
              <w:pStyle w:val="TableParagraph"/>
              <w:rPr>
                <w:rFonts w:ascii="Times New Roman"/>
                <w:sz w:val="26"/>
              </w:rPr>
            </w:pPr>
          </w:p>
          <w:p w:rsidR="007668E8" w:rsidRDefault="007668E8">
            <w:pPr>
              <w:pStyle w:val="TableParagraph"/>
              <w:spacing w:before="4"/>
              <w:rPr>
                <w:rFonts w:ascii="Times New Roman"/>
                <w:sz w:val="37"/>
              </w:rPr>
            </w:pPr>
          </w:p>
          <w:p w:rsidR="007668E8" w:rsidRDefault="004C153A">
            <w:pPr>
              <w:pStyle w:val="TableParagraph"/>
              <w:spacing w:before="1"/>
              <w:ind w:left="91"/>
            </w:pPr>
            <w:r>
              <w:t>MORTH</w:t>
            </w:r>
          </w:p>
          <w:p w:rsidR="007668E8" w:rsidRDefault="004C153A">
            <w:pPr>
              <w:pStyle w:val="TableParagraph"/>
              <w:spacing w:before="39" w:line="273" w:lineRule="auto"/>
              <w:ind w:left="91" w:right="86"/>
            </w:pPr>
            <w:r>
              <w:t>specifications 2600 &amp; 2700.</w:t>
            </w:r>
          </w:p>
        </w:tc>
      </w:tr>
      <w:tr w:rsidR="007668E8" w:rsidTr="007100FA">
        <w:trPr>
          <w:trHeight w:val="1667"/>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5"/>
              <w:rPr>
                <w:rFonts w:ascii="Times New Roman"/>
                <w:sz w:val="31"/>
              </w:rPr>
            </w:pPr>
          </w:p>
          <w:p w:rsidR="007668E8" w:rsidRDefault="004C153A">
            <w:pPr>
              <w:pStyle w:val="TableParagraph"/>
              <w:tabs>
                <w:tab w:val="left" w:pos="986"/>
              </w:tabs>
              <w:spacing w:line="273" w:lineRule="auto"/>
              <w:ind w:left="86" w:right="85"/>
            </w:pPr>
            <w:r>
              <w:t>Deflection due</w:t>
            </w:r>
            <w:r>
              <w:tab/>
            </w:r>
            <w:r>
              <w:rPr>
                <w:spacing w:val="-10"/>
              </w:rPr>
              <w:t>to</w:t>
            </w:r>
          </w:p>
          <w:p w:rsidR="007668E8" w:rsidRDefault="004C153A">
            <w:pPr>
              <w:pStyle w:val="TableParagraph"/>
              <w:tabs>
                <w:tab w:val="left" w:pos="824"/>
              </w:tabs>
              <w:spacing w:before="5" w:line="273" w:lineRule="auto"/>
              <w:ind w:left="86" w:right="86"/>
            </w:pPr>
            <w:r>
              <w:t>permanent loads</w:t>
            </w:r>
            <w:r>
              <w:tab/>
            </w:r>
            <w:r>
              <w:rPr>
                <w:spacing w:val="-7"/>
              </w:rPr>
              <w:t>and</w:t>
            </w:r>
          </w:p>
        </w:tc>
        <w:tc>
          <w:tcPr>
            <w:tcW w:w="184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626" w:right="248" w:hanging="368"/>
            </w:pPr>
            <w:r>
              <w:t>Within design limits.</w:t>
            </w:r>
          </w:p>
        </w:tc>
        <w:tc>
          <w:tcPr>
            <w:tcW w:w="1415" w:type="dxa"/>
          </w:tcPr>
          <w:p w:rsidR="007668E8" w:rsidRDefault="007668E8">
            <w:pPr>
              <w:pStyle w:val="TableParagraph"/>
              <w:spacing w:before="5"/>
              <w:rPr>
                <w:rFonts w:ascii="Times New Roman"/>
                <w:sz w:val="31"/>
              </w:rPr>
            </w:pPr>
          </w:p>
          <w:p w:rsidR="007668E8" w:rsidRDefault="004C153A">
            <w:pPr>
              <w:pStyle w:val="TableParagraph"/>
              <w:tabs>
                <w:tab w:val="left" w:pos="1135"/>
              </w:tabs>
              <w:ind w:left="87"/>
            </w:pPr>
            <w:r>
              <w:t>Once</w:t>
            </w:r>
            <w:r>
              <w:tab/>
              <w:t>in</w:t>
            </w:r>
          </w:p>
          <w:p w:rsidR="007668E8" w:rsidRDefault="004C153A">
            <w:pPr>
              <w:pStyle w:val="TableParagraph"/>
              <w:tabs>
                <w:tab w:val="right" w:pos="1321"/>
              </w:tabs>
              <w:spacing w:before="37"/>
              <w:ind w:left="87"/>
            </w:pPr>
            <w:r>
              <w:t>every</w:t>
            </w:r>
            <w:r>
              <w:tab/>
              <w:t>10</w:t>
            </w:r>
          </w:p>
          <w:p w:rsidR="007668E8" w:rsidRDefault="004C153A">
            <w:pPr>
              <w:pStyle w:val="TableParagraph"/>
              <w:tabs>
                <w:tab w:val="left" w:pos="1044"/>
              </w:tabs>
              <w:spacing w:before="40" w:line="273" w:lineRule="auto"/>
              <w:ind w:left="87" w:right="80"/>
            </w:pPr>
            <w:r>
              <w:t>years</w:t>
            </w:r>
            <w:r>
              <w:tab/>
            </w:r>
            <w:r>
              <w:rPr>
                <w:spacing w:val="-5"/>
              </w:rPr>
              <w:t xml:space="preserve">for </w:t>
            </w:r>
            <w:r>
              <w:t xml:space="preserve">spans   </w:t>
            </w:r>
            <w:r>
              <w:rPr>
                <w:spacing w:val="-5"/>
              </w:rPr>
              <w:t>more</w:t>
            </w:r>
          </w:p>
        </w:tc>
        <w:tc>
          <w:tcPr>
            <w:tcW w:w="2125" w:type="dxa"/>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ind w:left="88"/>
            </w:pPr>
            <w:r>
              <w:t>Load test method</w:t>
            </w:r>
          </w:p>
        </w:tc>
        <w:tc>
          <w:tcPr>
            <w:tcW w:w="2735" w:type="dxa"/>
          </w:tcPr>
          <w:p w:rsidR="007668E8" w:rsidRDefault="007668E8">
            <w:pPr>
              <w:pStyle w:val="TableParagraph"/>
              <w:rPr>
                <w:rFonts w:ascii="Times New Roman"/>
                <w:sz w:val="21"/>
              </w:rPr>
            </w:pPr>
          </w:p>
          <w:p w:rsidR="007668E8" w:rsidRDefault="004C153A">
            <w:pPr>
              <w:pStyle w:val="TableParagraph"/>
              <w:tabs>
                <w:tab w:val="left" w:pos="1194"/>
                <w:tab w:val="left" w:pos="2085"/>
              </w:tabs>
              <w:spacing w:line="276" w:lineRule="auto"/>
              <w:ind w:left="89" w:right="78"/>
              <w:jc w:val="both"/>
            </w:pPr>
            <w:r>
              <w:t>Carry</w:t>
            </w:r>
            <w:r>
              <w:tab/>
              <w:t>out</w:t>
            </w:r>
            <w:r>
              <w:tab/>
            </w:r>
            <w:r>
              <w:rPr>
                <w:spacing w:val="-4"/>
              </w:rPr>
              <w:t xml:space="preserve">major </w:t>
            </w:r>
            <w:r>
              <w:t xml:space="preserve">rehabilitation works </w:t>
            </w:r>
            <w:r>
              <w:rPr>
                <w:spacing w:val="-6"/>
              </w:rPr>
              <w:t xml:space="preserve">on </w:t>
            </w:r>
            <w:r>
              <w:t>bridge to retain original design loads</w:t>
            </w:r>
            <w:r w:rsidR="007100FA">
              <w:t xml:space="preserve"> </w:t>
            </w:r>
            <w:r>
              <w:t>capacity</w:t>
            </w:r>
          </w:p>
        </w:tc>
        <w:tc>
          <w:tcPr>
            <w:tcW w:w="1374" w:type="dxa"/>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ind w:left="138"/>
            </w:pPr>
            <w:r>
              <w:t>6 months</w:t>
            </w:r>
          </w:p>
        </w:tc>
        <w:tc>
          <w:tcPr>
            <w:tcW w:w="1492"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91"/>
            </w:pPr>
            <w:r>
              <w:t>IRC SP: 51-</w:t>
            </w:r>
          </w:p>
          <w:p w:rsidR="007668E8" w:rsidRDefault="004C153A">
            <w:pPr>
              <w:pStyle w:val="TableParagraph"/>
              <w:spacing w:before="40"/>
              <w:ind w:left="91"/>
            </w:pPr>
            <w:r>
              <w:t>1999.</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182"/>
        <w:gridCol w:w="662"/>
        <w:gridCol w:w="1415"/>
        <w:gridCol w:w="2125"/>
        <w:gridCol w:w="1537"/>
        <w:gridCol w:w="540"/>
        <w:gridCol w:w="653"/>
        <w:gridCol w:w="1373"/>
        <w:gridCol w:w="1491"/>
      </w:tblGrid>
      <w:tr w:rsidR="007668E8" w:rsidTr="00AB041B">
        <w:trPr>
          <w:trHeight w:val="1259"/>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line="258" w:lineRule="exact"/>
              <w:ind w:left="86"/>
            </w:pPr>
            <w:r>
              <w:t>live loads</w:t>
            </w:r>
          </w:p>
        </w:tc>
        <w:tc>
          <w:tcPr>
            <w:tcW w:w="1844" w:type="dxa"/>
            <w:gridSpan w:val="2"/>
            <w:tcBorders>
              <w:top w:val="nil"/>
            </w:tcBorders>
          </w:tcPr>
          <w:p w:rsidR="007668E8" w:rsidRDefault="007668E8">
            <w:pPr>
              <w:pStyle w:val="TableParagraph"/>
              <w:rPr>
                <w:rFonts w:ascii="Times New Roman"/>
              </w:rPr>
            </w:pPr>
          </w:p>
        </w:tc>
        <w:tc>
          <w:tcPr>
            <w:tcW w:w="1415" w:type="dxa"/>
            <w:tcBorders>
              <w:top w:val="nil"/>
            </w:tcBorders>
          </w:tcPr>
          <w:p w:rsidR="007668E8" w:rsidRDefault="004C153A">
            <w:pPr>
              <w:pStyle w:val="TableParagraph"/>
              <w:spacing w:line="258" w:lineRule="exact"/>
              <w:ind w:left="88"/>
            </w:pPr>
            <w:r>
              <w:t>than 40 m</w:t>
            </w:r>
          </w:p>
        </w:tc>
        <w:tc>
          <w:tcPr>
            <w:tcW w:w="2125" w:type="dxa"/>
            <w:tcBorders>
              <w:top w:val="nil"/>
            </w:tcBorders>
          </w:tcPr>
          <w:p w:rsidR="007668E8" w:rsidRDefault="007668E8">
            <w:pPr>
              <w:pStyle w:val="TableParagraph"/>
              <w:rPr>
                <w:rFonts w:ascii="Times New Roman"/>
              </w:rPr>
            </w:pPr>
          </w:p>
        </w:tc>
        <w:tc>
          <w:tcPr>
            <w:tcW w:w="2730" w:type="dxa"/>
            <w:gridSpan w:val="3"/>
            <w:tcBorders>
              <w:top w:val="nil"/>
            </w:tcBorders>
          </w:tcPr>
          <w:p w:rsidR="007668E8" w:rsidRDefault="007668E8">
            <w:pPr>
              <w:pStyle w:val="TableParagraph"/>
              <w:rPr>
                <w:rFonts w:ascii="Times New Roman"/>
              </w:rPr>
            </w:pPr>
          </w:p>
        </w:tc>
        <w:tc>
          <w:tcPr>
            <w:tcW w:w="1373" w:type="dxa"/>
            <w:tcBorders>
              <w:top w:val="nil"/>
            </w:tcBorders>
          </w:tcPr>
          <w:p w:rsidR="007668E8" w:rsidRDefault="007668E8">
            <w:pPr>
              <w:pStyle w:val="TableParagraph"/>
              <w:rPr>
                <w:rFonts w:ascii="Times New Roman"/>
              </w:rPr>
            </w:pPr>
          </w:p>
        </w:tc>
        <w:tc>
          <w:tcPr>
            <w:tcW w:w="1491" w:type="dxa"/>
            <w:tcBorders>
              <w:top w:val="nil"/>
            </w:tcBorders>
          </w:tcPr>
          <w:p w:rsidR="007668E8" w:rsidRDefault="007668E8">
            <w:pPr>
              <w:pStyle w:val="TableParagraph"/>
              <w:rPr>
                <w:rFonts w:ascii="Times New Roman"/>
              </w:rPr>
            </w:pPr>
          </w:p>
        </w:tc>
      </w:tr>
      <w:tr w:rsidR="007668E8" w:rsidTr="00AB041B">
        <w:trPr>
          <w:trHeight w:val="2966"/>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tabs>
                <w:tab w:val="left" w:pos="549"/>
              </w:tabs>
              <w:spacing w:line="276" w:lineRule="auto"/>
              <w:ind w:left="9" w:right="99"/>
            </w:pPr>
            <w:r>
              <w:t>Vibrations in</w:t>
            </w:r>
            <w:r>
              <w:tab/>
            </w:r>
            <w:r>
              <w:rPr>
                <w:spacing w:val="-3"/>
              </w:rPr>
              <w:t xml:space="preserve">bridge </w:t>
            </w:r>
            <w:r>
              <w:t xml:space="preserve">deck due </w:t>
            </w:r>
            <w:r>
              <w:rPr>
                <w:spacing w:val="-8"/>
              </w:rPr>
              <w:t xml:space="preserve">to </w:t>
            </w:r>
            <w:r>
              <w:t>moving trucks</w:t>
            </w:r>
          </w:p>
        </w:tc>
        <w:tc>
          <w:tcPr>
            <w:tcW w:w="1844" w:type="dxa"/>
            <w:gridSpan w:val="2"/>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tabs>
                <w:tab w:val="left" w:pos="1549"/>
              </w:tabs>
              <w:spacing w:line="276" w:lineRule="auto"/>
              <w:ind w:left="9" w:right="97"/>
              <w:jc w:val="both"/>
            </w:pPr>
            <w:r>
              <w:t>Frequency</w:t>
            </w:r>
            <w:r>
              <w:tab/>
            </w:r>
            <w:r>
              <w:rPr>
                <w:spacing w:val="-9"/>
              </w:rPr>
              <w:t xml:space="preserve">of </w:t>
            </w:r>
            <w:r>
              <w:t xml:space="preserve">vibrations </w:t>
            </w:r>
            <w:r>
              <w:rPr>
                <w:spacing w:val="-3"/>
              </w:rPr>
              <w:t xml:space="preserve">shall </w:t>
            </w:r>
            <w:r>
              <w:t>not be more than 5 Hz</w:t>
            </w:r>
          </w:p>
        </w:tc>
        <w:tc>
          <w:tcPr>
            <w:tcW w:w="1415" w:type="dxa"/>
          </w:tcPr>
          <w:p w:rsidR="007668E8" w:rsidRDefault="004C153A">
            <w:pPr>
              <w:pStyle w:val="TableParagraph"/>
              <w:tabs>
                <w:tab w:val="left" w:pos="1119"/>
              </w:tabs>
              <w:spacing w:line="276" w:lineRule="auto"/>
              <w:ind w:left="11" w:right="96" w:firstLine="48"/>
              <w:jc w:val="both"/>
            </w:pPr>
            <w:r>
              <w:t>Once</w:t>
            </w:r>
            <w:r>
              <w:tab/>
            </w:r>
            <w:r>
              <w:rPr>
                <w:spacing w:val="-8"/>
              </w:rPr>
              <w:t xml:space="preserve">in </w:t>
            </w:r>
            <w:r>
              <w:t xml:space="preserve">every 5 </w:t>
            </w:r>
            <w:r>
              <w:rPr>
                <w:spacing w:val="-3"/>
              </w:rPr>
              <w:t xml:space="preserve">years </w:t>
            </w:r>
            <w:r>
              <w:t xml:space="preserve">for        </w:t>
            </w:r>
            <w:r>
              <w:rPr>
                <w:spacing w:val="-4"/>
              </w:rPr>
              <w:t>spans</w:t>
            </w:r>
          </w:p>
          <w:p w:rsidR="007668E8" w:rsidRDefault="004C153A">
            <w:pPr>
              <w:pStyle w:val="TableParagraph"/>
              <w:tabs>
                <w:tab w:val="left" w:pos="880"/>
              </w:tabs>
              <w:ind w:left="11"/>
            </w:pPr>
            <w:r>
              <w:t>more</w:t>
            </w:r>
            <w:r>
              <w:tab/>
              <w:t>than</w:t>
            </w:r>
          </w:p>
          <w:p w:rsidR="007668E8" w:rsidRDefault="004C153A">
            <w:pPr>
              <w:pStyle w:val="TableParagraph"/>
              <w:tabs>
                <w:tab w:val="left" w:pos="952"/>
              </w:tabs>
              <w:spacing w:before="37"/>
              <w:ind w:left="11"/>
            </w:pPr>
            <w:r>
              <w:t>30m</w:t>
            </w:r>
            <w:r>
              <w:tab/>
              <w:t>and</w:t>
            </w:r>
          </w:p>
          <w:p w:rsidR="007668E8" w:rsidRDefault="004C153A">
            <w:pPr>
              <w:pStyle w:val="TableParagraph"/>
              <w:tabs>
                <w:tab w:val="left" w:pos="1060"/>
              </w:tabs>
              <w:spacing w:before="40"/>
              <w:ind w:left="11"/>
            </w:pPr>
            <w:r>
              <w:t>every</w:t>
            </w:r>
            <w:r>
              <w:tab/>
              <w:t>10</w:t>
            </w:r>
          </w:p>
          <w:p w:rsidR="007668E8" w:rsidRDefault="004C153A">
            <w:pPr>
              <w:pStyle w:val="TableParagraph"/>
              <w:tabs>
                <w:tab w:val="left" w:pos="1031"/>
              </w:tabs>
              <w:spacing w:before="39" w:line="276" w:lineRule="auto"/>
              <w:ind w:left="11" w:right="95"/>
            </w:pPr>
            <w:r>
              <w:t>years</w:t>
            </w:r>
            <w:r>
              <w:tab/>
            </w:r>
            <w:r>
              <w:rPr>
                <w:spacing w:val="-6"/>
              </w:rPr>
              <w:t xml:space="preserve">for </w:t>
            </w:r>
            <w:r>
              <w:t>spans between</w:t>
            </w:r>
            <w:r>
              <w:tab/>
            </w:r>
            <w:r>
              <w:rPr>
                <w:spacing w:val="-7"/>
              </w:rPr>
              <w:t>15</w:t>
            </w:r>
          </w:p>
          <w:p w:rsidR="007668E8" w:rsidRDefault="004C153A">
            <w:pPr>
              <w:pStyle w:val="TableParagraph"/>
              <w:spacing w:line="256" w:lineRule="exact"/>
              <w:ind w:left="11"/>
            </w:pPr>
            <w:r>
              <w:t>to 30 m</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line="276" w:lineRule="auto"/>
              <w:ind w:left="12" w:right="97"/>
              <w:jc w:val="both"/>
            </w:pPr>
            <w:r>
              <w:t>Laser displacement sensors or laser vibro-meters</w:t>
            </w:r>
          </w:p>
        </w:tc>
        <w:tc>
          <w:tcPr>
            <w:tcW w:w="1537" w:type="dxa"/>
            <w:tcBorders>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line="276" w:lineRule="auto"/>
              <w:ind w:left="14" w:right="166"/>
            </w:pPr>
            <w:r>
              <w:t>Strengthening structure</w:t>
            </w:r>
          </w:p>
        </w:tc>
        <w:tc>
          <w:tcPr>
            <w:tcW w:w="540" w:type="dxa"/>
            <w:tcBorders>
              <w:left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ind w:left="93"/>
            </w:pPr>
            <w:r>
              <w:t>of</w:t>
            </w:r>
          </w:p>
        </w:tc>
        <w:tc>
          <w:tcPr>
            <w:tcW w:w="653" w:type="dxa"/>
            <w:tcBorders>
              <w:lef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ind w:right="89"/>
              <w:jc w:val="right"/>
            </w:pPr>
            <w:r>
              <w:t>super</w:t>
            </w:r>
          </w:p>
        </w:tc>
        <w:tc>
          <w:tcPr>
            <w:tcW w:w="1373"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202"/>
            </w:pPr>
            <w:r>
              <w:t>4 months</w:t>
            </w:r>
          </w:p>
        </w:tc>
        <w:tc>
          <w:tcPr>
            <w:tcW w:w="149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line="273" w:lineRule="auto"/>
              <w:ind w:left="22" w:right="630"/>
            </w:pPr>
            <w:r>
              <w:t>AASHTO LRFD</w:t>
            </w:r>
          </w:p>
          <w:p w:rsidR="007668E8" w:rsidRDefault="004C153A">
            <w:pPr>
              <w:pStyle w:val="TableParagraph"/>
              <w:spacing w:before="4"/>
              <w:ind w:left="22"/>
            </w:pPr>
            <w:r>
              <w:t>specifications</w:t>
            </w:r>
          </w:p>
        </w:tc>
      </w:tr>
      <w:tr w:rsidR="007668E8" w:rsidTr="00AB041B">
        <w:trPr>
          <w:trHeight w:val="3558"/>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spacing w:line="276" w:lineRule="auto"/>
              <w:ind w:left="9" w:right="-17"/>
            </w:pPr>
            <w:r>
              <w:t>Leakage in Expansion joints</w:t>
            </w:r>
          </w:p>
        </w:tc>
        <w:tc>
          <w:tcPr>
            <w:tcW w:w="1844" w:type="dxa"/>
            <w:gridSpan w:val="2"/>
          </w:tcPr>
          <w:p w:rsidR="007668E8" w:rsidRDefault="004C153A">
            <w:pPr>
              <w:pStyle w:val="TableParagraph"/>
              <w:tabs>
                <w:tab w:val="left" w:pos="540"/>
                <w:tab w:val="left" w:pos="1539"/>
              </w:tabs>
              <w:spacing w:line="276" w:lineRule="auto"/>
              <w:ind w:left="9" w:right="98"/>
            </w:pPr>
            <w:r>
              <w:t>No</w:t>
            </w:r>
            <w:r>
              <w:tab/>
              <w:t>damage</w:t>
            </w:r>
            <w:r>
              <w:tab/>
            </w:r>
            <w:r>
              <w:rPr>
                <w:spacing w:val="-8"/>
              </w:rPr>
              <w:t xml:space="preserve">to </w:t>
            </w:r>
            <w:r>
              <w:t>elastomeric sealant  compound</w:t>
            </w:r>
            <w:r>
              <w:tab/>
            </w:r>
            <w:r>
              <w:rPr>
                <w:spacing w:val="-9"/>
              </w:rPr>
              <w:t>in</w:t>
            </w:r>
          </w:p>
          <w:p w:rsidR="007668E8" w:rsidRDefault="004C153A">
            <w:pPr>
              <w:pStyle w:val="TableParagraph"/>
              <w:tabs>
                <w:tab w:val="left" w:pos="1361"/>
              </w:tabs>
              <w:spacing w:line="257" w:lineRule="exact"/>
              <w:ind w:left="9"/>
            </w:pPr>
            <w:r>
              <w:t>strip</w:t>
            </w:r>
            <w:r>
              <w:tab/>
              <w:t>seal</w:t>
            </w:r>
          </w:p>
          <w:p w:rsidR="007668E8" w:rsidRDefault="004C153A">
            <w:pPr>
              <w:pStyle w:val="TableParagraph"/>
              <w:spacing w:before="39" w:line="276" w:lineRule="auto"/>
              <w:ind w:left="9" w:right="98"/>
              <w:jc w:val="both"/>
            </w:pPr>
            <w:r>
              <w:t>expansion joint, no leakage of rain water through expansion joint in case of buried and asphalt   plug and</w:t>
            </w:r>
          </w:p>
          <w:p w:rsidR="007668E8" w:rsidRDefault="004C153A">
            <w:pPr>
              <w:pStyle w:val="TableParagraph"/>
              <w:spacing w:before="1"/>
              <w:ind w:left="9"/>
              <w:jc w:val="both"/>
            </w:pPr>
            <w:r>
              <w:t>copper stripjoint.</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ind w:left="11"/>
            </w:pPr>
            <w:r>
              <w:t>Bi-Annually</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tabs>
                <w:tab w:val="left" w:pos="1389"/>
              </w:tabs>
              <w:spacing w:before="1" w:line="276" w:lineRule="auto"/>
              <w:ind w:left="12" w:right="96"/>
              <w:jc w:val="both"/>
            </w:pPr>
            <w:r>
              <w:t xml:space="preserve">Detailed </w:t>
            </w:r>
            <w:r>
              <w:rPr>
                <w:spacing w:val="-3"/>
              </w:rPr>
              <w:t xml:space="preserve">condition </w:t>
            </w:r>
            <w:r>
              <w:t>survey as per IRC SP:35-1990 using Mobile</w:t>
            </w:r>
            <w:r>
              <w:tab/>
            </w:r>
            <w:r>
              <w:rPr>
                <w:spacing w:val="-1"/>
              </w:rPr>
              <w:t xml:space="preserve">Bridge </w:t>
            </w:r>
            <w:r>
              <w:t>Inspection</w:t>
            </w:r>
            <w:r w:rsidR="000979F3">
              <w:t xml:space="preserve"> </w:t>
            </w:r>
            <w:r>
              <w:t>Unit</w:t>
            </w:r>
          </w:p>
        </w:tc>
        <w:tc>
          <w:tcPr>
            <w:tcW w:w="1537" w:type="dxa"/>
            <w:tcBorders>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tabs>
                <w:tab w:val="left" w:pos="1165"/>
              </w:tabs>
              <w:spacing w:before="1" w:line="276" w:lineRule="auto"/>
              <w:ind w:left="14" w:right="69" w:firstLine="47"/>
            </w:pPr>
            <w:r>
              <w:t>Replace</w:t>
            </w:r>
            <w:r>
              <w:tab/>
              <w:t>of expansion</w:t>
            </w:r>
            <w:r w:rsidR="000979F3">
              <w:t xml:space="preserve"> </w:t>
            </w:r>
            <w:r>
              <w:rPr>
                <w:spacing w:val="-4"/>
              </w:rPr>
              <w:t>joint</w:t>
            </w:r>
          </w:p>
        </w:tc>
        <w:tc>
          <w:tcPr>
            <w:tcW w:w="540" w:type="dxa"/>
            <w:tcBorders>
              <w:left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78" w:right="-15"/>
            </w:pPr>
            <w:r>
              <w:t>seal</w:t>
            </w:r>
          </w:p>
        </w:tc>
        <w:tc>
          <w:tcPr>
            <w:tcW w:w="653" w:type="dxa"/>
            <w:tcBorders>
              <w:lef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right="89"/>
              <w:jc w:val="right"/>
            </w:pPr>
            <w:r>
              <w:t>in</w:t>
            </w:r>
          </w:p>
        </w:tc>
        <w:tc>
          <w:tcPr>
            <w:tcW w:w="1373"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ind w:left="20"/>
            </w:pPr>
            <w:r>
              <w:t>15 days</w:t>
            </w:r>
          </w:p>
        </w:tc>
        <w:tc>
          <w:tcPr>
            <w:tcW w:w="149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ind w:left="70"/>
            </w:pPr>
            <w:r>
              <w:t>MORTH</w:t>
            </w:r>
          </w:p>
          <w:p w:rsidR="007668E8" w:rsidRDefault="004C153A">
            <w:pPr>
              <w:pStyle w:val="TableParagraph"/>
              <w:spacing w:before="40" w:line="276" w:lineRule="auto"/>
              <w:ind w:left="22"/>
            </w:pPr>
            <w:r>
              <w:t>specifications 2600 and IRC</w:t>
            </w:r>
          </w:p>
          <w:p w:rsidR="007668E8" w:rsidRDefault="004C153A">
            <w:pPr>
              <w:pStyle w:val="TableParagraph"/>
              <w:spacing w:line="258" w:lineRule="exact"/>
              <w:ind w:left="22"/>
            </w:pPr>
            <w:r>
              <w:t>SP: 40-1993.</w:t>
            </w:r>
          </w:p>
        </w:tc>
      </w:tr>
      <w:tr w:rsidR="007668E8" w:rsidTr="00AB041B">
        <w:trPr>
          <w:trHeight w:val="945"/>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tabs>
                <w:tab w:val="left" w:pos="931"/>
              </w:tabs>
              <w:spacing w:before="28" w:line="273" w:lineRule="auto"/>
              <w:ind w:left="69" w:right="144"/>
            </w:pPr>
            <w:r>
              <w:t xml:space="preserve">Debris </w:t>
            </w:r>
            <w:r>
              <w:rPr>
                <w:spacing w:val="-6"/>
              </w:rPr>
              <w:t xml:space="preserve">and </w:t>
            </w:r>
            <w:r>
              <w:t>dust</w:t>
            </w:r>
            <w:r>
              <w:tab/>
            </w:r>
            <w:r>
              <w:rPr>
                <w:spacing w:val="-8"/>
              </w:rPr>
              <w:t>in</w:t>
            </w:r>
          </w:p>
          <w:p w:rsidR="007668E8" w:rsidRDefault="004C153A">
            <w:pPr>
              <w:pStyle w:val="TableParagraph"/>
              <w:tabs>
                <w:tab w:val="left" w:pos="746"/>
              </w:tabs>
              <w:spacing w:before="5"/>
              <w:ind w:left="69"/>
            </w:pPr>
            <w:r>
              <w:t>strip</w:t>
            </w:r>
            <w:r>
              <w:tab/>
              <w:t>seal</w:t>
            </w:r>
          </w:p>
        </w:tc>
        <w:tc>
          <w:tcPr>
            <w:tcW w:w="1182" w:type="dxa"/>
            <w:tcBorders>
              <w:right w:val="nil"/>
            </w:tcBorders>
          </w:tcPr>
          <w:p w:rsidR="007668E8" w:rsidRDefault="004C153A">
            <w:pPr>
              <w:pStyle w:val="TableParagraph"/>
              <w:tabs>
                <w:tab w:val="left" w:pos="703"/>
              </w:tabs>
              <w:spacing w:before="28" w:line="276" w:lineRule="auto"/>
              <w:ind w:left="69" w:right="60"/>
            </w:pPr>
            <w:r>
              <w:t>No</w:t>
            </w:r>
            <w:r>
              <w:tab/>
            </w:r>
            <w:r>
              <w:rPr>
                <w:spacing w:val="-6"/>
              </w:rPr>
              <w:t xml:space="preserve">dust </w:t>
            </w:r>
            <w:r>
              <w:t>debris expansion</w:t>
            </w:r>
          </w:p>
        </w:tc>
        <w:tc>
          <w:tcPr>
            <w:tcW w:w="662" w:type="dxa"/>
            <w:tcBorders>
              <w:left w:val="nil"/>
            </w:tcBorders>
          </w:tcPr>
          <w:p w:rsidR="007668E8" w:rsidRDefault="004C153A">
            <w:pPr>
              <w:pStyle w:val="TableParagraph"/>
              <w:spacing w:before="28" w:line="276" w:lineRule="auto"/>
              <w:ind w:left="74" w:right="143" w:firstLine="227"/>
              <w:jc w:val="right"/>
            </w:pPr>
            <w:r>
              <w:t>or in joint</w:t>
            </w:r>
          </w:p>
        </w:tc>
        <w:tc>
          <w:tcPr>
            <w:tcW w:w="1415" w:type="dxa"/>
          </w:tcPr>
          <w:p w:rsidR="007668E8" w:rsidRDefault="007668E8">
            <w:pPr>
              <w:pStyle w:val="TableParagraph"/>
              <w:spacing w:before="1"/>
              <w:rPr>
                <w:rFonts w:ascii="Times New Roman"/>
                <w:sz w:val="28"/>
              </w:rPr>
            </w:pPr>
          </w:p>
          <w:p w:rsidR="007668E8" w:rsidRDefault="004C153A">
            <w:pPr>
              <w:pStyle w:val="TableParagraph"/>
              <w:ind w:left="119"/>
            </w:pPr>
            <w:r>
              <w:t>Monthly</w:t>
            </w:r>
          </w:p>
        </w:tc>
        <w:tc>
          <w:tcPr>
            <w:tcW w:w="2125" w:type="dxa"/>
          </w:tcPr>
          <w:p w:rsidR="007668E8" w:rsidRDefault="004C153A">
            <w:pPr>
              <w:pStyle w:val="TableParagraph"/>
              <w:spacing w:before="28" w:line="276" w:lineRule="auto"/>
              <w:ind w:left="72" w:right="142"/>
              <w:jc w:val="both"/>
            </w:pPr>
            <w:r>
              <w:t>Detailed condition survey as per IRC SP:35-1990 using</w:t>
            </w:r>
          </w:p>
        </w:tc>
        <w:tc>
          <w:tcPr>
            <w:tcW w:w="2730" w:type="dxa"/>
            <w:gridSpan w:val="3"/>
          </w:tcPr>
          <w:p w:rsidR="007668E8" w:rsidRDefault="004C153A">
            <w:pPr>
              <w:pStyle w:val="TableParagraph"/>
              <w:tabs>
                <w:tab w:val="left" w:pos="1165"/>
                <w:tab w:val="left" w:pos="1623"/>
              </w:tabs>
              <w:spacing w:before="177" w:line="273" w:lineRule="auto"/>
              <w:ind w:left="73" w:right="132"/>
            </w:pPr>
            <w:r>
              <w:t>Cleaning</w:t>
            </w:r>
            <w:r>
              <w:tab/>
              <w:t>of</w:t>
            </w:r>
            <w:r>
              <w:tab/>
            </w:r>
            <w:r>
              <w:rPr>
                <w:spacing w:val="-3"/>
              </w:rPr>
              <w:t xml:space="preserve">expansion </w:t>
            </w:r>
            <w:r>
              <w:t>joint gaps</w:t>
            </w:r>
            <w:r w:rsidR="000979F3">
              <w:t xml:space="preserve"> </w:t>
            </w:r>
            <w:r>
              <w:t>thoroughly</w:t>
            </w:r>
          </w:p>
        </w:tc>
        <w:tc>
          <w:tcPr>
            <w:tcW w:w="1373" w:type="dxa"/>
          </w:tcPr>
          <w:p w:rsidR="007668E8" w:rsidRDefault="007668E8">
            <w:pPr>
              <w:pStyle w:val="TableParagraph"/>
              <w:spacing w:before="1"/>
              <w:rPr>
                <w:rFonts w:ascii="Times New Roman"/>
                <w:sz w:val="28"/>
              </w:rPr>
            </w:pPr>
          </w:p>
          <w:p w:rsidR="007668E8" w:rsidRDefault="004C153A">
            <w:pPr>
              <w:pStyle w:val="TableParagraph"/>
              <w:ind w:left="80"/>
            </w:pPr>
            <w:r>
              <w:t>3 days</w:t>
            </w:r>
          </w:p>
        </w:tc>
        <w:tc>
          <w:tcPr>
            <w:tcW w:w="1491" w:type="dxa"/>
          </w:tcPr>
          <w:p w:rsidR="007668E8" w:rsidRDefault="004C153A">
            <w:pPr>
              <w:pStyle w:val="TableParagraph"/>
              <w:spacing w:before="28"/>
              <w:ind w:left="82"/>
            </w:pPr>
            <w:r>
              <w:t>MORTH</w:t>
            </w:r>
          </w:p>
          <w:p w:rsidR="007668E8" w:rsidRDefault="004C153A">
            <w:pPr>
              <w:pStyle w:val="TableParagraph"/>
              <w:spacing w:before="37" w:line="276" w:lineRule="auto"/>
              <w:ind w:left="82" w:right="131"/>
            </w:pPr>
            <w:r>
              <w:t>specification s 2600 and</w:t>
            </w:r>
          </w:p>
        </w:tc>
      </w:tr>
    </w:tbl>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4" w:after="1"/>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97902">
        <w:trPr>
          <w:trHeight w:val="945"/>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line="273" w:lineRule="auto"/>
              <w:ind w:left="69" w:right="213"/>
            </w:pPr>
            <w:r>
              <w:t>expansion joint</w:t>
            </w:r>
          </w:p>
        </w:tc>
        <w:tc>
          <w:tcPr>
            <w:tcW w:w="1845" w:type="dxa"/>
            <w:tcBorders>
              <w:top w:val="nil"/>
            </w:tcBorders>
          </w:tcPr>
          <w:p w:rsidR="007668E8" w:rsidRDefault="004C153A">
            <w:pPr>
              <w:pStyle w:val="TableParagraph"/>
              <w:spacing w:line="258" w:lineRule="exact"/>
              <w:ind w:left="69"/>
            </w:pPr>
            <w:r>
              <w:t>gap.</w:t>
            </w:r>
          </w:p>
        </w:tc>
        <w:tc>
          <w:tcPr>
            <w:tcW w:w="1415" w:type="dxa"/>
            <w:tcBorders>
              <w:top w:val="nil"/>
            </w:tcBorders>
          </w:tcPr>
          <w:p w:rsidR="007668E8" w:rsidRDefault="007668E8">
            <w:pPr>
              <w:pStyle w:val="TableParagraph"/>
              <w:rPr>
                <w:rFonts w:ascii="Times New Roman"/>
              </w:rPr>
            </w:pPr>
          </w:p>
        </w:tc>
        <w:tc>
          <w:tcPr>
            <w:tcW w:w="2125" w:type="dxa"/>
            <w:tcBorders>
              <w:top w:val="nil"/>
            </w:tcBorders>
          </w:tcPr>
          <w:p w:rsidR="007668E8" w:rsidRDefault="004C153A">
            <w:pPr>
              <w:pStyle w:val="TableParagraph"/>
              <w:tabs>
                <w:tab w:val="left" w:pos="1342"/>
              </w:tabs>
              <w:spacing w:line="273" w:lineRule="auto"/>
              <w:ind w:left="71" w:right="143"/>
            </w:pPr>
            <w:r>
              <w:t>Mobile</w:t>
            </w:r>
            <w:r>
              <w:tab/>
            </w:r>
            <w:r>
              <w:rPr>
                <w:spacing w:val="-3"/>
              </w:rPr>
              <w:t xml:space="preserve">Bridge </w:t>
            </w:r>
            <w:r>
              <w:t>Inspection</w:t>
            </w:r>
            <w:r w:rsidR="000979F3">
              <w:t xml:space="preserve"> </w:t>
            </w:r>
            <w:r>
              <w:t>Unit</w:t>
            </w:r>
          </w:p>
        </w:tc>
        <w:tc>
          <w:tcPr>
            <w:tcW w:w="2735" w:type="dxa"/>
            <w:tcBorders>
              <w:top w:val="nil"/>
            </w:tcBorders>
          </w:tcPr>
          <w:p w:rsidR="007668E8" w:rsidRDefault="007668E8">
            <w:pPr>
              <w:pStyle w:val="TableParagraph"/>
              <w:rPr>
                <w:rFonts w:ascii="Times New Roman"/>
              </w:rPr>
            </w:pPr>
          </w:p>
        </w:tc>
        <w:tc>
          <w:tcPr>
            <w:tcW w:w="1374" w:type="dxa"/>
            <w:tcBorders>
              <w:top w:val="nil"/>
            </w:tcBorders>
          </w:tcPr>
          <w:p w:rsidR="007668E8" w:rsidRDefault="007668E8">
            <w:pPr>
              <w:pStyle w:val="TableParagraph"/>
              <w:rPr>
                <w:rFonts w:ascii="Times New Roman"/>
              </w:rPr>
            </w:pPr>
          </w:p>
        </w:tc>
        <w:tc>
          <w:tcPr>
            <w:tcW w:w="1492" w:type="dxa"/>
            <w:tcBorders>
              <w:top w:val="nil"/>
            </w:tcBorders>
          </w:tcPr>
          <w:p w:rsidR="007668E8" w:rsidRDefault="004C153A">
            <w:pPr>
              <w:pStyle w:val="TableParagraph"/>
              <w:spacing w:line="258" w:lineRule="exact"/>
              <w:ind w:left="75"/>
            </w:pPr>
            <w:r>
              <w:t>IRC SP: 40-</w:t>
            </w:r>
          </w:p>
          <w:p w:rsidR="007668E8" w:rsidRDefault="004C153A">
            <w:pPr>
              <w:pStyle w:val="TableParagraph"/>
              <w:spacing w:before="37"/>
              <w:ind w:left="75"/>
            </w:pPr>
            <w:r>
              <w:t>1993.</w:t>
            </w:r>
          </w:p>
        </w:tc>
      </w:tr>
      <w:tr w:rsidR="007668E8" w:rsidTr="00797902">
        <w:trPr>
          <w:trHeight w:val="2966"/>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line="276" w:lineRule="auto"/>
              <w:ind w:left="69" w:right="323"/>
            </w:pPr>
            <w:r>
              <w:t>Drainage spouts</w:t>
            </w:r>
          </w:p>
        </w:tc>
        <w:tc>
          <w:tcPr>
            <w:tcW w:w="1845" w:type="dxa"/>
          </w:tcPr>
          <w:p w:rsidR="007668E8" w:rsidRDefault="004C153A">
            <w:pPr>
              <w:pStyle w:val="TableParagraph"/>
              <w:tabs>
                <w:tab w:val="left" w:pos="545"/>
                <w:tab w:val="left" w:pos="1045"/>
                <w:tab w:val="left" w:pos="1158"/>
                <w:tab w:val="left" w:pos="1282"/>
                <w:tab w:val="left" w:pos="1503"/>
              </w:tabs>
              <w:spacing w:line="276" w:lineRule="auto"/>
              <w:ind w:left="69" w:right="142"/>
            </w:pPr>
            <w:r>
              <w:t>No</w:t>
            </w:r>
            <w:r>
              <w:tab/>
              <w:t>down</w:t>
            </w:r>
            <w:r>
              <w:tab/>
            </w:r>
            <w:r>
              <w:tab/>
            </w:r>
            <w:r>
              <w:rPr>
                <w:spacing w:val="-4"/>
              </w:rPr>
              <w:t xml:space="preserve">take </w:t>
            </w:r>
            <w:r>
              <w:t>pipe missing/broken below soffit of the deck slab. No silt,</w:t>
            </w:r>
            <w:r>
              <w:tab/>
            </w:r>
            <w:r>
              <w:tab/>
            </w:r>
            <w:r>
              <w:rPr>
                <w:spacing w:val="-3"/>
              </w:rPr>
              <w:t xml:space="preserve">debris, </w:t>
            </w:r>
            <w:r>
              <w:t>clogging</w:t>
            </w:r>
            <w:r>
              <w:tab/>
            </w:r>
            <w:r>
              <w:tab/>
            </w:r>
            <w:r>
              <w:tab/>
            </w:r>
            <w:r>
              <w:tab/>
            </w:r>
            <w:r>
              <w:rPr>
                <w:spacing w:val="-8"/>
              </w:rPr>
              <w:t xml:space="preserve">of </w:t>
            </w:r>
            <w:r>
              <w:t>drainage</w:t>
            </w:r>
            <w:r>
              <w:tab/>
            </w:r>
            <w:r>
              <w:tab/>
            </w:r>
            <w:r>
              <w:rPr>
                <w:spacing w:val="-4"/>
              </w:rPr>
              <w:t xml:space="preserve">spout </w:t>
            </w:r>
            <w:r>
              <w:t>collection</w:t>
            </w:r>
          </w:p>
          <w:p w:rsidR="007668E8" w:rsidRDefault="004C153A">
            <w:pPr>
              <w:pStyle w:val="TableParagraph"/>
              <w:spacing w:line="257" w:lineRule="exact"/>
              <w:ind w:left="69"/>
            </w:pPr>
            <w:r>
              <w:t>chamber.</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118"/>
            </w:pPr>
            <w:r>
              <w:t>Monthly</w:t>
            </w:r>
          </w:p>
        </w:tc>
        <w:tc>
          <w:tcPr>
            <w:tcW w:w="212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tabs>
                <w:tab w:val="left" w:pos="1342"/>
              </w:tabs>
              <w:spacing w:line="276" w:lineRule="auto"/>
              <w:ind w:left="71" w:right="143"/>
              <w:jc w:val="both"/>
            </w:pPr>
            <w:r>
              <w:t xml:space="preserve">Detailed </w:t>
            </w:r>
            <w:r>
              <w:rPr>
                <w:spacing w:val="-3"/>
              </w:rPr>
              <w:t xml:space="preserve">condition </w:t>
            </w:r>
            <w:r>
              <w:t>survey as per IRC SP: 35-1990 using Mobile</w:t>
            </w:r>
            <w:r>
              <w:tab/>
            </w:r>
            <w:r>
              <w:rPr>
                <w:spacing w:val="-3"/>
              </w:rPr>
              <w:t xml:space="preserve">Bridge </w:t>
            </w:r>
            <w:r>
              <w:t>Inspection</w:t>
            </w:r>
            <w:r w:rsidR="000979F3">
              <w:t xml:space="preserve"> </w:t>
            </w:r>
            <w:r>
              <w:t>Unit</w:t>
            </w:r>
          </w:p>
        </w:tc>
        <w:tc>
          <w:tcPr>
            <w:tcW w:w="2735" w:type="dxa"/>
          </w:tcPr>
          <w:p w:rsidR="007668E8" w:rsidRDefault="004C153A">
            <w:pPr>
              <w:pStyle w:val="TableParagraph"/>
              <w:tabs>
                <w:tab w:val="left" w:pos="1493"/>
                <w:tab w:val="left" w:pos="2396"/>
              </w:tabs>
              <w:spacing w:line="276" w:lineRule="auto"/>
              <w:ind w:left="72" w:right="138"/>
              <w:jc w:val="both"/>
            </w:pPr>
            <w:r>
              <w:t xml:space="preserve">Cleaning of </w:t>
            </w:r>
            <w:r>
              <w:rPr>
                <w:spacing w:val="-3"/>
              </w:rPr>
              <w:t xml:space="preserve">drainage </w:t>
            </w:r>
            <w:r>
              <w:t>spouts</w:t>
            </w:r>
            <w:r>
              <w:tab/>
            </w:r>
            <w:r>
              <w:rPr>
                <w:spacing w:val="-1"/>
              </w:rPr>
              <w:t xml:space="preserve">thoroughly. </w:t>
            </w:r>
            <w:r>
              <w:t>Replacement</w:t>
            </w:r>
            <w:r>
              <w:tab/>
            </w:r>
            <w:r>
              <w:tab/>
            </w:r>
            <w:r>
              <w:rPr>
                <w:spacing w:val="-7"/>
              </w:rPr>
              <w:t xml:space="preserve">of </w:t>
            </w:r>
            <w:r>
              <w:t xml:space="preserve">missing/broken </w:t>
            </w:r>
            <w:r>
              <w:rPr>
                <w:spacing w:val="-5"/>
              </w:rPr>
              <w:t xml:space="preserve">down </w:t>
            </w:r>
            <w:r>
              <w:t>take pipes with a minimum pipe extension of 500mm below soffit of slab. Providing sealant around the drainage</w:t>
            </w:r>
            <w:r w:rsidR="000979F3">
              <w:t xml:space="preserve"> </w:t>
            </w:r>
            <w:r>
              <w:t>spout</w:t>
            </w:r>
          </w:p>
          <w:p w:rsidR="007668E8" w:rsidRDefault="004C153A">
            <w:pPr>
              <w:pStyle w:val="TableParagraph"/>
              <w:spacing w:line="257" w:lineRule="exact"/>
              <w:ind w:left="72"/>
              <w:jc w:val="both"/>
            </w:pPr>
            <w:r>
              <w:t>if any leakages observed.</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74"/>
            </w:pPr>
            <w:r>
              <w:t>3 days</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ind w:left="75"/>
            </w:pPr>
            <w:r>
              <w:t>MORTH</w:t>
            </w:r>
          </w:p>
          <w:p w:rsidR="007668E8" w:rsidRDefault="004C153A">
            <w:pPr>
              <w:pStyle w:val="TableParagraph"/>
              <w:spacing w:before="40" w:line="273" w:lineRule="auto"/>
              <w:ind w:left="75" w:right="197"/>
            </w:pPr>
            <w:r>
              <w:t>specification 2700.</w:t>
            </w:r>
          </w:p>
        </w:tc>
      </w:tr>
      <w:tr w:rsidR="007668E8" w:rsidTr="00797902">
        <w:trPr>
          <w:trHeight w:val="3558"/>
        </w:trPr>
        <w:tc>
          <w:tcPr>
            <w:tcW w:w="171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line="273" w:lineRule="auto"/>
              <w:ind w:left="95" w:right="276" w:firstLine="278"/>
              <w:rPr>
                <w:b/>
              </w:rPr>
            </w:pPr>
            <w:r>
              <w:rPr>
                <w:b/>
              </w:rPr>
              <w:t>Bridge- substructure</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tabs>
                <w:tab w:val="left" w:pos="841"/>
              </w:tabs>
              <w:spacing w:line="276" w:lineRule="auto"/>
              <w:ind w:left="40" w:right="236"/>
            </w:pPr>
            <w:r>
              <w:t>Cracks/spalling</w:t>
            </w:r>
            <w:r>
              <w:tab/>
            </w:r>
            <w:r>
              <w:rPr>
                <w:spacing w:val="-9"/>
              </w:rPr>
              <w:t xml:space="preserve">of </w:t>
            </w:r>
            <w:r>
              <w:t>concrete/ rusted steel</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tabs>
                <w:tab w:val="left" w:pos="950"/>
                <w:tab w:val="left" w:pos="1415"/>
              </w:tabs>
              <w:spacing w:line="276" w:lineRule="auto"/>
              <w:ind w:left="41" w:right="233" w:firstLine="47"/>
            </w:pPr>
            <w:r>
              <w:t>No</w:t>
            </w:r>
            <w:r>
              <w:tab/>
            </w:r>
            <w:r>
              <w:rPr>
                <w:spacing w:val="-3"/>
              </w:rPr>
              <w:t xml:space="preserve">cracks, </w:t>
            </w:r>
            <w:r>
              <w:t>spalling</w:t>
            </w:r>
            <w:r>
              <w:tab/>
            </w:r>
            <w:r>
              <w:tab/>
            </w:r>
            <w:r>
              <w:rPr>
                <w:spacing w:val="-9"/>
              </w:rPr>
              <w:t>of</w:t>
            </w:r>
          </w:p>
          <w:p w:rsidR="007668E8" w:rsidRDefault="004C153A">
            <w:pPr>
              <w:pStyle w:val="TableParagraph"/>
              <w:tabs>
                <w:tab w:val="left" w:pos="1246"/>
              </w:tabs>
              <w:spacing w:line="276" w:lineRule="auto"/>
              <w:ind w:left="41" w:right="236"/>
            </w:pPr>
            <w:r>
              <w:t>concrete</w:t>
            </w:r>
            <w:r>
              <w:tab/>
            </w:r>
            <w:r>
              <w:rPr>
                <w:spacing w:val="-8"/>
              </w:rPr>
              <w:t xml:space="preserve">and </w:t>
            </w:r>
            <w:r>
              <w:t>rusted steel</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7"/>
              </w:rPr>
            </w:pPr>
          </w:p>
          <w:p w:rsidR="007668E8" w:rsidRDefault="004C153A">
            <w:pPr>
              <w:pStyle w:val="TableParagraph"/>
              <w:spacing w:before="1"/>
              <w:ind w:left="41"/>
            </w:pPr>
            <w:r>
              <w:t>Bi-Annually</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tabs>
                <w:tab w:val="left" w:pos="1253"/>
              </w:tabs>
              <w:spacing w:line="276" w:lineRule="auto"/>
              <w:ind w:left="42" w:right="232"/>
              <w:jc w:val="both"/>
            </w:pPr>
            <w:r>
              <w:t xml:space="preserve">Detailed </w:t>
            </w:r>
            <w:r>
              <w:rPr>
                <w:spacing w:val="-3"/>
              </w:rPr>
              <w:t xml:space="preserve">condition </w:t>
            </w:r>
            <w:r>
              <w:t>survey as per IRC SP: 35-1990 using Mobile</w:t>
            </w:r>
            <w:r>
              <w:tab/>
            </w:r>
            <w:r>
              <w:rPr>
                <w:spacing w:val="-1"/>
              </w:rPr>
              <w:t xml:space="preserve">Bridge </w:t>
            </w:r>
            <w:r>
              <w:t>Inspection</w:t>
            </w:r>
            <w:r w:rsidR="00797902">
              <w:t xml:space="preserve"> </w:t>
            </w:r>
            <w:r>
              <w:t>Unit</w:t>
            </w:r>
          </w:p>
        </w:tc>
        <w:tc>
          <w:tcPr>
            <w:tcW w:w="2735" w:type="dxa"/>
          </w:tcPr>
          <w:p w:rsidR="007668E8" w:rsidRDefault="004C153A">
            <w:pPr>
              <w:pStyle w:val="TableParagraph"/>
              <w:tabs>
                <w:tab w:val="left" w:pos="812"/>
                <w:tab w:val="left" w:pos="992"/>
                <w:tab w:val="left" w:pos="1166"/>
                <w:tab w:val="left" w:pos="1627"/>
                <w:tab w:val="left" w:pos="2302"/>
              </w:tabs>
              <w:spacing w:line="276" w:lineRule="auto"/>
              <w:ind w:left="44" w:right="226"/>
              <w:jc w:val="both"/>
            </w:pPr>
            <w:r>
              <w:t>All</w:t>
            </w:r>
            <w:r>
              <w:tab/>
              <w:t>the</w:t>
            </w:r>
            <w:r>
              <w:tab/>
            </w:r>
            <w:r>
              <w:tab/>
            </w:r>
            <w:r>
              <w:rPr>
                <w:spacing w:val="-1"/>
              </w:rPr>
              <w:t xml:space="preserve">corroded </w:t>
            </w:r>
            <w:r>
              <w:t>reinforcement shall need to be thoroughly cleaned from rusting and applied with</w:t>
            </w:r>
            <w:r>
              <w:tab/>
            </w:r>
            <w:r>
              <w:tab/>
            </w:r>
            <w:r>
              <w:tab/>
            </w:r>
            <w:r>
              <w:rPr>
                <w:spacing w:val="-1"/>
              </w:rPr>
              <w:t xml:space="preserve">anti-corrosive </w:t>
            </w:r>
            <w:r>
              <w:t>coating before carrying out</w:t>
            </w:r>
            <w:r>
              <w:tab/>
            </w:r>
            <w:r>
              <w:tab/>
              <w:t>repairs</w:t>
            </w:r>
            <w:r>
              <w:tab/>
            </w:r>
            <w:r>
              <w:rPr>
                <w:spacing w:val="-8"/>
              </w:rPr>
              <w:t>to</w:t>
            </w:r>
          </w:p>
          <w:p w:rsidR="007668E8" w:rsidRDefault="004C153A">
            <w:pPr>
              <w:pStyle w:val="TableParagraph"/>
              <w:tabs>
                <w:tab w:val="left" w:pos="1493"/>
                <w:tab w:val="left" w:pos="2263"/>
              </w:tabs>
              <w:spacing w:line="276" w:lineRule="auto"/>
              <w:ind w:left="44" w:right="227"/>
              <w:jc w:val="both"/>
            </w:pPr>
            <w:r>
              <w:t>substructure</w:t>
            </w:r>
            <w:r>
              <w:tab/>
            </w:r>
            <w:r>
              <w:tab/>
            </w:r>
            <w:r>
              <w:rPr>
                <w:spacing w:val="-9"/>
              </w:rPr>
              <w:t xml:space="preserve">by </w:t>
            </w:r>
            <w:r>
              <w:t>grouting/guniting and micro</w:t>
            </w:r>
            <w:r>
              <w:tab/>
            </w:r>
            <w:r>
              <w:rPr>
                <w:spacing w:val="-3"/>
              </w:rPr>
              <w:t xml:space="preserve">concreting </w:t>
            </w:r>
            <w:r>
              <w:t xml:space="preserve">depending    on   type    </w:t>
            </w:r>
            <w:r>
              <w:rPr>
                <w:spacing w:val="-6"/>
              </w:rPr>
              <w:t>of</w:t>
            </w:r>
          </w:p>
          <w:p w:rsidR="007668E8" w:rsidRDefault="004C153A">
            <w:pPr>
              <w:pStyle w:val="TableParagraph"/>
              <w:spacing w:line="257" w:lineRule="exact"/>
              <w:ind w:left="44"/>
              <w:jc w:val="both"/>
            </w:pPr>
            <w:r>
              <w:t>defect noticed</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7"/>
              </w:rPr>
            </w:pPr>
          </w:p>
          <w:p w:rsidR="007668E8" w:rsidRDefault="004C153A">
            <w:pPr>
              <w:pStyle w:val="TableParagraph"/>
              <w:spacing w:before="1"/>
              <w:ind w:left="45"/>
            </w:pPr>
            <w:r>
              <w:t>30 days</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ind w:left="46"/>
            </w:pPr>
            <w:r>
              <w:t>IRC SP: 40-</w:t>
            </w:r>
          </w:p>
          <w:p w:rsidR="007668E8" w:rsidRDefault="004C153A">
            <w:pPr>
              <w:pStyle w:val="TableParagraph"/>
              <w:tabs>
                <w:tab w:val="left" w:pos="898"/>
              </w:tabs>
              <w:spacing w:before="40" w:line="273" w:lineRule="auto"/>
              <w:ind w:left="46" w:right="227"/>
            </w:pPr>
            <w:r>
              <w:t>1993</w:t>
            </w:r>
            <w:r>
              <w:tab/>
            </w:r>
            <w:r>
              <w:rPr>
                <w:spacing w:val="-6"/>
              </w:rPr>
              <w:t xml:space="preserve">and </w:t>
            </w:r>
            <w:r>
              <w:t>MORTH</w:t>
            </w:r>
          </w:p>
          <w:p w:rsidR="007668E8" w:rsidRDefault="004C153A">
            <w:pPr>
              <w:pStyle w:val="TableParagraph"/>
              <w:spacing w:before="5" w:line="276" w:lineRule="auto"/>
              <w:ind w:left="46" w:right="226"/>
            </w:pPr>
            <w:r>
              <w:t>specification 2800.</w:t>
            </w:r>
          </w:p>
        </w:tc>
      </w:tr>
    </w:tbl>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45401A">
        <w:trPr>
          <w:trHeight w:val="3261"/>
        </w:trPr>
        <w:tc>
          <w:tcPr>
            <w:tcW w:w="1711" w:type="dxa"/>
            <w:tcBorders>
              <w:top w:val="nil"/>
            </w:tcBorders>
          </w:tcPr>
          <w:p w:rsidR="007668E8" w:rsidRDefault="007668E8">
            <w:pPr>
              <w:pStyle w:val="TableParagraph"/>
              <w:rPr>
                <w:rFonts w:ascii="Times New Roman"/>
              </w:rPr>
            </w:pPr>
          </w:p>
        </w:tc>
        <w:tc>
          <w:tcPr>
            <w:tcW w:w="12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15"/>
            </w:pPr>
            <w:r>
              <w:t>Bearings</w:t>
            </w:r>
          </w:p>
        </w:tc>
        <w:tc>
          <w:tcPr>
            <w:tcW w:w="1845" w:type="dxa"/>
            <w:tcBorders>
              <w:top w:val="nil"/>
            </w:tcBorders>
          </w:tcPr>
          <w:p w:rsidR="007668E8" w:rsidRDefault="004C153A">
            <w:pPr>
              <w:pStyle w:val="TableParagraph"/>
              <w:tabs>
                <w:tab w:val="left" w:pos="528"/>
                <w:tab w:val="left" w:pos="1231"/>
                <w:tab w:val="left" w:pos="1333"/>
              </w:tabs>
              <w:spacing w:line="276" w:lineRule="auto"/>
              <w:ind w:left="9" w:right="173"/>
            </w:pPr>
            <w:r>
              <w:t xml:space="preserve">Delamination </w:t>
            </w:r>
            <w:r>
              <w:rPr>
                <w:spacing w:val="-7"/>
              </w:rPr>
              <w:t xml:space="preserve">of </w:t>
            </w:r>
            <w:r>
              <w:t>bearing reinforcement not</w:t>
            </w:r>
            <w:r>
              <w:tab/>
              <w:t>more</w:t>
            </w:r>
            <w:r>
              <w:tab/>
            </w:r>
            <w:r>
              <w:rPr>
                <w:spacing w:val="-5"/>
              </w:rPr>
              <w:t xml:space="preserve">than </w:t>
            </w:r>
            <w:r>
              <w:t xml:space="preserve">5%, cracking </w:t>
            </w:r>
            <w:r>
              <w:rPr>
                <w:spacing w:val="-6"/>
              </w:rPr>
              <w:t xml:space="preserve">or </w:t>
            </w:r>
            <w:r>
              <w:t>tearing of rubber not more than 2 locations</w:t>
            </w:r>
            <w:r>
              <w:tab/>
            </w:r>
            <w:r>
              <w:tab/>
              <w:t>per side, no rupture of</w:t>
            </w:r>
            <w:r>
              <w:rPr>
                <w:spacing w:val="-3"/>
              </w:rPr>
              <w:t>reinforcement</w:t>
            </w:r>
          </w:p>
          <w:p w:rsidR="007668E8" w:rsidRDefault="004C153A">
            <w:pPr>
              <w:pStyle w:val="TableParagraph"/>
              <w:ind w:left="9"/>
            </w:pPr>
            <w:r>
              <w:t>or rubber</w:t>
            </w:r>
          </w:p>
        </w:tc>
        <w:tc>
          <w:tcPr>
            <w:tcW w:w="141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00" w:right="154"/>
              <w:jc w:val="center"/>
            </w:pPr>
            <w:r>
              <w:t>Bi-Annually</w:t>
            </w:r>
          </w:p>
        </w:tc>
        <w:tc>
          <w:tcPr>
            <w:tcW w:w="212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tabs>
                <w:tab w:val="left" w:pos="1313"/>
              </w:tabs>
              <w:spacing w:before="1" w:line="276" w:lineRule="auto"/>
              <w:ind w:left="117" w:right="172"/>
              <w:jc w:val="both"/>
            </w:pPr>
            <w:r>
              <w:t xml:space="preserve">Detailed </w:t>
            </w:r>
            <w:r>
              <w:rPr>
                <w:spacing w:val="-3"/>
              </w:rPr>
              <w:t xml:space="preserve">condition </w:t>
            </w:r>
            <w:r>
              <w:t xml:space="preserve">survey as per </w:t>
            </w:r>
            <w:r>
              <w:rPr>
                <w:spacing w:val="-5"/>
              </w:rPr>
              <w:t xml:space="preserve">IRC </w:t>
            </w:r>
            <w:r>
              <w:t>SP: 35-1990 using Mobile</w:t>
            </w:r>
            <w:r>
              <w:tab/>
            </w:r>
            <w:r>
              <w:rPr>
                <w:spacing w:val="-1"/>
              </w:rPr>
              <w:t xml:space="preserve">Bridge </w:t>
            </w:r>
            <w:r>
              <w:t>InspectionUnit</w:t>
            </w:r>
          </w:p>
        </w:tc>
        <w:tc>
          <w:tcPr>
            <w:tcW w:w="2735" w:type="dxa"/>
            <w:tcBorders>
              <w:top w:val="nil"/>
            </w:tcBorders>
          </w:tcPr>
          <w:p w:rsidR="007668E8" w:rsidRDefault="007668E8">
            <w:pPr>
              <w:pStyle w:val="TableParagraph"/>
              <w:spacing w:before="6"/>
              <w:rPr>
                <w:rFonts w:ascii="Times New Roman"/>
                <w:sz w:val="38"/>
              </w:rPr>
            </w:pPr>
          </w:p>
          <w:p w:rsidR="007668E8" w:rsidRDefault="004C153A">
            <w:pPr>
              <w:pStyle w:val="TableParagraph"/>
              <w:tabs>
                <w:tab w:val="left" w:pos="1379"/>
                <w:tab w:val="left" w:pos="2171"/>
              </w:tabs>
              <w:spacing w:before="1" w:line="276" w:lineRule="auto"/>
              <w:ind w:left="13" w:right="171"/>
              <w:jc w:val="both"/>
            </w:pPr>
            <w:r>
              <w:t xml:space="preserve">In case of failure of </w:t>
            </w:r>
            <w:r>
              <w:rPr>
                <w:spacing w:val="-5"/>
              </w:rPr>
              <w:t xml:space="preserve">even </w:t>
            </w:r>
            <w:r>
              <w:t xml:space="preserve">one bearing on </w:t>
            </w:r>
            <w:r>
              <w:rPr>
                <w:spacing w:val="-6"/>
              </w:rPr>
              <w:t xml:space="preserve">any </w:t>
            </w:r>
            <w:r>
              <w:t>pier/abutment, all the bearings</w:t>
            </w:r>
            <w:r>
              <w:tab/>
              <w:t>on</w:t>
            </w:r>
            <w:r>
              <w:tab/>
            </w:r>
            <w:r>
              <w:rPr>
                <w:spacing w:val="-5"/>
              </w:rPr>
              <w:t xml:space="preserve">that </w:t>
            </w:r>
            <w:r>
              <w:t xml:space="preserve">pier/abutment shall be replaced, in order to </w:t>
            </w:r>
            <w:r>
              <w:rPr>
                <w:spacing w:val="-7"/>
              </w:rPr>
              <w:t xml:space="preserve">get </w:t>
            </w:r>
            <w:r>
              <w:t>uniform load transfer on tobearings.</w:t>
            </w:r>
          </w:p>
        </w:tc>
        <w:tc>
          <w:tcPr>
            <w:tcW w:w="13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67"/>
            </w:pPr>
            <w:r>
              <w:t>3 months</w:t>
            </w:r>
          </w:p>
        </w:tc>
        <w:tc>
          <w:tcPr>
            <w:tcW w:w="1492"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spacing w:before="1"/>
              <w:ind w:left="120"/>
            </w:pPr>
            <w:r>
              <w:t>MORTH</w:t>
            </w:r>
          </w:p>
          <w:p w:rsidR="007668E8" w:rsidRDefault="004C153A">
            <w:pPr>
              <w:pStyle w:val="TableParagraph"/>
              <w:spacing w:before="37" w:line="276" w:lineRule="auto"/>
              <w:ind w:left="120" w:right="168"/>
            </w:pPr>
            <w:r>
              <w:t>specificatio n   2810</w:t>
            </w:r>
            <w:r>
              <w:rPr>
                <w:spacing w:val="-6"/>
              </w:rPr>
              <w:t>and</w:t>
            </w:r>
          </w:p>
          <w:p w:rsidR="007668E8" w:rsidRDefault="004C153A">
            <w:pPr>
              <w:pStyle w:val="TableParagraph"/>
              <w:spacing w:line="257" w:lineRule="exact"/>
              <w:ind w:left="120"/>
            </w:pPr>
            <w:r>
              <w:t>IRC   SP:  40-</w:t>
            </w:r>
          </w:p>
          <w:p w:rsidR="007668E8" w:rsidRDefault="004C153A">
            <w:pPr>
              <w:pStyle w:val="TableParagraph"/>
              <w:spacing w:before="40"/>
              <w:ind w:left="120"/>
            </w:pPr>
            <w:r>
              <w:t>199.</w:t>
            </w:r>
          </w:p>
        </w:tc>
      </w:tr>
      <w:tr w:rsidR="007668E8" w:rsidTr="0045401A">
        <w:trPr>
          <w:trHeight w:val="3856"/>
        </w:trPr>
        <w:tc>
          <w:tcPr>
            <w:tcW w:w="171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spacing w:line="276" w:lineRule="auto"/>
              <w:ind w:left="309" w:right="103"/>
              <w:rPr>
                <w:b/>
              </w:rPr>
            </w:pPr>
            <w:r>
              <w:rPr>
                <w:b/>
              </w:rPr>
              <w:t>Bridge Foundations</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2"/>
              <w:rPr>
                <w:rFonts w:ascii="Times New Roman"/>
                <w:sz w:val="38"/>
              </w:rPr>
            </w:pPr>
          </w:p>
          <w:p w:rsidR="007668E8" w:rsidRDefault="004C153A">
            <w:pPr>
              <w:pStyle w:val="TableParagraph"/>
              <w:spacing w:line="276" w:lineRule="auto"/>
              <w:ind w:left="115" w:right="219"/>
            </w:pPr>
            <w:r>
              <w:t>Scouring around foundatio ns</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25"/>
              </w:rPr>
            </w:pPr>
          </w:p>
          <w:p w:rsidR="007668E8" w:rsidRDefault="004C153A">
            <w:pPr>
              <w:pStyle w:val="TableParagraph"/>
              <w:spacing w:line="276" w:lineRule="auto"/>
              <w:ind w:left="115" w:right="175"/>
              <w:jc w:val="both"/>
            </w:pPr>
            <w:r>
              <w:t>Scouring shall not be lower than maximum scour level for the bridge</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4"/>
              </w:rPr>
            </w:pPr>
          </w:p>
          <w:p w:rsidR="007668E8" w:rsidRDefault="004C153A">
            <w:pPr>
              <w:pStyle w:val="TableParagraph"/>
              <w:ind w:left="100" w:right="154"/>
              <w:jc w:val="center"/>
            </w:pPr>
            <w:r>
              <w:t>Bi-Annually</w:t>
            </w:r>
          </w:p>
        </w:tc>
        <w:tc>
          <w:tcPr>
            <w:tcW w:w="2125" w:type="dxa"/>
          </w:tcPr>
          <w:p w:rsidR="007668E8" w:rsidRDefault="004C153A">
            <w:pPr>
              <w:pStyle w:val="TableParagraph"/>
              <w:tabs>
                <w:tab w:val="left" w:pos="1381"/>
              </w:tabs>
              <w:spacing w:before="2" w:line="273" w:lineRule="auto"/>
              <w:ind w:left="117" w:right="169" w:firstLine="48"/>
              <w:jc w:val="both"/>
            </w:pPr>
            <w:r>
              <w:t xml:space="preserve">Condition </w:t>
            </w:r>
            <w:r>
              <w:rPr>
                <w:spacing w:val="-3"/>
              </w:rPr>
              <w:t xml:space="preserve">survey </w:t>
            </w:r>
            <w:r>
              <w:t>and</w:t>
            </w:r>
            <w:r>
              <w:tab/>
            </w:r>
            <w:r>
              <w:rPr>
                <w:spacing w:val="-3"/>
              </w:rPr>
              <w:t>visual</w:t>
            </w:r>
          </w:p>
          <w:p w:rsidR="007668E8" w:rsidRDefault="004C153A">
            <w:pPr>
              <w:pStyle w:val="TableParagraph"/>
              <w:spacing w:before="4" w:line="273" w:lineRule="auto"/>
              <w:ind w:left="117" w:right="172"/>
              <w:jc w:val="both"/>
            </w:pPr>
            <w:r>
              <w:t xml:space="preserve">inspection as </w:t>
            </w:r>
            <w:r>
              <w:rPr>
                <w:spacing w:val="-6"/>
              </w:rPr>
              <w:t xml:space="preserve">per </w:t>
            </w:r>
            <w:r>
              <w:t xml:space="preserve">IRC       </w:t>
            </w:r>
            <w:r>
              <w:rPr>
                <w:spacing w:val="-3"/>
              </w:rPr>
              <w:t>SP:35-1990</w:t>
            </w:r>
          </w:p>
          <w:p w:rsidR="007668E8" w:rsidRDefault="004C153A">
            <w:pPr>
              <w:pStyle w:val="TableParagraph"/>
              <w:tabs>
                <w:tab w:val="left" w:pos="1292"/>
              </w:tabs>
              <w:spacing w:before="5" w:line="276" w:lineRule="auto"/>
              <w:ind w:left="117" w:right="172"/>
              <w:jc w:val="both"/>
            </w:pPr>
            <w:r>
              <w:t>using</w:t>
            </w:r>
            <w:r>
              <w:tab/>
            </w:r>
            <w:r>
              <w:rPr>
                <w:spacing w:val="-3"/>
              </w:rPr>
              <w:t xml:space="preserve">Mobile </w:t>
            </w:r>
            <w:r>
              <w:t>Bridge Inspection Unit.</w:t>
            </w:r>
          </w:p>
          <w:p w:rsidR="007668E8" w:rsidRDefault="004C153A">
            <w:pPr>
              <w:pStyle w:val="TableParagraph"/>
              <w:tabs>
                <w:tab w:val="left" w:pos="1665"/>
              </w:tabs>
              <w:spacing w:before="1" w:line="276" w:lineRule="auto"/>
              <w:ind w:left="117" w:right="171"/>
              <w:jc w:val="both"/>
            </w:pPr>
            <w:r>
              <w:t xml:space="preserve">In case of </w:t>
            </w:r>
            <w:r>
              <w:rPr>
                <w:spacing w:val="-3"/>
              </w:rPr>
              <w:t xml:space="preserve">doubt, </w:t>
            </w:r>
            <w:r>
              <w:t xml:space="preserve">use </w:t>
            </w:r>
            <w:r>
              <w:rPr>
                <w:spacing w:val="-3"/>
              </w:rPr>
              <w:t xml:space="preserve">Underwater </w:t>
            </w:r>
            <w:r>
              <w:t>camera</w:t>
            </w:r>
            <w:r>
              <w:tab/>
            </w:r>
            <w:r>
              <w:rPr>
                <w:spacing w:val="-6"/>
              </w:rPr>
              <w:t xml:space="preserve">for </w:t>
            </w:r>
            <w:r>
              <w:t xml:space="preserve">inspection of </w:t>
            </w:r>
            <w:r>
              <w:rPr>
                <w:spacing w:val="-5"/>
              </w:rPr>
              <w:t xml:space="preserve">deep </w:t>
            </w:r>
            <w:r>
              <w:t>wells in</w:t>
            </w:r>
            <w:r>
              <w:rPr>
                <w:spacing w:val="-3"/>
              </w:rPr>
              <w:t>major</w:t>
            </w:r>
          </w:p>
          <w:p w:rsidR="007668E8" w:rsidRDefault="004C153A">
            <w:pPr>
              <w:pStyle w:val="TableParagraph"/>
              <w:ind w:left="117"/>
            </w:pPr>
            <w:r>
              <w:t>Rivers.</w:t>
            </w:r>
          </w:p>
        </w:tc>
        <w:tc>
          <w:tcPr>
            <w:tcW w:w="27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tabs>
                <w:tab w:val="left" w:pos="1568"/>
                <w:tab w:val="left" w:pos="1869"/>
              </w:tabs>
              <w:spacing w:before="1" w:line="276" w:lineRule="auto"/>
              <w:ind w:left="118" w:right="169" w:firstLine="47"/>
              <w:jc w:val="both"/>
            </w:pPr>
            <w:r>
              <w:t>Suitable</w:t>
            </w:r>
            <w:r>
              <w:tab/>
            </w:r>
            <w:r>
              <w:rPr>
                <w:spacing w:val="-3"/>
              </w:rPr>
              <w:t xml:space="preserve">protection </w:t>
            </w:r>
            <w:r>
              <w:t>works</w:t>
            </w:r>
            <w:r>
              <w:tab/>
            </w:r>
            <w:r>
              <w:tab/>
            </w:r>
            <w:r>
              <w:rPr>
                <w:spacing w:val="-3"/>
              </w:rPr>
              <w:t xml:space="preserve">around </w:t>
            </w:r>
            <w:r>
              <w:t>pier/abutment</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4"/>
              </w:rPr>
            </w:pPr>
          </w:p>
          <w:p w:rsidR="007668E8" w:rsidRDefault="004C153A">
            <w:pPr>
              <w:pStyle w:val="TableParagraph"/>
              <w:ind w:left="167"/>
            </w:pPr>
            <w:r>
              <w:t>1 month</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ind w:left="168"/>
            </w:pPr>
            <w:r>
              <w:t>IRC  SP: 40-</w:t>
            </w:r>
          </w:p>
          <w:p w:rsidR="007668E8" w:rsidRDefault="004C153A">
            <w:pPr>
              <w:pStyle w:val="TableParagraph"/>
              <w:tabs>
                <w:tab w:val="left" w:pos="980"/>
              </w:tabs>
              <w:spacing w:before="39"/>
              <w:ind w:left="120"/>
            </w:pPr>
            <w:r>
              <w:t>1993,</w:t>
            </w:r>
            <w:r>
              <w:tab/>
              <w:t>IRC</w:t>
            </w:r>
          </w:p>
          <w:p w:rsidR="007668E8" w:rsidRDefault="004C153A">
            <w:pPr>
              <w:pStyle w:val="TableParagraph"/>
              <w:spacing w:before="38" w:line="276" w:lineRule="auto"/>
              <w:ind w:left="120" w:right="492"/>
            </w:pPr>
            <w:r>
              <w:t>83-2014, MORTH</w:t>
            </w:r>
          </w:p>
          <w:p w:rsidR="007668E8" w:rsidRDefault="004C153A">
            <w:pPr>
              <w:pStyle w:val="TableParagraph"/>
              <w:spacing w:line="276" w:lineRule="auto"/>
              <w:ind w:left="120" w:right="275"/>
            </w:pPr>
            <w:r>
              <w:t>specificatio n 2500</w:t>
            </w:r>
          </w:p>
        </w:tc>
      </w:tr>
      <w:tr w:rsidR="007668E8" w:rsidTr="0045401A">
        <w:trPr>
          <w:trHeight w:val="1576"/>
        </w:trPr>
        <w:tc>
          <w:tcPr>
            <w:tcW w:w="1711" w:type="dxa"/>
          </w:tcPr>
          <w:p w:rsidR="007668E8" w:rsidRDefault="007668E8">
            <w:pPr>
              <w:pStyle w:val="TableParagraph"/>
              <w:rPr>
                <w:rFonts w:ascii="Times New Roman"/>
              </w:rPr>
            </w:pPr>
          </w:p>
        </w:tc>
        <w:tc>
          <w:tcPr>
            <w:tcW w:w="1274" w:type="dxa"/>
          </w:tcPr>
          <w:p w:rsidR="007668E8" w:rsidRDefault="004C153A">
            <w:pPr>
              <w:pStyle w:val="TableParagraph"/>
              <w:tabs>
                <w:tab w:val="left" w:pos="451"/>
              </w:tabs>
              <w:spacing w:before="194" w:line="276" w:lineRule="auto"/>
              <w:ind w:left="86" w:right="221"/>
            </w:pPr>
            <w:r>
              <w:t>Protectio n</w:t>
            </w:r>
            <w:r>
              <w:tab/>
            </w:r>
            <w:r>
              <w:rPr>
                <w:spacing w:val="-4"/>
              </w:rPr>
              <w:t>works</w:t>
            </w:r>
          </w:p>
          <w:p w:rsidR="007668E8" w:rsidRDefault="004C153A">
            <w:pPr>
              <w:pStyle w:val="TableParagraph"/>
              <w:tabs>
                <w:tab w:val="left" w:pos="576"/>
              </w:tabs>
              <w:spacing w:line="276" w:lineRule="auto"/>
              <w:ind w:left="86" w:right="219"/>
            </w:pPr>
            <w:r>
              <w:t>in</w:t>
            </w:r>
            <w:r>
              <w:tab/>
            </w:r>
            <w:r>
              <w:rPr>
                <w:spacing w:val="-5"/>
              </w:rPr>
              <w:t xml:space="preserve">good </w:t>
            </w:r>
            <w:r>
              <w:t>condition</w:t>
            </w:r>
          </w:p>
        </w:tc>
        <w:tc>
          <w:tcPr>
            <w:tcW w:w="1845" w:type="dxa"/>
          </w:tcPr>
          <w:p w:rsidR="007668E8" w:rsidRDefault="004C153A">
            <w:pPr>
              <w:pStyle w:val="TableParagraph"/>
              <w:spacing w:before="45" w:line="276" w:lineRule="auto"/>
              <w:ind w:left="86" w:right="217"/>
              <w:jc w:val="both"/>
            </w:pPr>
            <w:r>
              <w:t>Damaged of rough stone apron or bank revetment not more than 3</w:t>
            </w:r>
          </w:p>
        </w:tc>
        <w:tc>
          <w:tcPr>
            <w:tcW w:w="1415" w:type="dxa"/>
          </w:tcPr>
          <w:p w:rsidR="007668E8" w:rsidRDefault="004C153A">
            <w:pPr>
              <w:pStyle w:val="TableParagraph"/>
              <w:tabs>
                <w:tab w:val="left" w:pos="766"/>
              </w:tabs>
              <w:spacing w:before="45" w:line="276" w:lineRule="auto"/>
              <w:ind w:left="87" w:right="217" w:firstLine="47"/>
              <w:jc w:val="both"/>
            </w:pPr>
            <w:r>
              <w:t xml:space="preserve">2 times </w:t>
            </w:r>
            <w:r>
              <w:rPr>
                <w:spacing w:val="-6"/>
              </w:rPr>
              <w:t xml:space="preserve">in </w:t>
            </w:r>
            <w:r>
              <w:t>a</w:t>
            </w:r>
            <w:r>
              <w:tab/>
            </w:r>
            <w:r>
              <w:rPr>
                <w:spacing w:val="-5"/>
              </w:rPr>
              <w:t>year</w:t>
            </w:r>
          </w:p>
          <w:p w:rsidR="007668E8" w:rsidRDefault="004C153A">
            <w:pPr>
              <w:pStyle w:val="TableParagraph"/>
              <w:spacing w:before="2" w:line="276" w:lineRule="auto"/>
              <w:ind w:left="87" w:right="216"/>
              <w:jc w:val="both"/>
            </w:pPr>
            <w:r>
              <w:t>(before and after rainy season)</w:t>
            </w:r>
          </w:p>
        </w:tc>
        <w:tc>
          <w:tcPr>
            <w:tcW w:w="2125" w:type="dxa"/>
          </w:tcPr>
          <w:p w:rsidR="007668E8" w:rsidRDefault="007668E8">
            <w:pPr>
              <w:pStyle w:val="TableParagraph"/>
              <w:spacing w:before="9"/>
              <w:rPr>
                <w:rFonts w:ascii="Times New Roman"/>
                <w:sz w:val="29"/>
              </w:rPr>
            </w:pPr>
          </w:p>
          <w:p w:rsidR="007668E8" w:rsidRDefault="004C153A">
            <w:pPr>
              <w:pStyle w:val="TableParagraph"/>
              <w:spacing w:line="276" w:lineRule="auto"/>
              <w:ind w:left="88" w:right="215"/>
              <w:jc w:val="both"/>
            </w:pPr>
            <w:r>
              <w:t xml:space="preserve">Condition </w:t>
            </w:r>
            <w:r>
              <w:rPr>
                <w:spacing w:val="-3"/>
              </w:rPr>
              <w:t xml:space="preserve">survey </w:t>
            </w:r>
            <w:r>
              <w:t>as per IRC SP:35- 1990</w:t>
            </w:r>
          </w:p>
        </w:tc>
        <w:tc>
          <w:tcPr>
            <w:tcW w:w="2735" w:type="dxa"/>
          </w:tcPr>
          <w:p w:rsidR="007668E8" w:rsidRDefault="007668E8">
            <w:pPr>
              <w:pStyle w:val="TableParagraph"/>
              <w:rPr>
                <w:rFonts w:ascii="Times New Roman"/>
                <w:sz w:val="26"/>
              </w:rPr>
            </w:pPr>
          </w:p>
          <w:p w:rsidR="007668E8" w:rsidRDefault="004C153A">
            <w:pPr>
              <w:pStyle w:val="TableParagraph"/>
              <w:tabs>
                <w:tab w:val="left" w:pos="1157"/>
                <w:tab w:val="left" w:pos="1646"/>
              </w:tabs>
              <w:spacing w:before="192" w:line="273" w:lineRule="auto"/>
              <w:ind w:left="89" w:right="214" w:firstLine="48"/>
            </w:pPr>
            <w:r>
              <w:t>Repairs</w:t>
            </w:r>
            <w:r>
              <w:tab/>
              <w:t>to</w:t>
            </w:r>
            <w:r>
              <w:tab/>
            </w:r>
            <w:r>
              <w:rPr>
                <w:spacing w:val="-3"/>
              </w:rPr>
              <w:t xml:space="preserve">damaged </w:t>
            </w:r>
            <w:r>
              <w:t>aprons andpitching.</w:t>
            </w:r>
          </w:p>
        </w:tc>
        <w:tc>
          <w:tcPr>
            <w:tcW w:w="1374" w:type="dxa"/>
          </w:tcPr>
          <w:p w:rsidR="007668E8" w:rsidRDefault="004C153A">
            <w:pPr>
              <w:pStyle w:val="TableParagraph"/>
              <w:tabs>
                <w:tab w:val="left" w:pos="513"/>
                <w:tab w:val="left" w:pos="710"/>
                <w:tab w:val="left" w:pos="1021"/>
              </w:tabs>
              <w:spacing w:before="45" w:line="276" w:lineRule="auto"/>
              <w:ind w:left="90" w:right="214"/>
            </w:pPr>
            <w:r>
              <w:t>30</w:t>
            </w:r>
            <w:r>
              <w:tab/>
            </w:r>
            <w:r>
              <w:tab/>
            </w:r>
            <w:r>
              <w:rPr>
                <w:spacing w:val="-5"/>
              </w:rPr>
              <w:t xml:space="preserve">days </w:t>
            </w:r>
            <w:r>
              <w:t>after defect observatio n</w:t>
            </w:r>
            <w:r>
              <w:tab/>
              <w:t>or</w:t>
            </w:r>
            <w:r>
              <w:tab/>
            </w:r>
            <w:r>
              <w:rPr>
                <w:spacing w:val="-14"/>
              </w:rPr>
              <w:t>2</w:t>
            </w:r>
          </w:p>
        </w:tc>
        <w:tc>
          <w:tcPr>
            <w:tcW w:w="1492" w:type="dxa"/>
          </w:tcPr>
          <w:p w:rsidR="007668E8" w:rsidRDefault="004C153A">
            <w:pPr>
              <w:pStyle w:val="TableParagraph"/>
              <w:spacing w:before="194"/>
              <w:ind w:left="91"/>
            </w:pPr>
            <w:r>
              <w:t>IRC: SP 40-</w:t>
            </w:r>
          </w:p>
          <w:p w:rsidR="007668E8" w:rsidRDefault="004C153A">
            <w:pPr>
              <w:pStyle w:val="TableParagraph"/>
              <w:tabs>
                <w:tab w:val="left" w:pos="912"/>
              </w:tabs>
              <w:spacing w:before="39" w:line="276" w:lineRule="auto"/>
              <w:ind w:left="91" w:right="213"/>
            </w:pPr>
            <w:r>
              <w:t>1993</w:t>
            </w:r>
            <w:r>
              <w:tab/>
            </w:r>
            <w:r>
              <w:rPr>
                <w:spacing w:val="-6"/>
              </w:rPr>
              <w:t xml:space="preserve">and </w:t>
            </w:r>
            <w:r>
              <w:t>IRC:SP:13- 2004.</w:t>
            </w:r>
          </w:p>
        </w:tc>
      </w:tr>
    </w:tbl>
    <w:p w:rsidR="007668E8" w:rsidRDefault="007668E8">
      <w:pPr>
        <w:spacing w:line="276" w:lineRule="auto"/>
        <w:sectPr w:rsidR="007668E8" w:rsidSect="0068290A">
          <w:footerReference w:type="even" r:id="rId50"/>
          <w:footerReference w:type="default" r:id="rId51"/>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45401A">
        <w:trPr>
          <w:trHeight w:val="2075"/>
        </w:trPr>
        <w:tc>
          <w:tcPr>
            <w:tcW w:w="1711" w:type="dxa"/>
          </w:tcPr>
          <w:p w:rsidR="007668E8" w:rsidRDefault="007668E8">
            <w:pPr>
              <w:pStyle w:val="TableParagraph"/>
              <w:rPr>
                <w:rFonts w:ascii="Times New Roman"/>
              </w:rPr>
            </w:pPr>
          </w:p>
        </w:tc>
        <w:tc>
          <w:tcPr>
            <w:tcW w:w="1274" w:type="dxa"/>
          </w:tcPr>
          <w:p w:rsidR="007668E8" w:rsidRDefault="007668E8">
            <w:pPr>
              <w:pStyle w:val="TableParagraph"/>
              <w:rPr>
                <w:rFonts w:ascii="Times New Roman"/>
              </w:rPr>
            </w:pPr>
          </w:p>
        </w:tc>
        <w:tc>
          <w:tcPr>
            <w:tcW w:w="1845" w:type="dxa"/>
          </w:tcPr>
          <w:p w:rsidR="007668E8" w:rsidRDefault="004C153A">
            <w:pPr>
              <w:pStyle w:val="TableParagraph"/>
              <w:tabs>
                <w:tab w:val="left" w:pos="825"/>
                <w:tab w:val="left" w:pos="1052"/>
                <w:tab w:val="left" w:pos="1297"/>
                <w:tab w:val="left" w:pos="1489"/>
              </w:tabs>
              <w:spacing w:line="276" w:lineRule="auto"/>
              <w:ind w:left="86" w:right="218"/>
            </w:pPr>
            <w:r>
              <w:t xml:space="preserve">sq.m, damage </w:t>
            </w:r>
            <w:r>
              <w:rPr>
                <w:spacing w:val="-8"/>
              </w:rPr>
              <w:t xml:space="preserve">to </w:t>
            </w:r>
            <w:r>
              <w:t>solid</w:t>
            </w:r>
            <w:r>
              <w:tab/>
            </w:r>
            <w:r>
              <w:tab/>
            </w:r>
            <w:r>
              <w:rPr>
                <w:spacing w:val="-4"/>
              </w:rPr>
              <w:t xml:space="preserve">apron </w:t>
            </w:r>
            <w:r>
              <w:t>(concrete apron)</w:t>
            </w:r>
            <w:r>
              <w:tab/>
            </w:r>
            <w:r>
              <w:tab/>
            </w:r>
            <w:r>
              <w:tab/>
            </w:r>
            <w:r>
              <w:rPr>
                <w:spacing w:val="-6"/>
              </w:rPr>
              <w:t xml:space="preserve">not </w:t>
            </w:r>
            <w:r>
              <w:t>more</w:t>
            </w:r>
            <w:r>
              <w:tab/>
              <w:t>than</w:t>
            </w:r>
            <w:r>
              <w:tab/>
            </w:r>
            <w:r>
              <w:tab/>
            </w:r>
            <w:r>
              <w:rPr>
                <w:spacing w:val="-15"/>
              </w:rPr>
              <w:t xml:space="preserve">1 </w:t>
            </w:r>
            <w:r>
              <w:t>sq.m</w:t>
            </w:r>
          </w:p>
        </w:tc>
        <w:tc>
          <w:tcPr>
            <w:tcW w:w="1415" w:type="dxa"/>
          </w:tcPr>
          <w:p w:rsidR="007668E8" w:rsidRDefault="007668E8">
            <w:pPr>
              <w:pStyle w:val="TableParagraph"/>
              <w:rPr>
                <w:rFonts w:ascii="Times New Roman"/>
              </w:rPr>
            </w:pPr>
          </w:p>
        </w:tc>
        <w:tc>
          <w:tcPr>
            <w:tcW w:w="2125" w:type="dxa"/>
          </w:tcPr>
          <w:p w:rsidR="007668E8" w:rsidRDefault="007668E8">
            <w:pPr>
              <w:pStyle w:val="TableParagraph"/>
              <w:rPr>
                <w:rFonts w:ascii="Times New Roman"/>
              </w:rPr>
            </w:pPr>
          </w:p>
        </w:tc>
        <w:tc>
          <w:tcPr>
            <w:tcW w:w="2735" w:type="dxa"/>
          </w:tcPr>
          <w:p w:rsidR="007668E8" w:rsidRDefault="007668E8">
            <w:pPr>
              <w:pStyle w:val="TableParagraph"/>
              <w:rPr>
                <w:rFonts w:ascii="Times New Roman"/>
              </w:rPr>
            </w:pPr>
          </w:p>
        </w:tc>
        <w:tc>
          <w:tcPr>
            <w:tcW w:w="1374" w:type="dxa"/>
          </w:tcPr>
          <w:p w:rsidR="007668E8" w:rsidRDefault="004C153A">
            <w:pPr>
              <w:pStyle w:val="TableParagraph"/>
              <w:tabs>
                <w:tab w:val="left" w:pos="962"/>
              </w:tabs>
              <w:spacing w:line="276" w:lineRule="auto"/>
              <w:ind w:left="90" w:right="215"/>
            </w:pPr>
            <w:r>
              <w:t>weeks before onset</w:t>
            </w:r>
            <w:r>
              <w:tab/>
            </w:r>
            <w:r>
              <w:rPr>
                <w:spacing w:val="-9"/>
              </w:rPr>
              <w:t xml:space="preserve">of </w:t>
            </w:r>
            <w:r>
              <w:t>rainy season whichever</w:t>
            </w:r>
          </w:p>
          <w:p w:rsidR="007668E8" w:rsidRDefault="004C153A">
            <w:pPr>
              <w:pStyle w:val="TableParagraph"/>
              <w:spacing w:line="257" w:lineRule="exact"/>
              <w:ind w:left="90"/>
            </w:pPr>
            <w:r>
              <w:t>is earlier.</w:t>
            </w:r>
          </w:p>
        </w:tc>
        <w:tc>
          <w:tcPr>
            <w:tcW w:w="1492" w:type="dxa"/>
          </w:tcPr>
          <w:p w:rsidR="007668E8" w:rsidRDefault="007668E8">
            <w:pPr>
              <w:pStyle w:val="TableParagraph"/>
              <w:rPr>
                <w:rFonts w:ascii="Times New Roman"/>
              </w:rPr>
            </w:pPr>
          </w:p>
        </w:tc>
      </w:tr>
      <w:tr w:rsidR="007668E8" w:rsidTr="0045401A">
        <w:trPr>
          <w:trHeight w:val="1074"/>
        </w:trPr>
        <w:tc>
          <w:tcPr>
            <w:tcW w:w="13971" w:type="dxa"/>
            <w:gridSpan w:val="8"/>
          </w:tcPr>
          <w:p w:rsidR="007668E8" w:rsidRDefault="007668E8">
            <w:pPr>
              <w:pStyle w:val="TableParagraph"/>
              <w:spacing w:before="9"/>
              <w:rPr>
                <w:rFonts w:ascii="Times New Roman"/>
                <w:sz w:val="20"/>
              </w:rPr>
            </w:pPr>
          </w:p>
          <w:p w:rsidR="007668E8" w:rsidRDefault="004C153A">
            <w:pPr>
              <w:pStyle w:val="TableParagraph"/>
              <w:spacing w:line="276" w:lineRule="auto"/>
              <w:ind w:left="9"/>
            </w:pPr>
            <w:r>
              <w:rPr>
                <w:b/>
                <w:u w:val="single"/>
              </w:rPr>
              <w:t>Note:</w:t>
            </w:r>
            <w:r>
              <w:t>Any Structure during the entire contract period which is found that does not complies with all requirements of this Table will be prepared, rehabilitated or even reconstructed under the scope of thecontractor.</w:t>
            </w:r>
          </w:p>
        </w:tc>
      </w:tr>
    </w:tbl>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7"/>
        <w:rPr>
          <w:rFonts w:ascii="Times New Roman"/>
          <w:sz w:val="18"/>
        </w:rPr>
      </w:pPr>
    </w:p>
    <w:p w:rsidR="00DF13C7" w:rsidRDefault="004C153A">
      <w:pPr>
        <w:spacing w:before="101"/>
        <w:ind w:left="940"/>
        <w:rPr>
          <w:b/>
        </w:rPr>
      </w:pPr>
      <w:r>
        <w:rPr>
          <w:b/>
        </w:rPr>
        <w:t>Table 4: Maintenance Criteria for Structures and Culverts:</w:t>
      </w:r>
    </w:p>
    <w:p w:rsidR="00DF13C7" w:rsidRDefault="00DF13C7">
      <w:pPr>
        <w:rPr>
          <w:b/>
        </w:rPr>
      </w:pPr>
      <w:r>
        <w:rPr>
          <w:b/>
        </w:rPr>
        <w:br w:type="page"/>
      </w:r>
    </w:p>
    <w:p w:rsidR="00DF13C7" w:rsidRDefault="00DF13C7">
      <w:pPr>
        <w:spacing w:before="101"/>
        <w:ind w:left="940"/>
        <w:rPr>
          <w:b/>
        </w:rPr>
        <w:sectPr w:rsidR="00DF13C7" w:rsidSect="0068290A">
          <w:footerReference w:type="even" r:id="rId52"/>
          <w:footerReference w:type="default" r:id="rId53"/>
          <w:pgSz w:w="16840" w:h="11910" w:orient="landscape"/>
          <w:pgMar w:top="979" w:right="1238" w:bottom="1498" w:left="1382" w:header="0" w:footer="964" w:gutter="0"/>
          <w:pgNumType w:start="212"/>
          <w:cols w:space="720"/>
        </w:sectPr>
      </w:pPr>
    </w:p>
    <w:p w:rsidR="007668E8" w:rsidRDefault="007668E8">
      <w:pPr>
        <w:spacing w:before="101"/>
        <w:ind w:left="940"/>
        <w:rPr>
          <w:b/>
        </w:rPr>
      </w:pPr>
    </w:p>
    <w:p w:rsidR="007668E8" w:rsidRDefault="004C153A">
      <w:pPr>
        <w:spacing w:before="82"/>
        <w:ind w:left="219"/>
        <w:rPr>
          <w:b/>
        </w:rPr>
      </w:pPr>
      <w:r>
        <w:rPr>
          <w:b/>
        </w:rPr>
        <w:t>Table 5: Maintenance Criteria for Hill Roads</w:t>
      </w:r>
    </w:p>
    <w:p w:rsidR="007668E8" w:rsidRDefault="007668E8">
      <w:pPr>
        <w:pStyle w:val="BodyText"/>
        <w:spacing w:before="9"/>
        <w:rPr>
          <w:b/>
          <w:sz w:val="23"/>
        </w:rPr>
      </w:pPr>
    </w:p>
    <w:p w:rsidR="007668E8" w:rsidRDefault="004C153A">
      <w:pPr>
        <w:pStyle w:val="BodyText"/>
        <w:spacing w:before="1"/>
        <w:ind w:left="219"/>
      </w:pPr>
      <w:r>
        <w:t>In addition to above, for hill roads the following provisions for maintenance is also to done.</w:t>
      </w:r>
    </w:p>
    <w:p w:rsidR="007668E8" w:rsidRDefault="007668E8">
      <w:pPr>
        <w:pStyle w:val="BodyText"/>
        <w:spacing w:before="7" w:after="1"/>
        <w:rPr>
          <w:sz w:val="23"/>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18"/>
        <w:gridCol w:w="4272"/>
        <w:gridCol w:w="3322"/>
      </w:tblGrid>
      <w:tr w:rsidR="007668E8">
        <w:trPr>
          <w:trHeight w:val="777"/>
        </w:trPr>
        <w:tc>
          <w:tcPr>
            <w:tcW w:w="9012" w:type="dxa"/>
            <w:gridSpan w:val="3"/>
          </w:tcPr>
          <w:p w:rsidR="007668E8" w:rsidRDefault="007668E8">
            <w:pPr>
              <w:pStyle w:val="TableParagraph"/>
              <w:spacing w:before="5"/>
              <w:rPr>
                <w:sz w:val="20"/>
              </w:rPr>
            </w:pPr>
          </w:p>
          <w:p w:rsidR="007668E8" w:rsidRDefault="004C153A">
            <w:pPr>
              <w:pStyle w:val="TableParagraph"/>
              <w:ind w:left="107"/>
            </w:pPr>
            <w:r>
              <w:t>Hill Roads</w:t>
            </w:r>
          </w:p>
        </w:tc>
      </w:tr>
      <w:tr w:rsidR="007668E8">
        <w:trPr>
          <w:trHeight w:val="777"/>
        </w:trPr>
        <w:tc>
          <w:tcPr>
            <w:tcW w:w="1418" w:type="dxa"/>
          </w:tcPr>
          <w:p w:rsidR="007668E8" w:rsidRDefault="007668E8">
            <w:pPr>
              <w:pStyle w:val="TableParagraph"/>
              <w:spacing w:before="5"/>
              <w:rPr>
                <w:sz w:val="20"/>
              </w:rPr>
            </w:pPr>
          </w:p>
          <w:p w:rsidR="007668E8" w:rsidRDefault="004C153A">
            <w:pPr>
              <w:pStyle w:val="TableParagraph"/>
              <w:ind w:left="594"/>
            </w:pPr>
            <w:r>
              <w:t>(i)</w:t>
            </w:r>
          </w:p>
        </w:tc>
        <w:tc>
          <w:tcPr>
            <w:tcW w:w="4272" w:type="dxa"/>
          </w:tcPr>
          <w:p w:rsidR="007668E8" w:rsidRDefault="007668E8">
            <w:pPr>
              <w:pStyle w:val="TableParagraph"/>
              <w:spacing w:before="5"/>
              <w:rPr>
                <w:sz w:val="20"/>
              </w:rPr>
            </w:pPr>
          </w:p>
          <w:p w:rsidR="007668E8" w:rsidRDefault="004C153A">
            <w:pPr>
              <w:pStyle w:val="TableParagraph"/>
              <w:ind w:left="108"/>
            </w:pPr>
            <w:r>
              <w:t>Damage to Retaining wall/ Breast wall</w:t>
            </w:r>
          </w:p>
        </w:tc>
        <w:tc>
          <w:tcPr>
            <w:tcW w:w="3322" w:type="dxa"/>
          </w:tcPr>
          <w:p w:rsidR="007668E8" w:rsidRDefault="007668E8">
            <w:pPr>
              <w:pStyle w:val="TableParagraph"/>
              <w:spacing w:before="5"/>
              <w:rPr>
                <w:sz w:val="20"/>
              </w:rPr>
            </w:pPr>
          </w:p>
          <w:p w:rsidR="007668E8" w:rsidRDefault="004C153A">
            <w:pPr>
              <w:pStyle w:val="TableParagraph"/>
              <w:ind w:left="108"/>
            </w:pPr>
            <w:r>
              <w:t>7 (Seven) days</w:t>
            </w:r>
          </w:p>
        </w:tc>
      </w:tr>
      <w:tr w:rsidR="007668E8">
        <w:trPr>
          <w:trHeight w:val="774"/>
        </w:trPr>
        <w:tc>
          <w:tcPr>
            <w:tcW w:w="1418" w:type="dxa"/>
          </w:tcPr>
          <w:p w:rsidR="007668E8" w:rsidRDefault="007668E8">
            <w:pPr>
              <w:pStyle w:val="TableParagraph"/>
              <w:spacing w:before="5"/>
              <w:rPr>
                <w:sz w:val="20"/>
              </w:rPr>
            </w:pPr>
          </w:p>
          <w:p w:rsidR="007668E8" w:rsidRDefault="004C153A">
            <w:pPr>
              <w:pStyle w:val="TableParagraph"/>
              <w:ind w:left="563"/>
            </w:pPr>
            <w:r>
              <w:t>(ii)</w:t>
            </w:r>
          </w:p>
        </w:tc>
        <w:tc>
          <w:tcPr>
            <w:tcW w:w="4272" w:type="dxa"/>
          </w:tcPr>
          <w:p w:rsidR="007668E8" w:rsidRDefault="007668E8">
            <w:pPr>
              <w:pStyle w:val="TableParagraph"/>
              <w:spacing w:before="5"/>
              <w:rPr>
                <w:sz w:val="20"/>
              </w:rPr>
            </w:pPr>
          </w:p>
          <w:p w:rsidR="007668E8" w:rsidRDefault="004C153A">
            <w:pPr>
              <w:pStyle w:val="TableParagraph"/>
              <w:ind w:left="108"/>
            </w:pPr>
            <w:r>
              <w:t>Landslides requiring clearance</w:t>
            </w:r>
          </w:p>
        </w:tc>
        <w:tc>
          <w:tcPr>
            <w:tcW w:w="3322" w:type="dxa"/>
          </w:tcPr>
          <w:p w:rsidR="007668E8" w:rsidRDefault="007668E8">
            <w:pPr>
              <w:pStyle w:val="TableParagraph"/>
              <w:spacing w:before="5"/>
              <w:rPr>
                <w:sz w:val="20"/>
              </w:rPr>
            </w:pPr>
          </w:p>
          <w:p w:rsidR="007668E8" w:rsidRDefault="004C153A">
            <w:pPr>
              <w:pStyle w:val="TableParagraph"/>
              <w:ind w:left="108"/>
            </w:pPr>
            <w:r>
              <w:t>12 (Twelve) hours</w:t>
            </w:r>
          </w:p>
        </w:tc>
      </w:tr>
      <w:tr w:rsidR="007668E8">
        <w:trPr>
          <w:trHeight w:val="777"/>
        </w:trPr>
        <w:tc>
          <w:tcPr>
            <w:tcW w:w="1418" w:type="dxa"/>
          </w:tcPr>
          <w:p w:rsidR="007668E8" w:rsidRDefault="007668E8">
            <w:pPr>
              <w:pStyle w:val="TableParagraph"/>
              <w:spacing w:before="7"/>
              <w:rPr>
                <w:sz w:val="20"/>
              </w:rPr>
            </w:pPr>
          </w:p>
          <w:p w:rsidR="007668E8" w:rsidRDefault="004C153A">
            <w:pPr>
              <w:pStyle w:val="TableParagraph"/>
              <w:ind w:left="532"/>
            </w:pPr>
            <w:r>
              <w:t>(iii)</w:t>
            </w:r>
          </w:p>
        </w:tc>
        <w:tc>
          <w:tcPr>
            <w:tcW w:w="4272" w:type="dxa"/>
          </w:tcPr>
          <w:p w:rsidR="007668E8" w:rsidRDefault="007668E8">
            <w:pPr>
              <w:pStyle w:val="TableParagraph"/>
              <w:spacing w:before="7"/>
              <w:rPr>
                <w:sz w:val="20"/>
              </w:rPr>
            </w:pPr>
          </w:p>
          <w:p w:rsidR="007668E8" w:rsidRDefault="004C153A">
            <w:pPr>
              <w:pStyle w:val="TableParagraph"/>
              <w:ind w:left="108"/>
            </w:pPr>
            <w:r>
              <w:t>Snow requiring clearance</w:t>
            </w:r>
          </w:p>
        </w:tc>
        <w:tc>
          <w:tcPr>
            <w:tcW w:w="3322" w:type="dxa"/>
          </w:tcPr>
          <w:p w:rsidR="007668E8" w:rsidRDefault="007668E8">
            <w:pPr>
              <w:pStyle w:val="TableParagraph"/>
              <w:spacing w:before="7"/>
              <w:rPr>
                <w:sz w:val="20"/>
              </w:rPr>
            </w:pPr>
          </w:p>
          <w:p w:rsidR="007668E8" w:rsidRDefault="004C153A">
            <w:pPr>
              <w:pStyle w:val="TableParagraph"/>
              <w:ind w:left="108"/>
            </w:pPr>
            <w:r>
              <w:t>24 (Twenty Four) hours</w:t>
            </w:r>
          </w:p>
        </w:tc>
      </w:tr>
    </w:tbl>
    <w:p w:rsidR="007668E8" w:rsidRDefault="007668E8">
      <w:pPr>
        <w:pStyle w:val="BodyText"/>
        <w:rPr>
          <w:sz w:val="26"/>
        </w:rPr>
      </w:pPr>
    </w:p>
    <w:p w:rsidR="007668E8" w:rsidRDefault="007668E8">
      <w:pPr>
        <w:pStyle w:val="BodyText"/>
        <w:rPr>
          <w:sz w:val="26"/>
        </w:rPr>
      </w:pPr>
    </w:p>
    <w:p w:rsidR="007668E8" w:rsidRDefault="004C153A">
      <w:pPr>
        <w:pStyle w:val="Heading3"/>
        <w:spacing w:before="167" w:line="360" w:lineRule="auto"/>
        <w:ind w:left="219" w:right="227" w:firstLine="0"/>
        <w:jc w:val="both"/>
      </w:pPr>
      <w:r>
        <w:rPr>
          <w:u w:val="single"/>
        </w:rPr>
        <w:t>Note:</w:t>
      </w:r>
      <w:r>
        <w:t xml:space="preserve"> For all tables 1 to 5 above, latest BIS &amp; IRC standards (even those not indicated herewith) along with MoRTH specifications shall be binding for all maintenance activities.</w:t>
      </w:r>
    </w:p>
    <w:p w:rsidR="007668E8" w:rsidRDefault="007668E8">
      <w:pPr>
        <w:spacing w:line="360" w:lineRule="auto"/>
        <w:jc w:val="both"/>
        <w:sectPr w:rsidR="007668E8" w:rsidSect="00DF13C7">
          <w:pgSz w:w="11910" w:h="16840"/>
          <w:pgMar w:top="1382" w:right="979" w:bottom="1238" w:left="1498" w:header="0" w:footer="964" w:gutter="0"/>
          <w:pgNumType w:start="212"/>
          <w:cols w:space="720"/>
        </w:sectPr>
      </w:pPr>
    </w:p>
    <w:p w:rsidR="007668E8" w:rsidRDefault="004C153A">
      <w:pPr>
        <w:tabs>
          <w:tab w:val="left" w:pos="939"/>
        </w:tabs>
        <w:spacing w:before="85"/>
        <w:ind w:left="219"/>
        <w:rPr>
          <w:b/>
        </w:rPr>
      </w:pPr>
      <w:r>
        <w:rPr>
          <w:b/>
        </w:rPr>
        <w:lastRenderedPageBreak/>
        <w:t>A.</w:t>
      </w:r>
      <w:r>
        <w:rPr>
          <w:b/>
        </w:rPr>
        <w:tab/>
        <w:t>Flexible</w:t>
      </w:r>
      <w:r w:rsidR="00A1393D">
        <w:rPr>
          <w:b/>
        </w:rPr>
        <w:t>/Rigid</w:t>
      </w:r>
      <w:r w:rsidR="00970314">
        <w:rPr>
          <w:b/>
        </w:rPr>
        <w:t xml:space="preserve"> </w:t>
      </w:r>
      <w:r>
        <w:rPr>
          <w:b/>
        </w:rPr>
        <w:t>Pavement</w:t>
      </w:r>
    </w:p>
    <w:p w:rsidR="007668E8" w:rsidRDefault="007668E8">
      <w:pPr>
        <w:pStyle w:val="BodyText"/>
        <w:spacing w:before="8"/>
        <w:rPr>
          <w:b/>
          <w:sz w:val="23"/>
        </w:r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2049"/>
        <w:gridCol w:w="919"/>
        <w:gridCol w:w="876"/>
        <w:gridCol w:w="1261"/>
        <w:gridCol w:w="3115"/>
      </w:tblGrid>
      <w:tr w:rsidR="007668E8">
        <w:trPr>
          <w:trHeight w:val="834"/>
        </w:trPr>
        <w:tc>
          <w:tcPr>
            <w:tcW w:w="5669" w:type="dxa"/>
            <w:gridSpan w:val="5"/>
          </w:tcPr>
          <w:p w:rsidR="007668E8" w:rsidRDefault="004C153A">
            <w:pPr>
              <w:pStyle w:val="TableParagraph"/>
              <w:spacing w:before="122"/>
              <w:ind w:left="1338"/>
              <w:rPr>
                <w:b/>
              </w:rPr>
            </w:pPr>
            <w:r>
              <w:rPr>
                <w:b/>
              </w:rPr>
              <w:t>Nature of Defect or deficiency</w:t>
            </w:r>
          </w:p>
        </w:tc>
        <w:tc>
          <w:tcPr>
            <w:tcW w:w="3115" w:type="dxa"/>
          </w:tcPr>
          <w:p w:rsidR="007668E8" w:rsidRDefault="004C153A">
            <w:pPr>
              <w:pStyle w:val="TableParagraph"/>
              <w:spacing w:before="122" w:line="273" w:lineRule="auto"/>
              <w:ind w:left="942" w:right="428" w:hanging="483"/>
              <w:rPr>
                <w:b/>
              </w:rPr>
            </w:pPr>
            <w:r>
              <w:rPr>
                <w:b/>
              </w:rPr>
              <w:t>Time limit for repair/ rectification</w:t>
            </w:r>
          </w:p>
        </w:tc>
      </w:tr>
      <w:tr w:rsidR="007668E8">
        <w:trPr>
          <w:trHeight w:val="534"/>
        </w:trPr>
        <w:tc>
          <w:tcPr>
            <w:tcW w:w="8784" w:type="dxa"/>
            <w:gridSpan w:val="6"/>
          </w:tcPr>
          <w:p w:rsidR="007668E8" w:rsidRDefault="004C153A">
            <w:pPr>
              <w:pStyle w:val="TableParagraph"/>
              <w:tabs>
                <w:tab w:val="left" w:pos="724"/>
              </w:tabs>
              <w:spacing w:before="119"/>
              <w:ind w:left="112"/>
              <w:rPr>
                <w:b/>
              </w:rPr>
            </w:pPr>
            <w:r>
              <w:rPr>
                <w:b/>
              </w:rPr>
              <w:t>(b)</w:t>
            </w:r>
            <w:r>
              <w:rPr>
                <w:b/>
              </w:rPr>
              <w:tab/>
              <w:t>Granular earth shoulders, side slopes, drains and</w:t>
            </w:r>
            <w:r w:rsidR="00970314">
              <w:rPr>
                <w:b/>
              </w:rPr>
              <w:t xml:space="preserve"> </w:t>
            </w:r>
            <w:r>
              <w:rPr>
                <w:b/>
              </w:rPr>
              <w:t>culverts</w:t>
            </w:r>
          </w:p>
        </w:tc>
      </w:tr>
      <w:tr w:rsidR="007668E8">
        <w:trPr>
          <w:trHeight w:val="1130"/>
        </w:trPr>
        <w:tc>
          <w:tcPr>
            <w:tcW w:w="564" w:type="dxa"/>
          </w:tcPr>
          <w:p w:rsidR="007668E8" w:rsidRDefault="004C153A">
            <w:pPr>
              <w:pStyle w:val="TableParagraph"/>
              <w:spacing w:before="122"/>
              <w:ind w:left="112"/>
            </w:pPr>
            <w:r>
              <w:t>(i)</w:t>
            </w:r>
          </w:p>
        </w:tc>
        <w:tc>
          <w:tcPr>
            <w:tcW w:w="5105" w:type="dxa"/>
            <w:gridSpan w:val="4"/>
          </w:tcPr>
          <w:p w:rsidR="007668E8" w:rsidRDefault="004C153A">
            <w:pPr>
              <w:pStyle w:val="TableParagraph"/>
              <w:spacing w:before="122" w:line="276" w:lineRule="auto"/>
              <w:ind w:left="112" w:right="147" w:hanging="34"/>
              <w:jc w:val="both"/>
            </w:pPr>
            <w:r>
              <w:t>Variation by more than 1 % in the prescribed slope of camber/cross fall (shall not be less than the camber on the main carriageway)</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22"/>
              <w:ind w:left="112"/>
            </w:pPr>
            <w:r>
              <w:t>(ii)</w:t>
            </w:r>
          </w:p>
        </w:tc>
        <w:tc>
          <w:tcPr>
            <w:tcW w:w="5105" w:type="dxa"/>
            <w:gridSpan w:val="4"/>
          </w:tcPr>
          <w:p w:rsidR="007668E8" w:rsidRDefault="004C153A">
            <w:pPr>
              <w:pStyle w:val="TableParagraph"/>
              <w:spacing w:before="122"/>
              <w:ind w:left="78"/>
            </w:pPr>
            <w:r>
              <w:t>Edge drop at shoulders exceeding 40 mm</w:t>
            </w:r>
          </w:p>
        </w:tc>
        <w:tc>
          <w:tcPr>
            <w:tcW w:w="3115" w:type="dxa"/>
          </w:tcPr>
          <w:p w:rsidR="007668E8" w:rsidRDefault="004C153A">
            <w:pPr>
              <w:pStyle w:val="TableParagraph"/>
              <w:spacing w:before="122"/>
              <w:ind w:left="112"/>
            </w:pPr>
            <w:r>
              <w:t>7 (seven) days</w:t>
            </w:r>
          </w:p>
        </w:tc>
      </w:tr>
      <w:tr w:rsidR="007668E8">
        <w:trPr>
          <w:trHeight w:val="832"/>
        </w:trPr>
        <w:tc>
          <w:tcPr>
            <w:tcW w:w="564" w:type="dxa"/>
          </w:tcPr>
          <w:p w:rsidR="007668E8" w:rsidRDefault="004C153A">
            <w:pPr>
              <w:pStyle w:val="TableParagraph"/>
              <w:spacing w:before="119"/>
              <w:ind w:left="112"/>
            </w:pPr>
            <w:r>
              <w:t>(iii)</w:t>
            </w:r>
          </w:p>
        </w:tc>
        <w:tc>
          <w:tcPr>
            <w:tcW w:w="5105" w:type="dxa"/>
            <w:gridSpan w:val="4"/>
          </w:tcPr>
          <w:p w:rsidR="007668E8" w:rsidRDefault="004C153A">
            <w:pPr>
              <w:pStyle w:val="TableParagraph"/>
              <w:spacing w:before="119" w:line="276" w:lineRule="auto"/>
              <w:ind w:left="112" w:hanging="34"/>
            </w:pPr>
            <w:r>
              <w:t>Variation by more than 15% in the prescribed side (embankment) slopes</w:t>
            </w:r>
          </w:p>
        </w:tc>
        <w:tc>
          <w:tcPr>
            <w:tcW w:w="3115" w:type="dxa"/>
          </w:tcPr>
          <w:p w:rsidR="007668E8" w:rsidRDefault="004C153A">
            <w:pPr>
              <w:pStyle w:val="TableParagraph"/>
              <w:spacing w:before="119"/>
              <w:ind w:left="112"/>
            </w:pPr>
            <w:r>
              <w:t>30 (thirty) days</w:t>
            </w:r>
          </w:p>
        </w:tc>
      </w:tr>
      <w:tr w:rsidR="007668E8">
        <w:trPr>
          <w:trHeight w:val="537"/>
        </w:trPr>
        <w:tc>
          <w:tcPr>
            <w:tcW w:w="564" w:type="dxa"/>
          </w:tcPr>
          <w:p w:rsidR="007668E8" w:rsidRDefault="004C153A">
            <w:pPr>
              <w:pStyle w:val="TableParagraph"/>
              <w:spacing w:before="122"/>
              <w:ind w:left="112"/>
            </w:pPr>
            <w:r>
              <w:t>(iv)</w:t>
            </w:r>
          </w:p>
        </w:tc>
        <w:tc>
          <w:tcPr>
            <w:tcW w:w="5105" w:type="dxa"/>
            <w:gridSpan w:val="4"/>
          </w:tcPr>
          <w:p w:rsidR="007668E8" w:rsidRDefault="004C153A">
            <w:pPr>
              <w:pStyle w:val="TableParagraph"/>
              <w:spacing w:before="122"/>
              <w:ind w:left="112"/>
            </w:pPr>
            <w:r>
              <w:t>Rain cuts/gullies in slope</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19"/>
              <w:ind w:left="112"/>
            </w:pPr>
            <w:r>
              <w:t>(v)</w:t>
            </w:r>
          </w:p>
        </w:tc>
        <w:tc>
          <w:tcPr>
            <w:tcW w:w="5105" w:type="dxa"/>
            <w:gridSpan w:val="4"/>
          </w:tcPr>
          <w:p w:rsidR="007668E8" w:rsidRDefault="004C153A">
            <w:pPr>
              <w:pStyle w:val="TableParagraph"/>
              <w:spacing w:before="119"/>
              <w:ind w:left="78"/>
            </w:pPr>
            <w:r>
              <w:t>Damage to or silting of culverts and side drains</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19"/>
              <w:ind w:left="112"/>
            </w:pPr>
            <w:r>
              <w:t>(vi)</w:t>
            </w:r>
          </w:p>
        </w:tc>
        <w:tc>
          <w:tcPr>
            <w:tcW w:w="5105" w:type="dxa"/>
            <w:gridSpan w:val="4"/>
          </w:tcPr>
          <w:p w:rsidR="007668E8" w:rsidRDefault="004C153A">
            <w:pPr>
              <w:pStyle w:val="TableParagraph"/>
              <w:spacing w:before="119"/>
              <w:ind w:left="78"/>
            </w:pPr>
            <w:r>
              <w:t>Desilting of drains in urban/semi- urban areas</w:t>
            </w:r>
          </w:p>
        </w:tc>
        <w:tc>
          <w:tcPr>
            <w:tcW w:w="3115" w:type="dxa"/>
          </w:tcPr>
          <w:p w:rsidR="007668E8" w:rsidRDefault="004C153A">
            <w:pPr>
              <w:pStyle w:val="TableParagraph"/>
              <w:spacing w:before="119"/>
              <w:ind w:left="112"/>
            </w:pPr>
            <w:r>
              <w:t>24 (twenty four) hours</w:t>
            </w:r>
          </w:p>
        </w:tc>
      </w:tr>
      <w:tr w:rsidR="007668E8">
        <w:trPr>
          <w:trHeight w:val="1130"/>
        </w:trPr>
        <w:tc>
          <w:tcPr>
            <w:tcW w:w="564" w:type="dxa"/>
          </w:tcPr>
          <w:p w:rsidR="007668E8" w:rsidRDefault="004C153A">
            <w:pPr>
              <w:pStyle w:val="TableParagraph"/>
              <w:spacing w:before="119"/>
              <w:ind w:left="112"/>
            </w:pPr>
            <w:r>
              <w:t>(vii)</w:t>
            </w:r>
          </w:p>
        </w:tc>
        <w:tc>
          <w:tcPr>
            <w:tcW w:w="5105" w:type="dxa"/>
            <w:gridSpan w:val="4"/>
          </w:tcPr>
          <w:p w:rsidR="007668E8" w:rsidRDefault="004C153A">
            <w:pPr>
              <w:pStyle w:val="TableParagraph"/>
              <w:spacing w:before="119"/>
              <w:ind w:left="112"/>
            </w:pPr>
            <w:r>
              <w:t>Railing, parapets, crash barriers</w:t>
            </w:r>
          </w:p>
        </w:tc>
        <w:tc>
          <w:tcPr>
            <w:tcW w:w="3115" w:type="dxa"/>
          </w:tcPr>
          <w:p w:rsidR="007668E8" w:rsidRDefault="004C153A">
            <w:pPr>
              <w:pStyle w:val="TableParagraph"/>
              <w:spacing w:before="119" w:line="276" w:lineRule="auto"/>
              <w:ind w:left="141" w:right="89" w:hanging="32"/>
              <w:jc w:val="both"/>
            </w:pPr>
            <w:r>
              <w:t>7 (seven) days (Restore immediately if causing safety hazard)</w:t>
            </w:r>
          </w:p>
        </w:tc>
      </w:tr>
      <w:tr w:rsidR="007668E8">
        <w:trPr>
          <w:trHeight w:val="534"/>
        </w:trPr>
        <w:tc>
          <w:tcPr>
            <w:tcW w:w="8784" w:type="dxa"/>
            <w:gridSpan w:val="6"/>
          </w:tcPr>
          <w:p w:rsidR="007668E8" w:rsidRDefault="004C153A">
            <w:pPr>
              <w:pStyle w:val="TableParagraph"/>
              <w:tabs>
                <w:tab w:val="left" w:pos="724"/>
              </w:tabs>
              <w:spacing w:before="119"/>
              <w:ind w:left="112"/>
              <w:rPr>
                <w:b/>
              </w:rPr>
            </w:pPr>
            <w:r>
              <w:rPr>
                <w:b/>
              </w:rPr>
              <w:t>(c)</w:t>
            </w:r>
            <w:r>
              <w:rPr>
                <w:b/>
              </w:rPr>
              <w:tab/>
              <w:t>Road side furniture including road sign and pavement</w:t>
            </w:r>
            <w:r w:rsidR="00970314">
              <w:rPr>
                <w:b/>
              </w:rPr>
              <w:t xml:space="preserve"> </w:t>
            </w:r>
            <w:r>
              <w:rPr>
                <w:b/>
              </w:rPr>
              <w:t>marking</w:t>
            </w:r>
          </w:p>
        </w:tc>
      </w:tr>
      <w:tr w:rsidR="007668E8">
        <w:trPr>
          <w:trHeight w:val="834"/>
        </w:trPr>
        <w:tc>
          <w:tcPr>
            <w:tcW w:w="564" w:type="dxa"/>
          </w:tcPr>
          <w:p w:rsidR="007668E8" w:rsidRDefault="004C153A">
            <w:pPr>
              <w:pStyle w:val="TableParagraph"/>
              <w:spacing w:before="122"/>
              <w:ind w:left="112"/>
            </w:pPr>
            <w:r>
              <w:t>(i)</w:t>
            </w:r>
          </w:p>
        </w:tc>
        <w:tc>
          <w:tcPr>
            <w:tcW w:w="5105" w:type="dxa"/>
            <w:gridSpan w:val="4"/>
          </w:tcPr>
          <w:p w:rsidR="007668E8" w:rsidRDefault="004C153A">
            <w:pPr>
              <w:pStyle w:val="TableParagraph"/>
              <w:spacing w:before="122" w:line="273" w:lineRule="auto"/>
              <w:ind w:left="112" w:right="147" w:firstLine="14"/>
            </w:pPr>
            <w:r>
              <w:t>Damage to shape or position, poor visibility or loss of retro- reflectivity</w:t>
            </w:r>
          </w:p>
        </w:tc>
        <w:tc>
          <w:tcPr>
            <w:tcW w:w="3115" w:type="dxa"/>
          </w:tcPr>
          <w:p w:rsidR="007668E8" w:rsidRDefault="004C153A">
            <w:pPr>
              <w:pStyle w:val="TableParagraph"/>
              <w:spacing w:before="122"/>
              <w:ind w:left="112"/>
            </w:pPr>
            <w:r>
              <w:t>48 (forty eight) hours</w:t>
            </w:r>
          </w:p>
        </w:tc>
      </w:tr>
      <w:tr w:rsidR="007668E8">
        <w:trPr>
          <w:trHeight w:val="832"/>
        </w:trPr>
        <w:tc>
          <w:tcPr>
            <w:tcW w:w="564" w:type="dxa"/>
          </w:tcPr>
          <w:p w:rsidR="007668E8" w:rsidRDefault="004C153A">
            <w:pPr>
              <w:pStyle w:val="TableParagraph"/>
              <w:spacing w:before="119"/>
              <w:ind w:left="112"/>
            </w:pPr>
            <w:r>
              <w:t>(ii)</w:t>
            </w:r>
          </w:p>
        </w:tc>
        <w:tc>
          <w:tcPr>
            <w:tcW w:w="5105" w:type="dxa"/>
            <w:gridSpan w:val="4"/>
          </w:tcPr>
          <w:p w:rsidR="007668E8" w:rsidRDefault="004C153A">
            <w:pPr>
              <w:pStyle w:val="TableParagraph"/>
              <w:spacing w:before="119" w:line="273" w:lineRule="auto"/>
              <w:ind w:left="112" w:right="147" w:firstLine="14"/>
            </w:pPr>
            <w:r>
              <w:t>Painting of km stone, railing, parapets, crash barriers</w:t>
            </w:r>
          </w:p>
        </w:tc>
        <w:tc>
          <w:tcPr>
            <w:tcW w:w="3115" w:type="dxa"/>
          </w:tcPr>
          <w:p w:rsidR="007668E8" w:rsidRDefault="004C153A">
            <w:pPr>
              <w:pStyle w:val="TableParagraph"/>
              <w:spacing w:before="119" w:line="273" w:lineRule="auto"/>
              <w:ind w:left="95" w:firstLine="14"/>
            </w:pPr>
            <w:r>
              <w:t>As and when required/ Once every year</w:t>
            </w:r>
          </w:p>
        </w:tc>
      </w:tr>
      <w:tr w:rsidR="007668E8">
        <w:trPr>
          <w:trHeight w:val="832"/>
        </w:trPr>
        <w:tc>
          <w:tcPr>
            <w:tcW w:w="564" w:type="dxa"/>
          </w:tcPr>
          <w:p w:rsidR="007668E8" w:rsidRDefault="004C153A">
            <w:pPr>
              <w:pStyle w:val="TableParagraph"/>
              <w:spacing w:before="119"/>
              <w:ind w:left="112"/>
            </w:pPr>
            <w:r>
              <w:t>(iii)</w:t>
            </w:r>
          </w:p>
        </w:tc>
        <w:tc>
          <w:tcPr>
            <w:tcW w:w="2049" w:type="dxa"/>
            <w:tcBorders>
              <w:right w:val="nil"/>
            </w:tcBorders>
          </w:tcPr>
          <w:p w:rsidR="007668E8" w:rsidRDefault="004C153A">
            <w:pPr>
              <w:pStyle w:val="TableParagraph"/>
              <w:spacing w:before="119" w:line="276" w:lineRule="auto"/>
              <w:ind w:left="112" w:right="196"/>
            </w:pPr>
            <w:r>
              <w:t>Damaged/missing replacement</w:t>
            </w:r>
          </w:p>
        </w:tc>
        <w:tc>
          <w:tcPr>
            <w:tcW w:w="919" w:type="dxa"/>
            <w:tcBorders>
              <w:left w:val="nil"/>
              <w:right w:val="nil"/>
            </w:tcBorders>
          </w:tcPr>
          <w:p w:rsidR="007668E8" w:rsidRDefault="004C153A">
            <w:pPr>
              <w:pStyle w:val="TableParagraph"/>
              <w:spacing w:before="119"/>
              <w:ind w:left="222"/>
            </w:pPr>
            <w:r>
              <w:t>signs</w:t>
            </w:r>
          </w:p>
        </w:tc>
        <w:tc>
          <w:tcPr>
            <w:tcW w:w="876" w:type="dxa"/>
            <w:tcBorders>
              <w:left w:val="nil"/>
              <w:right w:val="nil"/>
            </w:tcBorders>
          </w:tcPr>
          <w:p w:rsidR="007668E8" w:rsidRDefault="004C153A">
            <w:pPr>
              <w:pStyle w:val="TableParagraph"/>
              <w:spacing w:before="119"/>
              <w:ind w:left="222"/>
            </w:pPr>
            <w:r>
              <w:t>road</w:t>
            </w:r>
          </w:p>
        </w:tc>
        <w:tc>
          <w:tcPr>
            <w:tcW w:w="1261" w:type="dxa"/>
            <w:tcBorders>
              <w:left w:val="nil"/>
            </w:tcBorders>
          </w:tcPr>
          <w:p w:rsidR="007668E8" w:rsidRDefault="004C153A">
            <w:pPr>
              <w:pStyle w:val="TableParagraph"/>
              <w:spacing w:before="119"/>
              <w:ind w:left="223"/>
            </w:pPr>
            <w:r>
              <w:t>requiring</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22"/>
              <w:ind w:left="112"/>
            </w:pPr>
            <w:r>
              <w:t>(iv)</w:t>
            </w:r>
          </w:p>
        </w:tc>
        <w:tc>
          <w:tcPr>
            <w:tcW w:w="5105" w:type="dxa"/>
            <w:gridSpan w:val="4"/>
          </w:tcPr>
          <w:p w:rsidR="007668E8" w:rsidRDefault="004C153A">
            <w:pPr>
              <w:pStyle w:val="TableParagraph"/>
              <w:spacing w:before="122"/>
              <w:ind w:left="112"/>
            </w:pPr>
            <w:r>
              <w:t>Damage to road mark ups</w:t>
            </w:r>
          </w:p>
        </w:tc>
        <w:tc>
          <w:tcPr>
            <w:tcW w:w="3115" w:type="dxa"/>
          </w:tcPr>
          <w:p w:rsidR="007668E8" w:rsidRDefault="004C153A">
            <w:pPr>
              <w:pStyle w:val="TableParagraph"/>
              <w:spacing w:before="122"/>
              <w:ind w:left="112"/>
            </w:pPr>
            <w:r>
              <w:t>7 (seven) days</w:t>
            </w:r>
          </w:p>
        </w:tc>
      </w:tr>
      <w:tr w:rsidR="007668E8">
        <w:trPr>
          <w:trHeight w:val="537"/>
        </w:trPr>
        <w:tc>
          <w:tcPr>
            <w:tcW w:w="8784" w:type="dxa"/>
            <w:gridSpan w:val="6"/>
          </w:tcPr>
          <w:p w:rsidR="007668E8" w:rsidRDefault="004C153A">
            <w:pPr>
              <w:pStyle w:val="TableParagraph"/>
              <w:tabs>
                <w:tab w:val="left" w:pos="724"/>
              </w:tabs>
              <w:spacing w:before="119"/>
              <w:ind w:left="112"/>
              <w:rPr>
                <w:b/>
              </w:rPr>
            </w:pPr>
            <w:r>
              <w:rPr>
                <w:b/>
              </w:rPr>
              <w:t>(d)</w:t>
            </w:r>
            <w:r>
              <w:rPr>
                <w:b/>
              </w:rPr>
              <w:tab/>
              <w:t>Road</w:t>
            </w:r>
            <w:r w:rsidR="00970314">
              <w:rPr>
                <w:b/>
              </w:rPr>
              <w:t xml:space="preserve"> </w:t>
            </w:r>
            <w:r>
              <w:rPr>
                <w:b/>
              </w:rPr>
              <w:t>lighting</w:t>
            </w:r>
          </w:p>
        </w:tc>
      </w:tr>
      <w:tr w:rsidR="007668E8">
        <w:trPr>
          <w:trHeight w:val="537"/>
        </w:trPr>
        <w:tc>
          <w:tcPr>
            <w:tcW w:w="564" w:type="dxa"/>
          </w:tcPr>
          <w:p w:rsidR="007668E8" w:rsidRDefault="004C153A">
            <w:pPr>
              <w:pStyle w:val="TableParagraph"/>
              <w:spacing w:before="119"/>
              <w:ind w:left="112"/>
            </w:pPr>
            <w:r>
              <w:t>(i)</w:t>
            </w:r>
          </w:p>
        </w:tc>
        <w:tc>
          <w:tcPr>
            <w:tcW w:w="5105" w:type="dxa"/>
            <w:gridSpan w:val="4"/>
          </w:tcPr>
          <w:p w:rsidR="007668E8" w:rsidRDefault="004C153A">
            <w:pPr>
              <w:pStyle w:val="TableParagraph"/>
              <w:spacing w:before="119"/>
              <w:ind w:left="112"/>
            </w:pPr>
            <w:r>
              <w:t>Any major failure of the system</w:t>
            </w:r>
          </w:p>
        </w:tc>
        <w:tc>
          <w:tcPr>
            <w:tcW w:w="3115" w:type="dxa"/>
          </w:tcPr>
          <w:p w:rsidR="007668E8" w:rsidRDefault="004C153A">
            <w:pPr>
              <w:pStyle w:val="TableParagraph"/>
              <w:spacing w:before="119"/>
              <w:ind w:left="112"/>
            </w:pPr>
            <w:r>
              <w:t>24 (twenty four) hours</w:t>
            </w:r>
          </w:p>
        </w:tc>
      </w:tr>
      <w:tr w:rsidR="007668E8">
        <w:trPr>
          <w:trHeight w:val="534"/>
        </w:trPr>
        <w:tc>
          <w:tcPr>
            <w:tcW w:w="564" w:type="dxa"/>
          </w:tcPr>
          <w:p w:rsidR="007668E8" w:rsidRDefault="004C153A">
            <w:pPr>
              <w:pStyle w:val="TableParagraph"/>
              <w:spacing w:before="119"/>
              <w:ind w:left="112"/>
            </w:pPr>
            <w:r>
              <w:t>(ii)</w:t>
            </w:r>
          </w:p>
        </w:tc>
        <w:tc>
          <w:tcPr>
            <w:tcW w:w="5105" w:type="dxa"/>
            <w:gridSpan w:val="4"/>
          </w:tcPr>
          <w:p w:rsidR="007668E8" w:rsidRDefault="004C153A">
            <w:pPr>
              <w:pStyle w:val="TableParagraph"/>
              <w:spacing w:before="119"/>
              <w:ind w:left="112"/>
            </w:pPr>
            <w:r>
              <w:t>Faults and minor failures</w:t>
            </w:r>
          </w:p>
        </w:tc>
        <w:tc>
          <w:tcPr>
            <w:tcW w:w="3115" w:type="dxa"/>
          </w:tcPr>
          <w:p w:rsidR="007668E8" w:rsidRDefault="004C153A">
            <w:pPr>
              <w:pStyle w:val="TableParagraph"/>
              <w:spacing w:before="119"/>
              <w:ind w:left="112"/>
            </w:pPr>
            <w:r>
              <w:t>8 (eight) hours</w:t>
            </w:r>
          </w:p>
        </w:tc>
      </w:tr>
      <w:tr w:rsidR="007668E8">
        <w:trPr>
          <w:trHeight w:val="537"/>
        </w:trPr>
        <w:tc>
          <w:tcPr>
            <w:tcW w:w="8784" w:type="dxa"/>
            <w:gridSpan w:val="6"/>
          </w:tcPr>
          <w:p w:rsidR="007668E8" w:rsidRDefault="004C153A">
            <w:pPr>
              <w:pStyle w:val="TableParagraph"/>
              <w:tabs>
                <w:tab w:val="left" w:pos="724"/>
              </w:tabs>
              <w:spacing w:before="122"/>
              <w:ind w:left="112"/>
              <w:rPr>
                <w:b/>
              </w:rPr>
            </w:pPr>
            <w:r>
              <w:rPr>
                <w:b/>
              </w:rPr>
              <w:t>(e)</w:t>
            </w:r>
            <w:r>
              <w:rPr>
                <w:b/>
              </w:rPr>
              <w:tab/>
              <w:t>Trees and</w:t>
            </w:r>
            <w:r w:rsidR="00970314">
              <w:rPr>
                <w:b/>
              </w:rPr>
              <w:t xml:space="preserve"> </w:t>
            </w:r>
            <w:r>
              <w:rPr>
                <w:b/>
              </w:rPr>
              <w:t>plantation</w:t>
            </w:r>
          </w:p>
        </w:tc>
      </w:tr>
    </w:tbl>
    <w:p w:rsidR="007668E8" w:rsidRDefault="007668E8">
      <w:pPr>
        <w:sectPr w:rsidR="007668E8" w:rsidSect="00DF13C7">
          <w:pgSz w:w="11910" w:h="16840"/>
          <w:pgMar w:top="1382" w:right="979" w:bottom="1238" w:left="1498"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7668E8">
        <w:trPr>
          <w:trHeight w:val="832"/>
        </w:trPr>
        <w:tc>
          <w:tcPr>
            <w:tcW w:w="5669" w:type="dxa"/>
            <w:gridSpan w:val="2"/>
          </w:tcPr>
          <w:p w:rsidR="007668E8" w:rsidRDefault="004C153A">
            <w:pPr>
              <w:pStyle w:val="TableParagraph"/>
              <w:spacing w:before="119"/>
              <w:ind w:left="1338"/>
              <w:rPr>
                <w:b/>
              </w:rPr>
            </w:pPr>
            <w:r>
              <w:rPr>
                <w:b/>
              </w:rPr>
              <w:lastRenderedPageBreak/>
              <w:t>Nature of Defect or deficiency</w:t>
            </w:r>
          </w:p>
        </w:tc>
        <w:tc>
          <w:tcPr>
            <w:tcW w:w="3115" w:type="dxa"/>
          </w:tcPr>
          <w:p w:rsidR="007668E8" w:rsidRDefault="004C153A">
            <w:pPr>
              <w:pStyle w:val="TableParagraph"/>
              <w:spacing w:before="119" w:line="276" w:lineRule="auto"/>
              <w:ind w:left="942" w:right="428" w:hanging="483"/>
              <w:rPr>
                <w:b/>
              </w:rPr>
            </w:pPr>
            <w:r>
              <w:rPr>
                <w:b/>
              </w:rPr>
              <w:t>Time limit for repair/ rectification</w:t>
            </w:r>
          </w:p>
        </w:tc>
      </w:tr>
      <w:tr w:rsidR="007668E8">
        <w:trPr>
          <w:trHeight w:val="1130"/>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line="276" w:lineRule="auto"/>
              <w:ind w:left="112" w:right="147" w:firstLine="14"/>
              <w:jc w:val="both"/>
            </w:pPr>
            <w:r>
              <w:t>Obstruction in a minimum head- room of 5 m above carriageway or obstruction in visibility of road signs</w:t>
            </w:r>
          </w:p>
        </w:tc>
        <w:tc>
          <w:tcPr>
            <w:tcW w:w="3115" w:type="dxa"/>
          </w:tcPr>
          <w:p w:rsidR="007668E8" w:rsidRDefault="004C153A">
            <w:pPr>
              <w:pStyle w:val="TableParagraph"/>
              <w:spacing w:before="122"/>
              <w:ind w:left="112"/>
            </w:pPr>
            <w:r>
              <w:t>24 (twenty four)hours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27"/>
            </w:pPr>
            <w:r>
              <w:t>Removal of fallen trees from carriageway</w:t>
            </w:r>
          </w:p>
        </w:tc>
        <w:tc>
          <w:tcPr>
            <w:tcW w:w="3115" w:type="dxa"/>
          </w:tcPr>
          <w:p w:rsidR="007668E8" w:rsidRDefault="004C153A">
            <w:pPr>
              <w:pStyle w:val="TableParagraph"/>
              <w:spacing w:before="119"/>
              <w:ind w:left="112"/>
            </w:pPr>
            <w:r>
              <w:t>4 (four) hours</w:t>
            </w:r>
          </w:p>
        </w:tc>
      </w:tr>
      <w:tr w:rsidR="007668E8">
        <w:trPr>
          <w:trHeight w:val="537"/>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spacing w:before="119"/>
              <w:ind w:left="127"/>
            </w:pPr>
            <w:r>
              <w:t>Deterioration in health of trees and bushes</w:t>
            </w:r>
          </w:p>
        </w:tc>
        <w:tc>
          <w:tcPr>
            <w:tcW w:w="3115" w:type="dxa"/>
          </w:tcPr>
          <w:p w:rsidR="007668E8" w:rsidRDefault="004C153A">
            <w:pPr>
              <w:pStyle w:val="TableParagraph"/>
              <w:spacing w:before="119"/>
              <w:ind w:left="83"/>
            </w:pPr>
            <w:r>
              <w:t>Timely watering and treatment</w:t>
            </w:r>
          </w:p>
        </w:tc>
      </w:tr>
      <w:tr w:rsidR="007668E8">
        <w:trPr>
          <w:trHeight w:val="537"/>
        </w:trPr>
        <w:tc>
          <w:tcPr>
            <w:tcW w:w="564" w:type="dxa"/>
          </w:tcPr>
          <w:p w:rsidR="007668E8" w:rsidRDefault="004C153A">
            <w:pPr>
              <w:pStyle w:val="TableParagraph"/>
              <w:spacing w:before="119"/>
              <w:ind w:left="112"/>
            </w:pPr>
            <w:r>
              <w:t>(iv)</w:t>
            </w:r>
          </w:p>
        </w:tc>
        <w:tc>
          <w:tcPr>
            <w:tcW w:w="5105" w:type="dxa"/>
          </w:tcPr>
          <w:p w:rsidR="007668E8" w:rsidRDefault="004C153A">
            <w:pPr>
              <w:pStyle w:val="TableParagraph"/>
              <w:tabs>
                <w:tab w:val="left" w:pos="938"/>
                <w:tab w:val="left" w:pos="1576"/>
                <w:tab w:val="left" w:pos="2531"/>
              </w:tabs>
              <w:spacing w:before="119"/>
              <w:ind w:left="112"/>
            </w:pPr>
            <w:r>
              <w:t>Trees</w:t>
            </w:r>
            <w:r>
              <w:tab/>
              <w:t>and</w:t>
            </w:r>
            <w:r>
              <w:tab/>
              <w:t>bushes</w:t>
            </w:r>
            <w:r>
              <w:tab/>
              <w:t>requiring</w:t>
            </w:r>
            <w:r w:rsidR="00970314">
              <w:t xml:space="preserve"> </w:t>
            </w:r>
            <w:r>
              <w:t>replacement</w:t>
            </w:r>
          </w:p>
        </w:tc>
        <w:tc>
          <w:tcPr>
            <w:tcW w:w="3115" w:type="dxa"/>
          </w:tcPr>
          <w:p w:rsidR="007668E8" w:rsidRDefault="004C153A">
            <w:pPr>
              <w:pStyle w:val="TableParagraph"/>
              <w:spacing w:before="119"/>
              <w:ind w:left="112"/>
            </w:pPr>
            <w:r>
              <w:t>30 (thirty) days</w:t>
            </w:r>
          </w:p>
        </w:tc>
      </w:tr>
      <w:tr w:rsidR="007668E8">
        <w:trPr>
          <w:trHeight w:val="832"/>
        </w:trPr>
        <w:tc>
          <w:tcPr>
            <w:tcW w:w="564" w:type="dxa"/>
          </w:tcPr>
          <w:p w:rsidR="007668E8" w:rsidRDefault="004C153A">
            <w:pPr>
              <w:pStyle w:val="TableParagraph"/>
              <w:spacing w:before="119"/>
              <w:ind w:left="112"/>
            </w:pPr>
            <w:r>
              <w:t>(v)</w:t>
            </w:r>
          </w:p>
        </w:tc>
        <w:tc>
          <w:tcPr>
            <w:tcW w:w="5105" w:type="dxa"/>
          </w:tcPr>
          <w:p w:rsidR="007668E8" w:rsidRDefault="004C153A">
            <w:pPr>
              <w:pStyle w:val="TableParagraph"/>
              <w:spacing w:before="119" w:line="273" w:lineRule="auto"/>
              <w:ind w:left="112" w:firstLine="14"/>
            </w:pPr>
            <w:r>
              <w:t>Removal of vegetation affecting sight line and road structures</w:t>
            </w:r>
          </w:p>
        </w:tc>
        <w:tc>
          <w:tcPr>
            <w:tcW w:w="3115" w:type="dxa"/>
          </w:tcPr>
          <w:p w:rsidR="007668E8" w:rsidRDefault="004C153A">
            <w:pPr>
              <w:pStyle w:val="TableParagraph"/>
              <w:spacing w:before="119"/>
              <w:ind w:left="112"/>
            </w:pPr>
            <w:r>
              <w:t>15 (fifteen)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(f)</w:t>
            </w:r>
            <w:r>
              <w:rPr>
                <w:b/>
              </w:rPr>
              <w:tab/>
              <w:t>Rest area</w:t>
            </w:r>
          </w:p>
        </w:tc>
      </w:tr>
      <w:tr w:rsidR="007668E8">
        <w:trPr>
          <w:trHeight w:val="534"/>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ind w:left="112"/>
            </w:pPr>
            <w:r>
              <w:t>Cleaning of toilets</w:t>
            </w:r>
          </w:p>
        </w:tc>
        <w:tc>
          <w:tcPr>
            <w:tcW w:w="3115" w:type="dxa"/>
          </w:tcPr>
          <w:p w:rsidR="007668E8" w:rsidRDefault="004C153A">
            <w:pPr>
              <w:pStyle w:val="TableParagraph"/>
              <w:spacing w:before="119"/>
              <w:ind w:left="112"/>
            </w:pPr>
            <w:r>
              <w:t>Every 4 (four) hours</w:t>
            </w:r>
          </w:p>
        </w:tc>
      </w:tr>
      <w:tr w:rsidR="007668E8">
        <w:trPr>
          <w:trHeight w:val="834"/>
        </w:trPr>
        <w:tc>
          <w:tcPr>
            <w:tcW w:w="564" w:type="dxa"/>
          </w:tcPr>
          <w:p w:rsidR="007668E8" w:rsidRDefault="004C153A">
            <w:pPr>
              <w:pStyle w:val="TableParagraph"/>
              <w:spacing w:before="122"/>
              <w:ind w:left="112"/>
            </w:pPr>
            <w:r>
              <w:t>(ii)</w:t>
            </w:r>
          </w:p>
        </w:tc>
        <w:tc>
          <w:tcPr>
            <w:tcW w:w="5105" w:type="dxa"/>
          </w:tcPr>
          <w:p w:rsidR="007668E8" w:rsidRDefault="004C153A">
            <w:pPr>
              <w:pStyle w:val="TableParagraph"/>
              <w:tabs>
                <w:tab w:val="left" w:pos="1082"/>
                <w:tab w:val="left" w:pos="1541"/>
                <w:tab w:val="left" w:pos="2720"/>
                <w:tab w:val="left" w:pos="3545"/>
                <w:tab w:val="left" w:pos="4171"/>
              </w:tabs>
              <w:spacing w:before="122" w:line="273" w:lineRule="auto"/>
              <w:ind w:left="112" w:right="147"/>
            </w:pPr>
            <w:r>
              <w:t>Defects</w:t>
            </w:r>
            <w:r>
              <w:tab/>
              <w:t>in</w:t>
            </w:r>
            <w:r>
              <w:tab/>
              <w:t>electrical,</w:t>
            </w:r>
            <w:r>
              <w:tab/>
              <w:t>water</w:t>
            </w:r>
            <w:r>
              <w:tab/>
              <w:t>and</w:t>
            </w:r>
            <w:r>
              <w:tab/>
            </w:r>
            <w:r>
              <w:rPr>
                <w:spacing w:val="-1"/>
              </w:rPr>
              <w:t xml:space="preserve">sanitary </w:t>
            </w:r>
            <w:r>
              <w:t>installations</w:t>
            </w:r>
          </w:p>
        </w:tc>
        <w:tc>
          <w:tcPr>
            <w:tcW w:w="3115" w:type="dxa"/>
          </w:tcPr>
          <w:p w:rsidR="007668E8" w:rsidRDefault="004C153A">
            <w:pPr>
              <w:pStyle w:val="TableParagraph"/>
              <w:spacing w:before="122"/>
              <w:ind w:left="112"/>
            </w:pPr>
            <w:r>
              <w:t>24 (twenty four) hours</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(g)</w:t>
            </w:r>
            <w:r>
              <w:rPr>
                <w:b/>
              </w:rPr>
              <w:tab/>
              <w:t>[Toll</w:t>
            </w:r>
            <w:r w:rsidR="00970314">
              <w:rPr>
                <w:b/>
              </w:rPr>
              <w:t xml:space="preserve"> </w:t>
            </w:r>
            <w:r>
              <w:rPr>
                <w:b/>
              </w:rPr>
              <w:t>Plaza]</w:t>
            </w:r>
          </w:p>
        </w:tc>
      </w:tr>
      <w:tr w:rsidR="007668E8">
        <w:trPr>
          <w:trHeight w:val="834"/>
        </w:trPr>
        <w:tc>
          <w:tcPr>
            <w:tcW w:w="564" w:type="dxa"/>
          </w:tcPr>
          <w:p w:rsidR="007668E8" w:rsidRDefault="004C153A">
            <w:pPr>
              <w:pStyle w:val="TableParagraph"/>
              <w:spacing w:before="122"/>
              <w:ind w:left="112"/>
              <w:rPr>
                <w:b/>
              </w:rPr>
            </w:pPr>
            <w:r>
              <w:rPr>
                <w:b/>
              </w:rPr>
              <w:t>(h)</w:t>
            </w:r>
          </w:p>
        </w:tc>
        <w:tc>
          <w:tcPr>
            <w:tcW w:w="5105" w:type="dxa"/>
          </w:tcPr>
          <w:p w:rsidR="007668E8" w:rsidRDefault="004C153A">
            <w:pPr>
              <w:pStyle w:val="TableParagraph"/>
              <w:tabs>
                <w:tab w:val="left" w:pos="935"/>
                <w:tab w:val="left" w:pos="1890"/>
                <w:tab w:val="left" w:pos="3021"/>
                <w:tab w:val="left" w:pos="3956"/>
              </w:tabs>
              <w:spacing w:before="122" w:line="273" w:lineRule="auto"/>
              <w:ind w:left="112" w:right="150"/>
              <w:rPr>
                <w:b/>
              </w:rPr>
            </w:pPr>
            <w:r>
              <w:rPr>
                <w:b/>
              </w:rPr>
              <w:t>Other</w:t>
            </w:r>
            <w:r>
              <w:rPr>
                <w:b/>
              </w:rPr>
              <w:tab/>
              <w:t>Project</w:t>
            </w:r>
            <w:r>
              <w:rPr>
                <w:b/>
              </w:rPr>
              <w:tab/>
              <w:t>Facilities</w:t>
            </w:r>
            <w:r>
              <w:rPr>
                <w:b/>
              </w:rPr>
              <w:tab/>
              <w:t>and</w:t>
            </w:r>
            <w:r>
              <w:rPr>
                <w:b/>
              </w:rPr>
              <w:tab/>
            </w:r>
            <w:r>
              <w:rPr>
                <w:b/>
                <w:spacing w:val="-3"/>
              </w:rPr>
              <w:t xml:space="preserve">Approach </w:t>
            </w:r>
            <w:r>
              <w:rPr>
                <w:b/>
              </w:rPr>
              <w:t>roads</w:t>
            </w:r>
          </w:p>
        </w:tc>
        <w:tc>
          <w:tcPr>
            <w:tcW w:w="3115" w:type="dxa"/>
          </w:tcPr>
          <w:p w:rsidR="007668E8" w:rsidRDefault="007668E8">
            <w:pPr>
              <w:pStyle w:val="TableParagraph"/>
              <w:rPr>
                <w:rFonts w:ascii="Times New Roman"/>
              </w:rPr>
            </w:pPr>
          </w:p>
        </w:tc>
      </w:tr>
      <w:tr w:rsidR="007668E8">
        <w:trPr>
          <w:trHeight w:val="1425"/>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line="276" w:lineRule="auto"/>
              <w:ind w:left="112" w:right="147" w:firstLine="14"/>
              <w:jc w:val="both"/>
            </w:pPr>
            <w:r>
              <w:t>Damage in approach roads, pedestrian facilities, truck lay- byes, bus-bays, bus-shelters, cattle crossings, [Traffic Aid Posts, Medical Aid Posts] and service roads</w:t>
            </w:r>
          </w:p>
        </w:tc>
        <w:tc>
          <w:tcPr>
            <w:tcW w:w="3115" w:type="dxa"/>
          </w:tcPr>
          <w:p w:rsidR="007668E8" w:rsidRDefault="004C153A">
            <w:pPr>
              <w:pStyle w:val="TableParagraph"/>
              <w:spacing w:before="119"/>
              <w:ind w:left="112"/>
            </w:pPr>
            <w:r>
              <w:t>15 (fifteen) days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12"/>
            </w:pPr>
            <w:r>
              <w:t>Damaged vehicles or debris on the road</w:t>
            </w:r>
          </w:p>
        </w:tc>
        <w:tc>
          <w:tcPr>
            <w:tcW w:w="3115" w:type="dxa"/>
          </w:tcPr>
          <w:p w:rsidR="007668E8" w:rsidRDefault="004C153A">
            <w:pPr>
              <w:pStyle w:val="TableParagraph"/>
              <w:spacing w:before="119"/>
              <w:ind w:left="112"/>
            </w:pPr>
            <w:r>
              <w:t>4 (four) hours</w:t>
            </w:r>
          </w:p>
        </w:tc>
      </w:tr>
      <w:tr w:rsidR="007668E8">
        <w:trPr>
          <w:trHeight w:val="537"/>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tabs>
                <w:tab w:val="left" w:pos="1818"/>
                <w:tab w:val="left" w:pos="2234"/>
                <w:tab w:val="left" w:pos="2745"/>
              </w:tabs>
              <w:spacing w:before="119"/>
              <w:ind w:left="112"/>
            </w:pPr>
            <w:r>
              <w:t>Malfunctioning</w:t>
            </w:r>
            <w:r>
              <w:tab/>
              <w:t>of</w:t>
            </w:r>
            <w:r>
              <w:tab/>
              <w:t>the</w:t>
            </w:r>
            <w:r>
              <w:tab/>
              <w:t>mobile</w:t>
            </w:r>
            <w:r w:rsidR="00970314">
              <w:t xml:space="preserve"> </w:t>
            </w:r>
            <w:r>
              <w:t>crane</w:t>
            </w:r>
          </w:p>
        </w:tc>
        <w:tc>
          <w:tcPr>
            <w:tcW w:w="3115" w:type="dxa"/>
          </w:tcPr>
          <w:p w:rsidR="007668E8" w:rsidRDefault="004C153A">
            <w:pPr>
              <w:pStyle w:val="TableParagraph"/>
              <w:spacing w:before="119"/>
              <w:ind w:left="112"/>
            </w:pPr>
            <w:r>
              <w:t>4 (four) hours</w:t>
            </w:r>
          </w:p>
        </w:tc>
      </w:tr>
      <w:tr w:rsidR="007668E8" w:rsidTr="008E2702">
        <w:trPr>
          <w:trHeight w:val="381"/>
        </w:trPr>
        <w:tc>
          <w:tcPr>
            <w:tcW w:w="5669" w:type="dxa"/>
            <w:gridSpan w:val="2"/>
          </w:tcPr>
          <w:p w:rsidR="007668E8" w:rsidRDefault="004C153A">
            <w:pPr>
              <w:pStyle w:val="TableParagraph"/>
              <w:spacing w:before="119"/>
              <w:ind w:left="112"/>
              <w:rPr>
                <w:b/>
              </w:rPr>
            </w:pPr>
            <w:r>
              <w:rPr>
                <w:b/>
              </w:rPr>
              <w:t>Bridges</w:t>
            </w:r>
          </w:p>
        </w:tc>
        <w:tc>
          <w:tcPr>
            <w:tcW w:w="3115" w:type="dxa"/>
          </w:tcPr>
          <w:p w:rsidR="007668E8" w:rsidRDefault="007668E8">
            <w:pPr>
              <w:pStyle w:val="TableParagraph"/>
              <w:rPr>
                <w:rFonts w:ascii="Times New Roman"/>
              </w:rPr>
            </w:pPr>
          </w:p>
        </w:tc>
      </w:tr>
      <w:tr w:rsidR="007668E8" w:rsidTr="008E2702">
        <w:trPr>
          <w:trHeight w:val="354"/>
        </w:trPr>
        <w:tc>
          <w:tcPr>
            <w:tcW w:w="8784" w:type="dxa"/>
            <w:gridSpan w:val="3"/>
          </w:tcPr>
          <w:p w:rsidR="007668E8" w:rsidRDefault="004C153A">
            <w:pPr>
              <w:pStyle w:val="TableParagraph"/>
              <w:tabs>
                <w:tab w:val="left" w:pos="724"/>
              </w:tabs>
              <w:spacing w:before="119"/>
              <w:ind w:left="112"/>
              <w:rPr>
                <w:b/>
              </w:rPr>
            </w:pPr>
            <w:r>
              <w:rPr>
                <w:b/>
              </w:rPr>
              <w:t>(a)</w:t>
            </w:r>
            <w:r>
              <w:rPr>
                <w:b/>
              </w:rPr>
              <w:tab/>
              <w:t>Superstructure</w:t>
            </w:r>
          </w:p>
        </w:tc>
      </w:tr>
      <w:tr w:rsidR="007668E8" w:rsidTr="008E2702">
        <w:trPr>
          <w:trHeight w:val="1137"/>
        </w:trPr>
        <w:tc>
          <w:tcPr>
            <w:tcW w:w="564" w:type="dxa"/>
          </w:tcPr>
          <w:p w:rsidR="007668E8" w:rsidRDefault="004C153A">
            <w:pPr>
              <w:pStyle w:val="TableParagraph"/>
              <w:spacing w:before="119"/>
              <w:ind w:left="112"/>
            </w:pPr>
            <w:r>
              <w:t>(i)</w:t>
            </w:r>
          </w:p>
        </w:tc>
        <w:tc>
          <w:tcPr>
            <w:tcW w:w="5105" w:type="dxa"/>
          </w:tcPr>
          <w:p w:rsidR="007668E8" w:rsidRDefault="004C153A" w:rsidP="008E2702">
            <w:pPr>
              <w:pStyle w:val="TableParagraph"/>
              <w:spacing w:line="276" w:lineRule="auto"/>
              <w:ind w:left="112" w:right="585"/>
            </w:pPr>
            <w:r>
              <w:t>Any damage, cracks, spalling/ scaling Temporary</w:t>
            </w:r>
            <w:r w:rsidR="00970314">
              <w:t xml:space="preserve"> </w:t>
            </w:r>
            <w:r>
              <w:t>measures</w:t>
            </w:r>
            <w:r w:rsidR="008E2702">
              <w:t xml:space="preserve"> </w:t>
            </w:r>
            <w:r>
              <w:t>Permanent</w:t>
            </w:r>
            <w:r w:rsidR="008E2702">
              <w:t xml:space="preserve"> </w:t>
            </w:r>
            <w:r>
              <w:t>measures</w:t>
            </w:r>
          </w:p>
        </w:tc>
        <w:tc>
          <w:tcPr>
            <w:tcW w:w="3115" w:type="dxa"/>
          </w:tcPr>
          <w:p w:rsidR="007668E8" w:rsidRDefault="004C153A" w:rsidP="008E2702">
            <w:pPr>
              <w:pStyle w:val="TableParagraph"/>
              <w:spacing w:line="276" w:lineRule="auto"/>
              <w:ind w:left="112"/>
              <w:jc w:val="both"/>
            </w:pPr>
            <w:r>
              <w:t>within 48 (forty eight) hours</w:t>
            </w:r>
          </w:p>
          <w:p w:rsidR="007668E8" w:rsidRDefault="004C153A" w:rsidP="008E2702">
            <w:pPr>
              <w:pStyle w:val="TableParagraph"/>
              <w:spacing w:line="276" w:lineRule="auto"/>
              <w:ind w:left="112" w:right="92"/>
              <w:jc w:val="both"/>
            </w:pPr>
            <w:r>
              <w:t>within 15 (fifteen) days or as specified by the Authority’s Engineer</w:t>
            </w:r>
          </w:p>
        </w:tc>
      </w:tr>
      <w:tr w:rsidR="007668E8" w:rsidTr="008E2702">
        <w:trPr>
          <w:trHeight w:val="381"/>
        </w:trPr>
        <w:tc>
          <w:tcPr>
            <w:tcW w:w="8784" w:type="dxa"/>
            <w:gridSpan w:val="3"/>
          </w:tcPr>
          <w:p w:rsidR="007668E8" w:rsidRDefault="004C153A">
            <w:pPr>
              <w:pStyle w:val="TableParagraph"/>
              <w:tabs>
                <w:tab w:val="left" w:pos="724"/>
              </w:tabs>
              <w:spacing w:before="119"/>
              <w:ind w:left="112"/>
              <w:rPr>
                <w:b/>
              </w:rPr>
            </w:pPr>
            <w:r>
              <w:rPr>
                <w:b/>
              </w:rPr>
              <w:t>(b)</w:t>
            </w:r>
            <w:r>
              <w:rPr>
                <w:b/>
              </w:rPr>
              <w:tab/>
              <w:t>Foundations</w:t>
            </w:r>
          </w:p>
        </w:tc>
      </w:tr>
      <w:tr w:rsidR="008E2702" w:rsidTr="00713C45">
        <w:trPr>
          <w:trHeight w:val="537"/>
        </w:trPr>
        <w:tc>
          <w:tcPr>
            <w:tcW w:w="564" w:type="dxa"/>
          </w:tcPr>
          <w:p w:rsidR="008E2702" w:rsidRDefault="008E2702" w:rsidP="00713C45">
            <w:pPr>
              <w:pStyle w:val="TableParagraph"/>
              <w:spacing w:before="119"/>
              <w:ind w:left="112"/>
            </w:pPr>
            <w:r>
              <w:t>(i)</w:t>
            </w:r>
          </w:p>
        </w:tc>
        <w:tc>
          <w:tcPr>
            <w:tcW w:w="5105" w:type="dxa"/>
          </w:tcPr>
          <w:p w:rsidR="008E2702" w:rsidRDefault="008E2702" w:rsidP="00713C45">
            <w:pPr>
              <w:pStyle w:val="TableParagraph"/>
              <w:spacing w:before="119"/>
              <w:ind w:left="112"/>
            </w:pPr>
            <w:r>
              <w:t>Scouring and/or cavitations</w:t>
            </w:r>
          </w:p>
        </w:tc>
        <w:tc>
          <w:tcPr>
            <w:tcW w:w="3115" w:type="dxa"/>
          </w:tcPr>
          <w:p w:rsidR="008E2702" w:rsidRDefault="008E2702" w:rsidP="00713C45">
            <w:pPr>
              <w:pStyle w:val="TableParagraph"/>
              <w:spacing w:before="119"/>
              <w:ind w:left="112"/>
            </w:pPr>
            <w:r>
              <w:t>15 (fifteen) days</w:t>
            </w:r>
          </w:p>
        </w:tc>
      </w:tr>
    </w:tbl>
    <w:p w:rsidR="007668E8" w:rsidRDefault="007668E8">
      <w:pPr>
        <w:sectPr w:rsidR="007668E8" w:rsidSect="00DF13C7">
          <w:pgSz w:w="11910" w:h="16840"/>
          <w:pgMar w:top="1382" w:right="979" w:bottom="1238" w:left="1498"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7668E8">
        <w:trPr>
          <w:trHeight w:val="832"/>
        </w:trPr>
        <w:tc>
          <w:tcPr>
            <w:tcW w:w="5669" w:type="dxa"/>
            <w:gridSpan w:val="2"/>
          </w:tcPr>
          <w:p w:rsidR="007668E8" w:rsidRDefault="004C153A">
            <w:pPr>
              <w:pStyle w:val="TableParagraph"/>
              <w:spacing w:before="119"/>
              <w:ind w:left="1338"/>
              <w:rPr>
                <w:b/>
              </w:rPr>
            </w:pPr>
            <w:r>
              <w:rPr>
                <w:b/>
              </w:rPr>
              <w:lastRenderedPageBreak/>
              <w:t>Nature of Defect or deficiency</w:t>
            </w:r>
          </w:p>
        </w:tc>
        <w:tc>
          <w:tcPr>
            <w:tcW w:w="3115" w:type="dxa"/>
          </w:tcPr>
          <w:p w:rsidR="007668E8" w:rsidRDefault="004C153A">
            <w:pPr>
              <w:pStyle w:val="TableParagraph"/>
              <w:spacing w:before="119" w:line="276" w:lineRule="auto"/>
              <w:ind w:left="942" w:right="428" w:hanging="483"/>
              <w:rPr>
                <w:b/>
              </w:rPr>
            </w:pPr>
            <w:r>
              <w:rPr>
                <w:b/>
              </w:rPr>
              <w:t>Time limit for repair/ rectification</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(c)</w:t>
            </w:r>
            <w:r>
              <w:rPr>
                <w:b/>
              </w:rPr>
              <w:tab/>
              <w:t>Piers, abutments, return walls and wing</w:t>
            </w:r>
            <w:r w:rsidR="00970314">
              <w:rPr>
                <w:b/>
              </w:rPr>
              <w:t xml:space="preserve"> </w:t>
            </w:r>
            <w:r>
              <w:rPr>
                <w:b/>
              </w:rPr>
              <w:t>walls</w:t>
            </w:r>
          </w:p>
        </w:tc>
      </w:tr>
      <w:tr w:rsidR="007668E8">
        <w:trPr>
          <w:trHeight w:val="832"/>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line="273" w:lineRule="auto"/>
              <w:ind w:left="112" w:right="147"/>
            </w:pPr>
            <w:r>
              <w:t>Cracks and damages including settlement and tilting, spalling, scaling</w:t>
            </w:r>
          </w:p>
        </w:tc>
        <w:tc>
          <w:tcPr>
            <w:tcW w:w="3115" w:type="dxa"/>
          </w:tcPr>
          <w:p w:rsidR="007668E8" w:rsidRDefault="004C153A">
            <w:pPr>
              <w:pStyle w:val="TableParagraph"/>
              <w:spacing w:before="119"/>
              <w:ind w:left="112"/>
            </w:pPr>
            <w:r>
              <w:t>30 (thirty)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(d)</w:t>
            </w:r>
            <w:r>
              <w:rPr>
                <w:b/>
              </w:rPr>
              <w:tab/>
              <w:t>Bearings (metallic) of</w:t>
            </w:r>
            <w:r w:rsidR="00970314">
              <w:rPr>
                <w:b/>
              </w:rPr>
              <w:t xml:space="preserve"> </w:t>
            </w:r>
            <w:r>
              <w:rPr>
                <w:b/>
              </w:rPr>
              <w:t>bridges</w:t>
            </w:r>
          </w:p>
        </w:tc>
      </w:tr>
      <w:tr w:rsidR="007668E8">
        <w:trPr>
          <w:trHeight w:val="1130"/>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tabs>
                <w:tab w:val="left" w:pos="1562"/>
                <w:tab w:val="left" w:pos="2645"/>
                <w:tab w:val="left" w:pos="3417"/>
                <w:tab w:val="left" w:pos="3835"/>
                <w:tab w:val="left" w:pos="4756"/>
              </w:tabs>
              <w:spacing w:before="119" w:line="273" w:lineRule="auto"/>
              <w:ind w:left="112" w:right="151"/>
            </w:pPr>
            <w:r>
              <w:t>Deformation,</w:t>
            </w:r>
            <w:r>
              <w:tab/>
              <w:t>damages,</w:t>
            </w:r>
            <w:r>
              <w:tab/>
              <w:t>tilting</w:t>
            </w:r>
            <w:r>
              <w:tab/>
              <w:t>or</w:t>
            </w:r>
            <w:r>
              <w:tab/>
              <w:t>shifting</w:t>
            </w:r>
            <w:r>
              <w:tab/>
            </w:r>
            <w:r>
              <w:rPr>
                <w:spacing w:val="-9"/>
              </w:rPr>
              <w:t xml:space="preserve">of </w:t>
            </w:r>
            <w:r>
              <w:t>bearings</w:t>
            </w:r>
          </w:p>
        </w:tc>
        <w:tc>
          <w:tcPr>
            <w:tcW w:w="3115" w:type="dxa"/>
          </w:tcPr>
          <w:p w:rsidR="007668E8" w:rsidRDefault="004C153A">
            <w:pPr>
              <w:pStyle w:val="TableParagraph"/>
              <w:spacing w:before="119" w:line="276" w:lineRule="auto"/>
              <w:ind w:left="112" w:right="333"/>
              <w:jc w:val="both"/>
            </w:pPr>
            <w:r>
              <w:t xml:space="preserve">15 (fifteen) days  </w:t>
            </w:r>
            <w:r>
              <w:rPr>
                <w:spacing w:val="-3"/>
              </w:rPr>
              <w:t>Greasing</w:t>
            </w:r>
            <w:r w:rsidR="00970314">
              <w:rPr>
                <w:spacing w:val="-3"/>
              </w:rPr>
              <w:t xml:space="preserve"> </w:t>
            </w:r>
            <w:r>
              <w:t>of metallic bearings once in a year</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(e)</w:t>
            </w:r>
            <w:r>
              <w:rPr>
                <w:b/>
              </w:rPr>
              <w:tab/>
              <w:t>Joints</w:t>
            </w:r>
          </w:p>
        </w:tc>
      </w:tr>
      <w:tr w:rsidR="007668E8">
        <w:trPr>
          <w:trHeight w:val="537"/>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ind w:left="112"/>
            </w:pPr>
            <w:r>
              <w:t>Malfunctioning of joints</w:t>
            </w:r>
          </w:p>
        </w:tc>
        <w:tc>
          <w:tcPr>
            <w:tcW w:w="3115" w:type="dxa"/>
          </w:tcPr>
          <w:p w:rsidR="007668E8" w:rsidRDefault="004C153A">
            <w:pPr>
              <w:pStyle w:val="TableParagraph"/>
              <w:spacing w:before="122"/>
              <w:ind w:left="112"/>
            </w:pPr>
            <w:r>
              <w:t>15 (fifteen)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(f)</w:t>
            </w:r>
            <w:r>
              <w:rPr>
                <w:b/>
              </w:rPr>
              <w:tab/>
              <w:t>Other</w:t>
            </w:r>
            <w:r w:rsidR="00970314">
              <w:rPr>
                <w:b/>
              </w:rPr>
              <w:t xml:space="preserve"> </w:t>
            </w:r>
            <w:r>
              <w:rPr>
                <w:b/>
              </w:rPr>
              <w:t>items</w:t>
            </w:r>
          </w:p>
        </w:tc>
      </w:tr>
      <w:tr w:rsidR="007668E8">
        <w:trPr>
          <w:trHeight w:val="537"/>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ind w:left="112"/>
            </w:pPr>
            <w:r>
              <w:t>Deforming of pads in elastomeric bearings</w:t>
            </w:r>
          </w:p>
        </w:tc>
        <w:tc>
          <w:tcPr>
            <w:tcW w:w="3115" w:type="dxa"/>
          </w:tcPr>
          <w:p w:rsidR="007668E8" w:rsidRDefault="004C153A">
            <w:pPr>
              <w:pStyle w:val="TableParagraph"/>
              <w:spacing w:before="119"/>
              <w:ind w:left="112"/>
            </w:pPr>
            <w:r>
              <w:t>7 (seven) days</w:t>
            </w:r>
          </w:p>
        </w:tc>
      </w:tr>
      <w:tr w:rsidR="007668E8">
        <w:trPr>
          <w:trHeight w:val="832"/>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line="273" w:lineRule="auto"/>
              <w:ind w:left="112" w:right="147" w:firstLine="14"/>
            </w:pPr>
            <w:r>
              <w:t>Gathering of dirt in bearings and joints; or clogging of spouts, weep holes and vent-holes</w:t>
            </w:r>
          </w:p>
        </w:tc>
        <w:tc>
          <w:tcPr>
            <w:tcW w:w="3115" w:type="dxa"/>
          </w:tcPr>
          <w:p w:rsidR="007668E8" w:rsidRDefault="004C153A">
            <w:pPr>
              <w:pStyle w:val="TableParagraph"/>
              <w:spacing w:before="119"/>
              <w:ind w:left="112"/>
            </w:pPr>
            <w:r>
              <w:t>3 (three) days</w:t>
            </w:r>
          </w:p>
        </w:tc>
      </w:tr>
      <w:tr w:rsidR="007668E8">
        <w:trPr>
          <w:trHeight w:val="1130"/>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spacing w:before="119" w:line="276" w:lineRule="auto"/>
              <w:ind w:left="112" w:right="147" w:firstLine="12"/>
            </w:pPr>
            <w:r>
              <w:t>Damage or deterioration in kerbs, parapets, handrails and crash barriers</w:t>
            </w:r>
          </w:p>
        </w:tc>
        <w:tc>
          <w:tcPr>
            <w:tcW w:w="3115" w:type="dxa"/>
          </w:tcPr>
          <w:p w:rsidR="007668E8" w:rsidRDefault="004C153A">
            <w:pPr>
              <w:pStyle w:val="TableParagraph"/>
              <w:spacing w:before="119" w:line="276" w:lineRule="auto"/>
              <w:ind w:left="112" w:right="131"/>
              <w:jc w:val="both"/>
            </w:pPr>
            <w:r>
              <w:t>3 (three) days (immediately within 24 hours if posing danger to safety)</w:t>
            </w:r>
          </w:p>
        </w:tc>
      </w:tr>
      <w:tr w:rsidR="007668E8">
        <w:trPr>
          <w:trHeight w:val="832"/>
        </w:trPr>
        <w:tc>
          <w:tcPr>
            <w:tcW w:w="564" w:type="dxa"/>
          </w:tcPr>
          <w:p w:rsidR="007668E8" w:rsidRDefault="004C153A">
            <w:pPr>
              <w:pStyle w:val="TableParagraph"/>
              <w:spacing w:before="119"/>
              <w:ind w:left="112"/>
            </w:pPr>
            <w:r>
              <w:t>(iv)</w:t>
            </w:r>
          </w:p>
        </w:tc>
        <w:tc>
          <w:tcPr>
            <w:tcW w:w="5105" w:type="dxa"/>
          </w:tcPr>
          <w:p w:rsidR="007668E8" w:rsidRDefault="004C153A">
            <w:pPr>
              <w:pStyle w:val="TableParagraph"/>
              <w:spacing w:before="119" w:line="276" w:lineRule="auto"/>
              <w:ind w:left="112" w:firstLine="12"/>
            </w:pPr>
            <w:r>
              <w:t>Rain-cuts or erosion of banks of the side slopes of approaches</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19"/>
              <w:ind w:left="112"/>
            </w:pPr>
            <w:r>
              <w:t>(v)</w:t>
            </w:r>
          </w:p>
        </w:tc>
        <w:tc>
          <w:tcPr>
            <w:tcW w:w="5105" w:type="dxa"/>
          </w:tcPr>
          <w:p w:rsidR="007668E8" w:rsidRDefault="004C153A">
            <w:pPr>
              <w:pStyle w:val="TableParagraph"/>
              <w:spacing w:before="119"/>
              <w:ind w:left="112"/>
            </w:pPr>
            <w:r>
              <w:t>Damage to wearing coat</w:t>
            </w:r>
          </w:p>
        </w:tc>
        <w:tc>
          <w:tcPr>
            <w:tcW w:w="3115" w:type="dxa"/>
          </w:tcPr>
          <w:p w:rsidR="007668E8" w:rsidRDefault="004C153A">
            <w:pPr>
              <w:pStyle w:val="TableParagraph"/>
              <w:spacing w:before="119"/>
              <w:ind w:left="112"/>
            </w:pPr>
            <w:r>
              <w:t>15 (fifteen) days</w:t>
            </w:r>
          </w:p>
        </w:tc>
      </w:tr>
      <w:tr w:rsidR="007668E8">
        <w:trPr>
          <w:trHeight w:val="832"/>
        </w:trPr>
        <w:tc>
          <w:tcPr>
            <w:tcW w:w="564" w:type="dxa"/>
          </w:tcPr>
          <w:p w:rsidR="007668E8" w:rsidRDefault="004C153A">
            <w:pPr>
              <w:pStyle w:val="TableParagraph"/>
              <w:spacing w:before="119"/>
              <w:ind w:left="112"/>
            </w:pPr>
            <w:r>
              <w:t>(vi)</w:t>
            </w:r>
          </w:p>
        </w:tc>
        <w:tc>
          <w:tcPr>
            <w:tcW w:w="5105" w:type="dxa"/>
          </w:tcPr>
          <w:p w:rsidR="007668E8" w:rsidRDefault="004C153A">
            <w:pPr>
              <w:pStyle w:val="TableParagraph"/>
              <w:tabs>
                <w:tab w:val="left" w:pos="4421"/>
              </w:tabs>
              <w:spacing w:before="119" w:line="276" w:lineRule="auto"/>
              <w:ind w:left="112" w:right="147" w:firstLine="12"/>
            </w:pPr>
            <w:r>
              <w:t>Damage    or    deterioration   in   approach</w:t>
            </w:r>
            <w:r>
              <w:tab/>
            </w:r>
            <w:r>
              <w:rPr>
                <w:spacing w:val="-3"/>
              </w:rPr>
              <w:t xml:space="preserve">slabs, </w:t>
            </w:r>
            <w:r>
              <w:t>pitching, apron, toes, floor or guide</w:t>
            </w:r>
            <w:r w:rsidR="00970314">
              <w:t xml:space="preserve"> </w:t>
            </w:r>
            <w:r>
              <w:t>bunds</w:t>
            </w:r>
          </w:p>
        </w:tc>
        <w:tc>
          <w:tcPr>
            <w:tcW w:w="3115" w:type="dxa"/>
          </w:tcPr>
          <w:p w:rsidR="007668E8" w:rsidRDefault="004C153A">
            <w:pPr>
              <w:pStyle w:val="TableParagraph"/>
              <w:spacing w:before="119"/>
              <w:ind w:left="112"/>
            </w:pPr>
            <w:r>
              <w:t>30 (thirty) days</w:t>
            </w:r>
          </w:p>
        </w:tc>
      </w:tr>
      <w:tr w:rsidR="007668E8">
        <w:trPr>
          <w:trHeight w:val="834"/>
        </w:trPr>
        <w:tc>
          <w:tcPr>
            <w:tcW w:w="564" w:type="dxa"/>
          </w:tcPr>
          <w:p w:rsidR="007668E8" w:rsidRDefault="004C153A">
            <w:pPr>
              <w:pStyle w:val="TableParagraph"/>
              <w:spacing w:before="119"/>
              <w:ind w:left="112"/>
            </w:pPr>
            <w:r>
              <w:t>(vii)</w:t>
            </w:r>
          </w:p>
        </w:tc>
        <w:tc>
          <w:tcPr>
            <w:tcW w:w="5105" w:type="dxa"/>
          </w:tcPr>
          <w:p w:rsidR="007668E8" w:rsidRDefault="004C153A">
            <w:pPr>
              <w:pStyle w:val="TableParagraph"/>
              <w:spacing w:before="119" w:line="276" w:lineRule="auto"/>
              <w:ind w:left="112" w:firstLine="12"/>
            </w:pPr>
            <w:r>
              <w:t>Growth of vegetation affecting the structure or obstructing the waterway</w:t>
            </w:r>
          </w:p>
        </w:tc>
        <w:tc>
          <w:tcPr>
            <w:tcW w:w="3115" w:type="dxa"/>
          </w:tcPr>
          <w:p w:rsidR="007668E8" w:rsidRDefault="004C153A">
            <w:pPr>
              <w:pStyle w:val="TableParagraph"/>
              <w:spacing w:before="119"/>
              <w:ind w:left="112"/>
            </w:pPr>
            <w:r>
              <w:t>15 (fifteen) days</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(g)</w:t>
            </w:r>
            <w:r>
              <w:rPr>
                <w:b/>
              </w:rPr>
              <w:tab/>
              <w:t>Hill</w:t>
            </w:r>
            <w:r w:rsidR="00970314">
              <w:rPr>
                <w:b/>
              </w:rPr>
              <w:t xml:space="preserve"> </w:t>
            </w:r>
            <w:r>
              <w:rPr>
                <w:b/>
              </w:rPr>
              <w:t>Roads</w:t>
            </w:r>
          </w:p>
        </w:tc>
      </w:tr>
      <w:tr w:rsidR="007668E8">
        <w:trPr>
          <w:trHeight w:val="537"/>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ind w:left="124"/>
            </w:pPr>
            <w:r>
              <w:t>Damage to retaining wall/breast wall</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12"/>
            </w:pPr>
            <w:r>
              <w:t>Landslides requiring clearance</w:t>
            </w:r>
          </w:p>
        </w:tc>
        <w:tc>
          <w:tcPr>
            <w:tcW w:w="3115" w:type="dxa"/>
          </w:tcPr>
          <w:p w:rsidR="007668E8" w:rsidRDefault="004C153A">
            <w:pPr>
              <w:pStyle w:val="TableParagraph"/>
              <w:spacing w:before="119"/>
              <w:ind w:left="112"/>
            </w:pPr>
            <w:r>
              <w:t>12 (twelve) hours</w:t>
            </w:r>
          </w:p>
        </w:tc>
      </w:tr>
      <w:tr w:rsidR="008E2702" w:rsidTr="00713C45">
        <w:trPr>
          <w:trHeight w:val="537"/>
        </w:trPr>
        <w:tc>
          <w:tcPr>
            <w:tcW w:w="564" w:type="dxa"/>
          </w:tcPr>
          <w:p w:rsidR="008E2702" w:rsidRDefault="008E2702" w:rsidP="00713C45">
            <w:pPr>
              <w:pStyle w:val="TableParagraph"/>
              <w:spacing w:before="122"/>
              <w:ind w:left="112"/>
            </w:pPr>
            <w:r>
              <w:t>(iii)</w:t>
            </w:r>
          </w:p>
        </w:tc>
        <w:tc>
          <w:tcPr>
            <w:tcW w:w="5105" w:type="dxa"/>
          </w:tcPr>
          <w:p w:rsidR="008E2702" w:rsidRDefault="008E2702" w:rsidP="00713C45">
            <w:pPr>
              <w:pStyle w:val="TableParagraph"/>
              <w:spacing w:before="122"/>
              <w:ind w:left="112"/>
            </w:pPr>
            <w:r>
              <w:t>Snow requiring clearance</w:t>
            </w:r>
          </w:p>
        </w:tc>
        <w:tc>
          <w:tcPr>
            <w:tcW w:w="3115" w:type="dxa"/>
          </w:tcPr>
          <w:p w:rsidR="008E2702" w:rsidRDefault="008E2702" w:rsidP="00713C45">
            <w:pPr>
              <w:pStyle w:val="TableParagraph"/>
              <w:spacing w:before="122"/>
              <w:ind w:left="112"/>
            </w:pPr>
            <w:r>
              <w:t>24 (twenty four) hours</w:t>
            </w:r>
          </w:p>
        </w:tc>
      </w:tr>
    </w:tbl>
    <w:p w:rsidR="007668E8" w:rsidRDefault="004C153A" w:rsidP="008E2702">
      <w:pPr>
        <w:pStyle w:val="BodyText"/>
        <w:tabs>
          <w:tab w:val="left" w:pos="2966"/>
          <w:tab w:val="left" w:pos="4334"/>
          <w:tab w:val="left" w:pos="5824"/>
          <w:tab w:val="left" w:pos="8014"/>
        </w:tabs>
        <w:spacing w:line="276" w:lineRule="auto"/>
        <w:ind w:left="939" w:right="224" w:hanging="721"/>
      </w:pPr>
      <w:r>
        <w:t>[Note: Where necessary, the Authority may modify the time limit for repair/rectification, or add to the nature of Defect or deficiency before</w:t>
      </w:r>
      <w:r w:rsidR="00970314">
        <w:t xml:space="preserve"> </w:t>
      </w:r>
      <w:r>
        <w:t>issuing the bidding document, with the approval</w:t>
      </w:r>
      <w:r w:rsidR="008E2702">
        <w:t xml:space="preserve"> </w:t>
      </w:r>
      <w:r>
        <w:t>of</w:t>
      </w:r>
      <w:r w:rsidR="008E2702">
        <w:t xml:space="preserve"> </w:t>
      </w:r>
      <w:r>
        <w:t>the</w:t>
      </w:r>
      <w:r w:rsidR="008E2702">
        <w:t xml:space="preserve"> c</w:t>
      </w:r>
      <w:r>
        <w:t>ompetent</w:t>
      </w:r>
      <w:r w:rsidR="008E2702">
        <w:t xml:space="preserve"> </w:t>
      </w:r>
      <w:r>
        <w:t>authority.]</w:t>
      </w:r>
    </w:p>
    <w:p w:rsidR="007668E8" w:rsidRDefault="007668E8">
      <w:pPr>
        <w:spacing w:line="276" w:lineRule="auto"/>
        <w:jc w:val="both"/>
        <w:sectPr w:rsidR="007668E8" w:rsidSect="00DF13C7">
          <w:pgSz w:w="11910" w:h="16840"/>
          <w:pgMar w:top="1382" w:right="979" w:bottom="1238" w:left="1498" w:header="0" w:footer="964" w:gutter="0"/>
          <w:cols w:space="720"/>
        </w:sectPr>
      </w:pPr>
    </w:p>
    <w:p w:rsidR="00A1393D" w:rsidRDefault="004C153A">
      <w:pPr>
        <w:spacing w:before="100" w:line="489" w:lineRule="auto"/>
        <w:ind w:left="3540" w:right="3547" w:firstLine="420"/>
        <w:rPr>
          <w:b/>
          <w:sz w:val="24"/>
        </w:rPr>
      </w:pPr>
      <w:r>
        <w:rPr>
          <w:b/>
          <w:sz w:val="24"/>
        </w:rPr>
        <w:lastRenderedPageBreak/>
        <w:t xml:space="preserve">Schedule - F </w:t>
      </w:r>
    </w:p>
    <w:p w:rsidR="007668E8" w:rsidRDefault="004C153A" w:rsidP="00A1393D">
      <w:pPr>
        <w:spacing w:before="100" w:line="489" w:lineRule="auto"/>
        <w:ind w:left="3540" w:right="3547" w:hanging="30"/>
        <w:rPr>
          <w:b/>
          <w:sz w:val="24"/>
        </w:rPr>
      </w:pPr>
      <w:r>
        <w:rPr>
          <w:i/>
        </w:rPr>
        <w:t xml:space="preserve">(See Clause 4.1 </w:t>
      </w:r>
      <w:r>
        <w:rPr>
          <w:i/>
          <w:spacing w:val="-3"/>
        </w:rPr>
        <w:t xml:space="preserve">(vii)(a)) </w:t>
      </w:r>
      <w:r>
        <w:rPr>
          <w:b/>
          <w:sz w:val="24"/>
        </w:rPr>
        <w:t>Applicable</w:t>
      </w:r>
      <w:r w:rsidR="00970314">
        <w:rPr>
          <w:b/>
          <w:sz w:val="24"/>
        </w:rPr>
        <w:t xml:space="preserve"> </w:t>
      </w:r>
      <w:r>
        <w:rPr>
          <w:b/>
          <w:sz w:val="24"/>
        </w:rPr>
        <w:t>Permits</w:t>
      </w:r>
    </w:p>
    <w:p w:rsidR="007668E8" w:rsidRDefault="004C153A" w:rsidP="00795C43">
      <w:pPr>
        <w:pStyle w:val="Heading3"/>
        <w:numPr>
          <w:ilvl w:val="0"/>
          <w:numId w:val="27"/>
        </w:numPr>
        <w:tabs>
          <w:tab w:val="left" w:pos="1339"/>
          <w:tab w:val="left" w:pos="1341"/>
        </w:tabs>
        <w:spacing w:line="249" w:lineRule="exact"/>
        <w:ind w:hanging="1204"/>
      </w:pPr>
      <w:r>
        <w:t>Applicable Permits</w:t>
      </w:r>
    </w:p>
    <w:p w:rsidR="007668E8" w:rsidRDefault="007668E8">
      <w:pPr>
        <w:pStyle w:val="BodyText"/>
        <w:spacing w:before="7"/>
        <w:rPr>
          <w:b/>
          <w:sz w:val="23"/>
        </w:rPr>
      </w:pPr>
    </w:p>
    <w:p w:rsidR="007668E8" w:rsidRDefault="004C153A" w:rsidP="00795C43">
      <w:pPr>
        <w:pStyle w:val="ListParagraph"/>
        <w:numPr>
          <w:ilvl w:val="1"/>
          <w:numId w:val="27"/>
        </w:numPr>
        <w:tabs>
          <w:tab w:val="left" w:pos="940"/>
        </w:tabs>
        <w:spacing w:line="276" w:lineRule="auto"/>
        <w:ind w:right="223"/>
      </w:pPr>
      <w:r>
        <w:t>The Contractor shall obtain, as required under the Applicable Laws, the following Applicable</w:t>
      </w:r>
      <w:r w:rsidR="00970314">
        <w:t xml:space="preserve"> </w:t>
      </w:r>
      <w:r>
        <w:t>Permits:</w:t>
      </w:r>
    </w:p>
    <w:p w:rsidR="007668E8" w:rsidRDefault="007668E8">
      <w:pPr>
        <w:pStyle w:val="BodyText"/>
        <w:spacing w:before="8"/>
        <w:rPr>
          <w:sz w:val="20"/>
        </w:rPr>
      </w:pPr>
    </w:p>
    <w:p w:rsidR="007668E8" w:rsidRDefault="004C153A" w:rsidP="00795C43">
      <w:pPr>
        <w:pStyle w:val="ListParagraph"/>
        <w:numPr>
          <w:ilvl w:val="2"/>
          <w:numId w:val="27"/>
        </w:numPr>
        <w:tabs>
          <w:tab w:val="left" w:pos="1659"/>
          <w:tab w:val="left" w:pos="1660"/>
        </w:tabs>
        <w:ind w:hanging="721"/>
      </w:pPr>
      <w:r>
        <w:t>Permission of the State Government for extraction of boulders from</w:t>
      </w:r>
      <w:r w:rsidR="00970314">
        <w:t xml:space="preserve"> </w:t>
      </w:r>
      <w:r>
        <w:t>quarry;</w:t>
      </w:r>
    </w:p>
    <w:p w:rsidR="007668E8" w:rsidRDefault="004C153A" w:rsidP="00795C43">
      <w:pPr>
        <w:pStyle w:val="ListParagraph"/>
        <w:numPr>
          <w:ilvl w:val="2"/>
          <w:numId w:val="27"/>
        </w:numPr>
        <w:tabs>
          <w:tab w:val="left" w:pos="1659"/>
          <w:tab w:val="left" w:pos="1660"/>
        </w:tabs>
        <w:spacing w:before="157" w:line="276" w:lineRule="auto"/>
        <w:ind w:right="227"/>
      </w:pPr>
      <w:r>
        <w:t>Permission of Village Panchayats and Pollution Control Board for installation of</w:t>
      </w:r>
      <w:r w:rsidR="00970314">
        <w:t xml:space="preserve"> </w:t>
      </w:r>
      <w:r>
        <w:t>crushers;</w:t>
      </w:r>
    </w:p>
    <w:p w:rsidR="007668E8" w:rsidRDefault="00970314" w:rsidP="00795C43">
      <w:pPr>
        <w:pStyle w:val="ListParagraph"/>
        <w:numPr>
          <w:ilvl w:val="2"/>
          <w:numId w:val="27"/>
        </w:numPr>
        <w:tabs>
          <w:tab w:val="left" w:pos="1659"/>
          <w:tab w:val="left" w:pos="1660"/>
        </w:tabs>
        <w:spacing w:before="120"/>
        <w:ind w:hanging="721"/>
      </w:pPr>
      <w:r>
        <w:t>License</w:t>
      </w:r>
      <w:r w:rsidR="004C153A">
        <w:t xml:space="preserve"> for use of</w:t>
      </w:r>
      <w:r>
        <w:t xml:space="preserve"> </w:t>
      </w:r>
      <w:r w:rsidR="004C153A">
        <w:t>explosives;</w:t>
      </w:r>
    </w:p>
    <w:p w:rsidR="007668E8" w:rsidRDefault="004C153A" w:rsidP="00795C43">
      <w:pPr>
        <w:pStyle w:val="ListParagraph"/>
        <w:numPr>
          <w:ilvl w:val="2"/>
          <w:numId w:val="27"/>
        </w:numPr>
        <w:tabs>
          <w:tab w:val="left" w:pos="1659"/>
          <w:tab w:val="left" w:pos="1660"/>
        </w:tabs>
        <w:spacing w:before="159"/>
        <w:ind w:hanging="721"/>
      </w:pPr>
      <w:r>
        <w:t>Permission of the State Government for drawing water from</w:t>
      </w:r>
      <w:r w:rsidR="00970314">
        <w:t xml:space="preserve"> </w:t>
      </w:r>
      <w:r>
        <w:t>river/reservoir;</w:t>
      </w:r>
    </w:p>
    <w:p w:rsidR="007668E8" w:rsidRDefault="00970314" w:rsidP="00795C43">
      <w:pPr>
        <w:pStyle w:val="ListParagraph"/>
        <w:numPr>
          <w:ilvl w:val="2"/>
          <w:numId w:val="27"/>
        </w:numPr>
        <w:tabs>
          <w:tab w:val="left" w:pos="1659"/>
          <w:tab w:val="left" w:pos="1660"/>
        </w:tabs>
        <w:spacing w:before="158" w:line="276" w:lineRule="auto"/>
        <w:ind w:right="223"/>
      </w:pPr>
      <w:r>
        <w:t>License</w:t>
      </w:r>
      <w:r w:rsidR="004C153A">
        <w:t xml:space="preserve"> from inspector of factories or other competent Authority for setting up batching</w:t>
      </w:r>
      <w:r>
        <w:t xml:space="preserve"> </w:t>
      </w:r>
      <w:r w:rsidR="004C153A">
        <w:t>plant;</w:t>
      </w:r>
    </w:p>
    <w:p w:rsidR="007668E8" w:rsidRDefault="004C153A" w:rsidP="00795C43">
      <w:pPr>
        <w:pStyle w:val="ListParagraph"/>
        <w:numPr>
          <w:ilvl w:val="2"/>
          <w:numId w:val="27"/>
        </w:numPr>
        <w:tabs>
          <w:tab w:val="left" w:pos="1659"/>
          <w:tab w:val="left" w:pos="1660"/>
        </w:tabs>
        <w:spacing w:before="122"/>
        <w:ind w:hanging="721"/>
      </w:pPr>
      <w:r>
        <w:t>Clearance of Pollution Control Board for setting up batching</w:t>
      </w:r>
      <w:r w:rsidR="00970314">
        <w:t xml:space="preserve"> </w:t>
      </w:r>
      <w:r>
        <w:t>plant;</w:t>
      </w:r>
    </w:p>
    <w:p w:rsidR="007668E8" w:rsidRDefault="004C153A" w:rsidP="00795C43">
      <w:pPr>
        <w:pStyle w:val="ListParagraph"/>
        <w:numPr>
          <w:ilvl w:val="2"/>
          <w:numId w:val="27"/>
        </w:numPr>
        <w:tabs>
          <w:tab w:val="left" w:pos="1659"/>
          <w:tab w:val="left" w:pos="1660"/>
        </w:tabs>
        <w:spacing w:before="157" w:line="276" w:lineRule="auto"/>
        <w:ind w:right="227"/>
      </w:pPr>
      <w:r>
        <w:t>Clearance of Village Panchayats and Pollution Control Board for setting up asphalt</w:t>
      </w:r>
      <w:r w:rsidR="00970314">
        <w:t xml:space="preserve"> </w:t>
      </w:r>
      <w:r>
        <w:t>plant;</w:t>
      </w:r>
    </w:p>
    <w:p w:rsidR="007668E8" w:rsidRDefault="004C153A" w:rsidP="00795C43">
      <w:pPr>
        <w:pStyle w:val="ListParagraph"/>
        <w:numPr>
          <w:ilvl w:val="2"/>
          <w:numId w:val="27"/>
        </w:numPr>
        <w:tabs>
          <w:tab w:val="left" w:pos="1659"/>
          <w:tab w:val="left" w:pos="1660"/>
        </w:tabs>
        <w:spacing w:before="120"/>
        <w:ind w:hanging="721"/>
      </w:pPr>
      <w:r>
        <w:t>Permission of Village Panchayats and State Government for borrow earth;</w:t>
      </w:r>
      <w:r w:rsidR="00970314">
        <w:t xml:space="preserve"> </w:t>
      </w:r>
      <w:r>
        <w:t>and</w:t>
      </w:r>
    </w:p>
    <w:p w:rsidR="007668E8" w:rsidRDefault="004C153A" w:rsidP="00795C43">
      <w:pPr>
        <w:pStyle w:val="ListParagraph"/>
        <w:numPr>
          <w:ilvl w:val="2"/>
          <w:numId w:val="27"/>
        </w:numPr>
        <w:tabs>
          <w:tab w:val="left" w:pos="1659"/>
          <w:tab w:val="left" w:pos="1660"/>
        </w:tabs>
        <w:spacing w:before="159"/>
        <w:ind w:hanging="721"/>
      </w:pPr>
      <w:r>
        <w:t>Any other permits or clearances required under Applicable</w:t>
      </w:r>
      <w:r w:rsidR="00970314">
        <w:t xml:space="preserve"> </w:t>
      </w:r>
      <w:r>
        <w:t>Laws.</w:t>
      </w:r>
    </w:p>
    <w:p w:rsidR="007668E8" w:rsidRDefault="007668E8">
      <w:pPr>
        <w:pStyle w:val="BodyText"/>
        <w:spacing w:before="10"/>
        <w:rPr>
          <w:sz w:val="23"/>
        </w:rPr>
      </w:pPr>
    </w:p>
    <w:p w:rsidR="007668E8" w:rsidRDefault="004C153A" w:rsidP="00795C43">
      <w:pPr>
        <w:pStyle w:val="ListParagraph"/>
        <w:numPr>
          <w:ilvl w:val="1"/>
          <w:numId w:val="27"/>
        </w:numPr>
        <w:tabs>
          <w:tab w:val="left" w:pos="940"/>
        </w:tabs>
        <w:spacing w:line="276" w:lineRule="auto"/>
        <w:ind w:right="221"/>
      </w:pPr>
      <w:r>
        <w:t>Applicable Permits, as required, relating to environmental protection and conservation shall have been procured by the Authority in accordance with the provisions of this</w:t>
      </w:r>
      <w:r w:rsidR="00970314">
        <w:t xml:space="preserve"> </w:t>
      </w:r>
      <w:r>
        <w:t>Agreement.</w:t>
      </w:r>
    </w:p>
    <w:p w:rsidR="007668E8" w:rsidRDefault="007668E8">
      <w:pPr>
        <w:spacing w:line="276" w:lineRule="auto"/>
        <w:jc w:val="both"/>
        <w:sectPr w:rsidR="007668E8" w:rsidSect="00DF13C7">
          <w:pgSz w:w="11910" w:h="16840"/>
          <w:pgMar w:top="1382" w:right="979" w:bottom="1238" w:left="1498" w:header="0" w:footer="964" w:gutter="0"/>
          <w:cols w:space="720"/>
        </w:sectPr>
      </w:pPr>
    </w:p>
    <w:p w:rsidR="007668E8" w:rsidRDefault="007668E8">
      <w:pPr>
        <w:pStyle w:val="BodyText"/>
        <w:spacing w:before="2"/>
        <w:rPr>
          <w:sz w:val="20"/>
        </w:rPr>
      </w:pPr>
    </w:p>
    <w:p w:rsidR="007668E8" w:rsidRDefault="004C153A">
      <w:pPr>
        <w:pStyle w:val="Heading1"/>
        <w:spacing w:before="100"/>
        <w:ind w:left="1445" w:right="1452"/>
      </w:pPr>
      <w:r>
        <w:t>Schedule – G</w:t>
      </w:r>
    </w:p>
    <w:p w:rsidR="007668E8" w:rsidRDefault="007668E8">
      <w:pPr>
        <w:pStyle w:val="BodyText"/>
        <w:spacing w:before="3"/>
        <w:rPr>
          <w:b/>
          <w:sz w:val="24"/>
        </w:rPr>
      </w:pPr>
    </w:p>
    <w:p w:rsidR="007668E8" w:rsidRDefault="004C153A">
      <w:pPr>
        <w:ind w:left="1444" w:right="1452"/>
        <w:jc w:val="center"/>
        <w:rPr>
          <w:i/>
        </w:rPr>
      </w:pPr>
      <w:r>
        <w:rPr>
          <w:i/>
        </w:rPr>
        <w:t>(See Clauses 7.1 and 19.2)</w:t>
      </w:r>
    </w:p>
    <w:p w:rsidR="007668E8" w:rsidRDefault="007668E8">
      <w:pPr>
        <w:pStyle w:val="BodyText"/>
        <w:spacing w:before="8"/>
        <w:rPr>
          <w:i/>
          <w:sz w:val="23"/>
        </w:rPr>
      </w:pPr>
    </w:p>
    <w:p w:rsidR="007668E8" w:rsidRDefault="004C153A">
      <w:pPr>
        <w:pStyle w:val="Heading1"/>
        <w:ind w:left="1441" w:right="1452"/>
      </w:pPr>
      <w:r>
        <w:t>Annex-I</w:t>
      </w:r>
    </w:p>
    <w:p w:rsidR="007668E8" w:rsidRDefault="007668E8">
      <w:pPr>
        <w:pStyle w:val="BodyText"/>
        <w:spacing w:before="3"/>
        <w:rPr>
          <w:b/>
          <w:sz w:val="24"/>
        </w:rPr>
      </w:pPr>
    </w:p>
    <w:p w:rsidR="007668E8" w:rsidRDefault="004C153A">
      <w:pPr>
        <w:spacing w:before="1"/>
        <w:ind w:left="1444" w:right="1452"/>
        <w:jc w:val="center"/>
        <w:rPr>
          <w:i/>
        </w:rPr>
      </w:pPr>
      <w:r>
        <w:rPr>
          <w:i/>
        </w:rPr>
        <w:t>(See Clause 7.1)</w:t>
      </w:r>
    </w:p>
    <w:p w:rsidR="007668E8" w:rsidRDefault="007668E8">
      <w:pPr>
        <w:pStyle w:val="BodyText"/>
        <w:spacing w:before="5"/>
        <w:rPr>
          <w:i/>
          <w:sz w:val="23"/>
        </w:rPr>
      </w:pPr>
    </w:p>
    <w:p w:rsidR="007668E8" w:rsidRDefault="004C153A">
      <w:pPr>
        <w:pStyle w:val="Heading1"/>
        <w:ind w:left="1445" w:right="1272"/>
      </w:pPr>
      <w:r>
        <w:t>Form of Bank Guarantee</w:t>
      </w:r>
    </w:p>
    <w:p w:rsidR="007668E8" w:rsidRDefault="007668E8">
      <w:pPr>
        <w:pStyle w:val="BodyText"/>
        <w:spacing w:before="1"/>
        <w:rPr>
          <w:b/>
          <w:sz w:val="24"/>
        </w:rPr>
      </w:pPr>
    </w:p>
    <w:p w:rsidR="007668E8" w:rsidRDefault="004C153A">
      <w:pPr>
        <w:ind w:left="1445" w:right="1452"/>
        <w:jc w:val="center"/>
        <w:rPr>
          <w:b/>
          <w:sz w:val="24"/>
        </w:rPr>
      </w:pPr>
      <w:r>
        <w:rPr>
          <w:b/>
          <w:sz w:val="24"/>
        </w:rPr>
        <w:t>[Performance Security/Additional Performance Security]</w:t>
      </w:r>
    </w:p>
    <w:p w:rsidR="007668E8" w:rsidRDefault="007668E8">
      <w:pPr>
        <w:pStyle w:val="BodyText"/>
        <w:spacing w:before="3"/>
        <w:rPr>
          <w:b/>
          <w:sz w:val="24"/>
        </w:rPr>
      </w:pPr>
    </w:p>
    <w:p w:rsidR="007668E8" w:rsidRDefault="004C153A">
      <w:pPr>
        <w:pStyle w:val="BodyText"/>
        <w:spacing w:before="1"/>
        <w:ind w:left="620"/>
      </w:pPr>
      <w:r>
        <w:t>[DG(RD)&amp;SS,</w:t>
      </w:r>
    </w:p>
    <w:p w:rsidR="007668E8" w:rsidRDefault="007668E8">
      <w:pPr>
        <w:pStyle w:val="BodyText"/>
        <w:spacing w:before="10"/>
        <w:rPr>
          <w:sz w:val="23"/>
        </w:rPr>
      </w:pPr>
    </w:p>
    <w:p w:rsidR="007668E8" w:rsidRDefault="004C153A">
      <w:pPr>
        <w:pStyle w:val="BodyText"/>
        <w:spacing w:line="273" w:lineRule="auto"/>
        <w:ind w:left="620" w:right="918"/>
      </w:pPr>
      <w:r>
        <w:t>Ministry of Road Transport &amp; Highways Transport Bhawan, New Delhi] WHEREAS:</w:t>
      </w:r>
    </w:p>
    <w:p w:rsidR="007668E8" w:rsidRDefault="007668E8">
      <w:pPr>
        <w:pStyle w:val="BodyText"/>
        <w:spacing w:before="10"/>
        <w:rPr>
          <w:sz w:val="20"/>
        </w:rPr>
      </w:pPr>
    </w:p>
    <w:p w:rsidR="007668E8" w:rsidRDefault="004C153A" w:rsidP="00795C43">
      <w:pPr>
        <w:pStyle w:val="ListParagraph"/>
        <w:numPr>
          <w:ilvl w:val="0"/>
          <w:numId w:val="26"/>
        </w:numPr>
        <w:tabs>
          <w:tab w:val="left" w:pos="1340"/>
          <w:tab w:val="left" w:pos="4395"/>
        </w:tabs>
        <w:spacing w:line="276" w:lineRule="auto"/>
        <w:ind w:right="226"/>
        <w:jc w:val="both"/>
      </w:pPr>
      <w:r>
        <w:rPr>
          <w:rFonts w:ascii="Times New Roman" w:hAnsi="Times New Roman"/>
          <w:u w:val="single"/>
        </w:rPr>
        <w:tab/>
      </w:r>
      <w:r>
        <w:t>[name and address of contractor] (hereinafter called the “</w:t>
      </w:r>
      <w:r>
        <w:rPr>
          <w:b/>
        </w:rPr>
        <w:t>Contractor</w:t>
      </w:r>
      <w:r w:rsidR="00406F73">
        <w:t>") and [</w:t>
      </w:r>
      <w:r w:rsidR="00406F73">
        <w:rPr>
          <w:b/>
        </w:rPr>
        <w:t>Chief Engineer, NH PWD,Pension Bada,Raipur on behalf of Ministry of Road Transport and Highways ,New Delhi</w:t>
      </w:r>
      <w:r>
        <w:t xml:space="preserve">], (hereinafter called the </w:t>
      </w:r>
      <w:r>
        <w:rPr>
          <w:b/>
        </w:rPr>
        <w:t>“Authority”</w:t>
      </w:r>
      <w:r>
        <w:t>) have entered into an agreement (hereinafter called the “</w:t>
      </w:r>
      <w:r>
        <w:rPr>
          <w:b/>
        </w:rPr>
        <w:t>Agreement</w:t>
      </w:r>
      <w:r w:rsidR="00CB702F">
        <w:t xml:space="preserve">”) for the </w:t>
      </w:r>
      <w:r w:rsidR="003D3D61">
        <w:rPr>
          <w:b/>
          <w:bCs/>
          <w:highlight w:val="yellow"/>
          <w:lang w:val="en-GB"/>
        </w:rPr>
        <w:t>Construction of 5 Nos. Major Bridges at Km 88.200 (Ful-Chhindgarh River), Km. 122.600 (Malger River), Km. 145.000 (Penta Nalah), Km. 163.400 (Errabor River) and Km. 176.600 (Injaram Nalah) on NH-30 (Old NH-221) Jagdalpur-Sukma-Konta Road in the State of Chhattisgarh</w:t>
      </w:r>
      <w:r>
        <w:t>] on Engineering, Procurement and Construction (the “</w:t>
      </w:r>
      <w:r w:rsidRPr="00CB702F">
        <w:rPr>
          <w:b/>
        </w:rPr>
        <w:t>EPC</w:t>
      </w:r>
      <w:r>
        <w:t>”) basis, subject to and in accordance with the provisions of the Agreement</w:t>
      </w:r>
    </w:p>
    <w:p w:rsidR="007668E8" w:rsidRDefault="004C153A" w:rsidP="00795C43">
      <w:pPr>
        <w:pStyle w:val="ListParagraph"/>
        <w:numPr>
          <w:ilvl w:val="0"/>
          <w:numId w:val="26"/>
        </w:numPr>
        <w:tabs>
          <w:tab w:val="left" w:pos="1341"/>
        </w:tabs>
        <w:spacing w:before="119" w:line="276" w:lineRule="auto"/>
        <w:ind w:right="226"/>
        <w:jc w:val="both"/>
      </w:pPr>
      <w:r>
        <w:t>The Agreement requires the Contractor to furnish a Performance Security for due and faithful performance of its obligations, under and in accordance with the Agreement, during the {Construction Period/ Defects Liability Period and MaintenancePeriod}(asdefinedintheAgreement)inasumofRs…..cr.(Rupees</w:t>
      </w:r>
    </w:p>
    <w:p w:rsidR="007668E8" w:rsidRDefault="004C153A">
      <w:pPr>
        <w:spacing w:before="1"/>
        <w:ind w:left="1340"/>
        <w:jc w:val="both"/>
      </w:pPr>
      <w:r>
        <w:t>………..….. crore) (the “</w:t>
      </w:r>
      <w:r>
        <w:rPr>
          <w:b/>
        </w:rPr>
        <w:t>Guarantee Amount</w:t>
      </w:r>
      <w:r>
        <w:t>”).</w:t>
      </w:r>
    </w:p>
    <w:p w:rsidR="007668E8" w:rsidRDefault="004C153A" w:rsidP="00795C43">
      <w:pPr>
        <w:pStyle w:val="ListParagraph"/>
        <w:numPr>
          <w:ilvl w:val="0"/>
          <w:numId w:val="26"/>
        </w:numPr>
        <w:tabs>
          <w:tab w:val="left" w:pos="1341"/>
          <w:tab w:val="left" w:leader="dot" w:pos="6372"/>
        </w:tabs>
        <w:spacing w:before="158"/>
        <w:ind w:hanging="661"/>
        <w:jc w:val="both"/>
      </w:pPr>
      <w:r>
        <w:t>We, ………………….. through ourbranchat</w:t>
      </w:r>
      <w:r>
        <w:tab/>
        <w:t>(the “</w:t>
      </w:r>
      <w:r>
        <w:rPr>
          <w:b/>
        </w:rPr>
        <w:t>Bank</w:t>
      </w:r>
      <w:r>
        <w:t>”) have agreedto</w:t>
      </w:r>
    </w:p>
    <w:p w:rsidR="007668E8" w:rsidRDefault="004C153A">
      <w:pPr>
        <w:spacing w:before="39" w:line="273" w:lineRule="auto"/>
        <w:ind w:left="1340" w:right="232"/>
        <w:jc w:val="both"/>
      </w:pPr>
      <w:r>
        <w:t>furnish this bank guarantee (</w:t>
      </w:r>
      <w:r>
        <w:rPr>
          <w:i/>
        </w:rPr>
        <w:t xml:space="preserve">hereinafter called the </w:t>
      </w:r>
      <w:r>
        <w:rPr>
          <w:b/>
          <w:i/>
        </w:rPr>
        <w:t>“</w:t>
      </w:r>
      <w:r>
        <w:rPr>
          <w:b/>
        </w:rPr>
        <w:t>Guarantee</w:t>
      </w:r>
      <w:r>
        <w:t>”) by way of Performance Security.</w:t>
      </w:r>
    </w:p>
    <w:p w:rsidR="007668E8" w:rsidRDefault="007668E8">
      <w:pPr>
        <w:pStyle w:val="BodyText"/>
        <w:spacing w:before="10"/>
        <w:rPr>
          <w:sz w:val="20"/>
        </w:rPr>
      </w:pPr>
    </w:p>
    <w:p w:rsidR="007668E8" w:rsidRDefault="004C153A">
      <w:pPr>
        <w:pStyle w:val="BodyText"/>
        <w:spacing w:before="1" w:line="273" w:lineRule="auto"/>
        <w:ind w:left="1340" w:hanging="721"/>
      </w:pPr>
      <w:r>
        <w:t>NOW, THEREFORE, the Bank hereby, unconditionally and irrevocably, guarantees and affirms as follows:</w:t>
      </w:r>
    </w:p>
    <w:p w:rsidR="007668E8" w:rsidRDefault="007668E8">
      <w:pPr>
        <w:pStyle w:val="BodyText"/>
        <w:spacing w:before="10"/>
        <w:rPr>
          <w:sz w:val="20"/>
        </w:rPr>
      </w:pPr>
    </w:p>
    <w:p w:rsidR="00970314" w:rsidRDefault="004C153A" w:rsidP="003D3D61">
      <w:pPr>
        <w:pStyle w:val="ListParagraph"/>
        <w:numPr>
          <w:ilvl w:val="0"/>
          <w:numId w:val="25"/>
        </w:numPr>
        <w:tabs>
          <w:tab w:val="left" w:pos="1339"/>
          <w:tab w:val="left" w:pos="1341"/>
        </w:tabs>
        <w:spacing w:line="276" w:lineRule="auto"/>
        <w:ind w:right="224"/>
      </w:pPr>
      <w:r>
        <w:t>The Bank hereby unconditionally and irrevocably guarantees the due and faithful performance of the Contractor’s obligations during the {Construction Period/ Defects Liability Period and Maintenance Period} under and in accordance with the Agreement, and agrees and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w:t>
      </w:r>
      <w:r w:rsidR="006E0A09">
        <w:t xml:space="preserve"> </w:t>
      </w:r>
      <w:r>
        <w:t>therein.</w:t>
      </w:r>
      <w:r w:rsidR="00970314">
        <w:br w:type="page"/>
      </w:r>
    </w:p>
    <w:p w:rsidR="007668E8" w:rsidRDefault="004C153A" w:rsidP="00970314">
      <w:pPr>
        <w:pStyle w:val="ListParagraph"/>
        <w:numPr>
          <w:ilvl w:val="0"/>
          <w:numId w:val="25"/>
        </w:numPr>
        <w:tabs>
          <w:tab w:val="left" w:pos="1339"/>
          <w:tab w:val="left" w:pos="1341"/>
        </w:tabs>
        <w:spacing w:before="85" w:line="276" w:lineRule="auto"/>
        <w:ind w:right="225" w:hanging="721"/>
      </w:pPr>
      <w:r>
        <w:lastRenderedPageBreak/>
        <w:t>A</w:t>
      </w:r>
      <w:r w:rsidR="00970314">
        <w:t xml:space="preserve"> </w:t>
      </w:r>
      <w:r>
        <w:t>letter</w:t>
      </w:r>
      <w:r w:rsidR="00970314">
        <w:t xml:space="preserve"> </w:t>
      </w:r>
      <w:r>
        <w:t>from</w:t>
      </w:r>
      <w:r w:rsidR="00970314">
        <w:t xml:space="preserve"> </w:t>
      </w:r>
      <w:r>
        <w:t>the</w:t>
      </w:r>
      <w:r w:rsidR="00970314">
        <w:t xml:space="preserve"> </w:t>
      </w:r>
      <w:r>
        <w:t>Authority,</w:t>
      </w:r>
      <w:r w:rsidR="00970314">
        <w:t xml:space="preserve"> </w:t>
      </w:r>
      <w:r>
        <w:t>under</w:t>
      </w:r>
      <w:r w:rsidR="00970314">
        <w:t xml:space="preserve"> </w:t>
      </w:r>
      <w:r>
        <w:t>the</w:t>
      </w:r>
      <w:r w:rsidR="00970314">
        <w:t xml:space="preserve"> </w:t>
      </w:r>
      <w:r>
        <w:t>hand</w:t>
      </w:r>
      <w:r w:rsidR="00970314">
        <w:t xml:space="preserve"> </w:t>
      </w:r>
      <w:r>
        <w:t>of</w:t>
      </w:r>
      <w:r w:rsidR="00970314">
        <w:t xml:space="preserve"> </w:t>
      </w:r>
      <w:r>
        <w:t>an</w:t>
      </w:r>
      <w:r w:rsidR="00970314">
        <w:t xml:space="preserve"> </w:t>
      </w:r>
      <w:r>
        <w:t>officer</w:t>
      </w:r>
      <w:r w:rsidR="00970314">
        <w:t xml:space="preserve"> </w:t>
      </w:r>
      <w:r>
        <w:t>not</w:t>
      </w:r>
      <w:r w:rsidR="00970314">
        <w:t xml:space="preserve"> </w:t>
      </w:r>
      <w:r>
        <w:t>be</w:t>
      </w:r>
      <w:r w:rsidR="00970314">
        <w:t xml:space="preserve"> </w:t>
      </w:r>
      <w:r>
        <w:t>low</w:t>
      </w:r>
      <w:r w:rsidR="00970314">
        <w:t xml:space="preserve"> </w:t>
      </w:r>
      <w:r>
        <w:t>the</w:t>
      </w:r>
      <w:r w:rsidR="00970314">
        <w:t xml:space="preserve"> </w:t>
      </w:r>
      <w:r>
        <w:t>rank</w:t>
      </w:r>
      <w:r w:rsidR="00970314">
        <w:t xml:space="preserve"> </w:t>
      </w:r>
      <w:r>
        <w:t>of[General Manager in the National Highways Authority of India], that the Contractor has committed default in the due and faithful performance of all or</w:t>
      </w:r>
      <w:r w:rsidR="00970314">
        <w:t xml:space="preserve"> </w:t>
      </w:r>
      <w:r>
        <w:t>any of its obligations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differences between the Authority and the Contractor, or any dispute between them pending before any court, tribunal, arbitrators or any other authority or body, or by the discharge of the Contractor for any reason whatsoever.</w:t>
      </w:r>
    </w:p>
    <w:p w:rsidR="007668E8" w:rsidRDefault="004C153A" w:rsidP="00BF5B0E">
      <w:pPr>
        <w:pStyle w:val="ListParagraph"/>
        <w:numPr>
          <w:ilvl w:val="0"/>
          <w:numId w:val="25"/>
        </w:numPr>
        <w:tabs>
          <w:tab w:val="left" w:pos="1339"/>
          <w:tab w:val="left" w:pos="1341"/>
        </w:tabs>
        <w:spacing w:before="119"/>
        <w:ind w:right="226"/>
      </w:pPr>
      <w:r>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w:t>
      </w:r>
      <w:r w:rsidR="00970314">
        <w:t xml:space="preserve"> </w:t>
      </w:r>
      <w:r>
        <w:t>Guarantee.</w:t>
      </w:r>
    </w:p>
    <w:p w:rsidR="007668E8" w:rsidRDefault="004C153A" w:rsidP="00795C43">
      <w:pPr>
        <w:pStyle w:val="ListParagraph"/>
        <w:numPr>
          <w:ilvl w:val="0"/>
          <w:numId w:val="25"/>
        </w:numPr>
        <w:tabs>
          <w:tab w:val="left" w:pos="1339"/>
          <w:tab w:val="left" w:pos="1341"/>
        </w:tabs>
        <w:spacing w:before="120" w:line="276" w:lineRule="auto"/>
        <w:ind w:right="231"/>
      </w:pPr>
      <w:r>
        <w:t>It shall not be necessary, and the Bank hereby waives any necessity, for the Authority to proceed against the Contractor before presenting to the Bank its demand under this</w:t>
      </w:r>
      <w:r w:rsidR="00BF5B0E">
        <w:t xml:space="preserve"> </w:t>
      </w:r>
      <w:r>
        <w:t>Guarantee.</w:t>
      </w:r>
    </w:p>
    <w:p w:rsidR="007668E8" w:rsidRDefault="004C153A" w:rsidP="00BF5B0E">
      <w:pPr>
        <w:pStyle w:val="ListParagraph"/>
        <w:numPr>
          <w:ilvl w:val="0"/>
          <w:numId w:val="25"/>
        </w:numPr>
        <w:tabs>
          <w:tab w:val="left" w:pos="1339"/>
          <w:tab w:val="left" w:pos="1341"/>
        </w:tabs>
        <w:spacing w:before="120"/>
        <w:ind w:right="225"/>
      </w:pPr>
      <w:r>
        <w:t>The Authority shall have the liberty, without affecting in any manner the liability of the Bank under this Guarantee, to vary at any time, the terms and conditions of the Agreement or to extend the time or period for the compliance with, fulfillment and/ or performance of all or any of the obligations of the Contractor contained in the Agreement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w:t>
      </w:r>
      <w:r w:rsidR="00BF5B0E">
        <w:t xml:space="preserve"> </w:t>
      </w:r>
      <w:r>
        <w:t>law.</w:t>
      </w:r>
    </w:p>
    <w:p w:rsidR="007668E8" w:rsidRDefault="004C153A" w:rsidP="00795C43">
      <w:pPr>
        <w:pStyle w:val="ListParagraph"/>
        <w:numPr>
          <w:ilvl w:val="0"/>
          <w:numId w:val="25"/>
        </w:numPr>
        <w:tabs>
          <w:tab w:val="left" w:pos="1339"/>
          <w:tab w:val="left" w:pos="1341"/>
        </w:tabs>
        <w:spacing w:before="120" w:line="276" w:lineRule="auto"/>
        <w:ind w:right="227"/>
      </w:pPr>
      <w:r>
        <w:t>This Guarantee is in addition to and not in substitution of any other guarantee or security now or which may hereafter be held by the Authority in respect of or relating to the Agreement or for the fulfillment, compliance and/or performance of all or any of the obligations of the Contractor under the</w:t>
      </w:r>
      <w:r w:rsidR="00BF5B0E">
        <w:t xml:space="preserve"> </w:t>
      </w:r>
      <w:r>
        <w:t>Agreement.</w:t>
      </w:r>
    </w:p>
    <w:p w:rsidR="007668E8" w:rsidRDefault="004C153A" w:rsidP="00BF5B0E">
      <w:pPr>
        <w:pStyle w:val="ListParagraph"/>
        <w:numPr>
          <w:ilvl w:val="0"/>
          <w:numId w:val="25"/>
        </w:numPr>
        <w:tabs>
          <w:tab w:val="left" w:pos="1339"/>
          <w:tab w:val="left" w:pos="1341"/>
        </w:tabs>
        <w:spacing w:before="82" w:line="276" w:lineRule="auto"/>
        <w:ind w:right="226"/>
      </w:pPr>
      <w:r>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w:t>
      </w:r>
      <w:r w:rsidR="00BF5B0E">
        <w:t xml:space="preserve"> </w:t>
      </w:r>
      <w:r>
        <w:t>all</w:t>
      </w:r>
      <w:r w:rsidR="00BF5B0E">
        <w:t xml:space="preserve"> </w:t>
      </w:r>
      <w:r>
        <w:t>rights</w:t>
      </w:r>
      <w:r w:rsidR="00BF5B0E">
        <w:t xml:space="preserve"> </w:t>
      </w:r>
      <w:r>
        <w:t>of</w:t>
      </w:r>
      <w:r w:rsidR="00BF5B0E">
        <w:t xml:space="preserve"> </w:t>
      </w:r>
      <w:r>
        <w:t>the</w:t>
      </w:r>
      <w:r w:rsidR="00BF5B0E">
        <w:t xml:space="preserve"> </w:t>
      </w:r>
      <w:r>
        <w:t>Authority</w:t>
      </w:r>
      <w:r w:rsidR="00BF5B0E">
        <w:t xml:space="preserve"> </w:t>
      </w:r>
      <w:r>
        <w:t>under</w:t>
      </w:r>
      <w:r w:rsidR="00BF5B0E">
        <w:t xml:space="preserve"> </w:t>
      </w:r>
      <w:r>
        <w:t>this</w:t>
      </w:r>
      <w:r w:rsidR="00BF5B0E">
        <w:t xml:space="preserve"> </w:t>
      </w:r>
      <w:r>
        <w:t>Guarantee</w:t>
      </w:r>
      <w:r w:rsidR="00BF5B0E">
        <w:t xml:space="preserve"> </w:t>
      </w:r>
      <w:r>
        <w:t>shall</w:t>
      </w:r>
      <w:r w:rsidR="00BF5B0E">
        <w:t xml:space="preserve"> before </w:t>
      </w:r>
      <w:r>
        <w:t>ited</w:t>
      </w:r>
      <w:r w:rsidR="00BF5B0E">
        <w:t xml:space="preserve"> </w:t>
      </w:r>
      <w:r>
        <w:t>and</w:t>
      </w:r>
      <w:r w:rsidR="00BF5B0E">
        <w:t xml:space="preserve"> </w:t>
      </w:r>
      <w:r>
        <w:t>the Bank shall be relieved from its liabilities hereunder.</w:t>
      </w:r>
    </w:p>
    <w:p w:rsidR="00BF5B0E" w:rsidRDefault="004C153A" w:rsidP="00795C43">
      <w:pPr>
        <w:pStyle w:val="ListParagraph"/>
        <w:numPr>
          <w:ilvl w:val="0"/>
          <w:numId w:val="25"/>
        </w:numPr>
        <w:tabs>
          <w:tab w:val="left" w:pos="1339"/>
          <w:tab w:val="left" w:pos="1341"/>
        </w:tabs>
        <w:spacing w:line="276" w:lineRule="auto"/>
        <w:ind w:right="227"/>
      </w:pPr>
      <w:r>
        <w:t xml:space="preserve">The Guarantee </w:t>
      </w:r>
      <w:r w:rsidRPr="00236B70">
        <w:t>shall cease to be in</w:t>
      </w:r>
      <w:r>
        <w:t xml:space="preserve"> force and </w:t>
      </w:r>
      <w:r w:rsidRPr="00236B70">
        <w:t>effect on ****$. Unless</w:t>
      </w:r>
      <w:r>
        <w:t xml:space="preserve"> a demand or claim under this Guarantee is made in writing before expiry of the Guarantee, the Bank shall be discharged from its liabilities</w:t>
      </w:r>
      <w:r w:rsidR="00BF5B0E">
        <w:t xml:space="preserve"> </w:t>
      </w:r>
      <w:r>
        <w:t>here</w:t>
      </w:r>
      <w:r w:rsidR="00BF5B0E">
        <w:t xml:space="preserve"> </w:t>
      </w:r>
      <w:r>
        <w:t>under.</w:t>
      </w:r>
    </w:p>
    <w:p w:rsidR="00BF5B0E" w:rsidRDefault="00BF5B0E">
      <w:r>
        <w:br w:type="page"/>
      </w:r>
    </w:p>
    <w:p w:rsidR="007668E8" w:rsidRDefault="004C153A" w:rsidP="00795C43">
      <w:pPr>
        <w:pStyle w:val="ListParagraph"/>
        <w:numPr>
          <w:ilvl w:val="0"/>
          <w:numId w:val="25"/>
        </w:numPr>
        <w:tabs>
          <w:tab w:val="left" w:pos="1339"/>
          <w:tab w:val="left" w:pos="1341"/>
        </w:tabs>
        <w:spacing w:before="118" w:line="276" w:lineRule="auto"/>
        <w:ind w:right="227"/>
      </w:pPr>
      <w:r>
        <w:lastRenderedPageBreak/>
        <w:t>The Bank undertakes not to revoke this Guarantee during its currency, except with the previous express consent of the Authority in writing, and declares and warrants that it has the power to issue this Guarantee and the undersigned has full powers to do so on behalf of the</w:t>
      </w:r>
      <w:r w:rsidR="0015470F">
        <w:t xml:space="preserve"> </w:t>
      </w:r>
      <w:r>
        <w:t>Bank.</w:t>
      </w:r>
    </w:p>
    <w:p w:rsidR="007668E8" w:rsidRDefault="004C153A" w:rsidP="00795C43">
      <w:pPr>
        <w:pStyle w:val="ListParagraph"/>
        <w:numPr>
          <w:ilvl w:val="0"/>
          <w:numId w:val="25"/>
        </w:numPr>
        <w:tabs>
          <w:tab w:val="left" w:pos="1341"/>
        </w:tabs>
        <w:spacing w:before="119" w:line="276" w:lineRule="auto"/>
        <w:ind w:right="228"/>
      </w:pPr>
      <w:r>
        <w:t xml:space="preserve">Any notice by way of request, demand or otherwise hereunder may be sent by post addressed to the Bank at its above referred branch, which shall be deemed to have been duly </w:t>
      </w:r>
      <w:r w:rsidR="0015470F">
        <w:t>authorized</w:t>
      </w:r>
      <w:r>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w:t>
      </w:r>
      <w:r w:rsidR="00556B2C">
        <w:t xml:space="preserve"> </w:t>
      </w:r>
      <w:r>
        <w:t>conclusive.</w:t>
      </w:r>
    </w:p>
    <w:p w:rsidR="007668E8" w:rsidRDefault="004C153A" w:rsidP="00795C43">
      <w:pPr>
        <w:pStyle w:val="ListParagraph"/>
        <w:numPr>
          <w:ilvl w:val="0"/>
          <w:numId w:val="25"/>
        </w:numPr>
        <w:tabs>
          <w:tab w:val="left" w:pos="1341"/>
        </w:tabs>
        <w:spacing w:before="121" w:line="276" w:lineRule="auto"/>
        <w:ind w:right="226"/>
      </w:pPr>
      <w:r>
        <w:t>This Guarantee shall come into force with immediate effect and shall remain in force and effect for up to the date specified in paragraph 8 above or until it is released earlier by the Authority pursuant to the provisions of the</w:t>
      </w:r>
      <w:r w:rsidR="00556B2C">
        <w:t xml:space="preserve"> </w:t>
      </w:r>
      <w:r>
        <w:t>Agreement.</w:t>
      </w:r>
    </w:p>
    <w:p w:rsidR="007668E8" w:rsidRDefault="007668E8">
      <w:pPr>
        <w:pStyle w:val="BodyText"/>
        <w:spacing w:before="6"/>
        <w:rPr>
          <w:sz w:val="20"/>
        </w:rPr>
      </w:pPr>
    </w:p>
    <w:p w:rsidR="007668E8" w:rsidRDefault="004C153A">
      <w:pPr>
        <w:pStyle w:val="BodyText"/>
        <w:ind w:left="620"/>
      </w:pPr>
      <w:r>
        <w:t>Signed and sealed this ………. day of ……….., 20……… at ………..</w:t>
      </w:r>
    </w:p>
    <w:p w:rsidR="007668E8" w:rsidRDefault="004C153A">
      <w:pPr>
        <w:pStyle w:val="BodyText"/>
        <w:spacing w:before="37"/>
        <w:ind w:left="620"/>
      </w:pPr>
      <w:r>
        <w:t>SIGNED, SEALED AND DELIVERED</w:t>
      </w:r>
    </w:p>
    <w:p w:rsidR="007668E8" w:rsidRDefault="007668E8">
      <w:pPr>
        <w:pStyle w:val="BodyText"/>
        <w:spacing w:before="10"/>
        <w:rPr>
          <w:sz w:val="23"/>
        </w:rPr>
      </w:pPr>
    </w:p>
    <w:p w:rsidR="007668E8" w:rsidRDefault="004C153A">
      <w:pPr>
        <w:pStyle w:val="BodyText"/>
        <w:spacing w:before="1"/>
        <w:ind w:left="646"/>
      </w:pPr>
      <w:r>
        <w:t>For and on behalf of the Bank by:</w:t>
      </w:r>
    </w:p>
    <w:p w:rsidR="007668E8" w:rsidRDefault="004C153A">
      <w:pPr>
        <w:pStyle w:val="BodyText"/>
        <w:spacing w:before="39" w:line="499" w:lineRule="auto"/>
        <w:ind w:left="620" w:right="7150"/>
      </w:pPr>
      <w:r>
        <w:t>(Signature) (Name) (Designation) (Code Number) (Address)</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4C153A">
      <w:pPr>
        <w:pStyle w:val="BodyText"/>
        <w:spacing w:before="186"/>
        <w:ind w:left="620"/>
      </w:pPr>
      <w:r>
        <w:t>NOTES:</w:t>
      </w:r>
    </w:p>
    <w:p w:rsidR="007668E8" w:rsidRDefault="007668E8">
      <w:pPr>
        <w:pStyle w:val="BodyText"/>
        <w:spacing w:before="9"/>
        <w:rPr>
          <w:sz w:val="23"/>
        </w:rPr>
      </w:pPr>
    </w:p>
    <w:p w:rsidR="007668E8" w:rsidRDefault="004C153A" w:rsidP="00795C43">
      <w:pPr>
        <w:pStyle w:val="ListParagraph"/>
        <w:numPr>
          <w:ilvl w:val="0"/>
          <w:numId w:val="24"/>
        </w:numPr>
        <w:tabs>
          <w:tab w:val="left" w:pos="1341"/>
        </w:tabs>
        <w:spacing w:line="268" w:lineRule="auto"/>
        <w:ind w:right="226"/>
      </w:pPr>
      <w:r>
        <w:t>Thebankguaranteeshouldcontainthename,designationandcodenumberofthe officer(s) signing the</w:t>
      </w:r>
      <w:r w:rsidR="00FB16F8">
        <w:t xml:space="preserve"> </w:t>
      </w:r>
      <w:r>
        <w:t>guarantee.</w:t>
      </w:r>
    </w:p>
    <w:p w:rsidR="007668E8" w:rsidRDefault="004C153A" w:rsidP="00795C43">
      <w:pPr>
        <w:pStyle w:val="ListParagraph"/>
        <w:numPr>
          <w:ilvl w:val="0"/>
          <w:numId w:val="24"/>
        </w:numPr>
        <w:tabs>
          <w:tab w:val="left" w:pos="1339"/>
          <w:tab w:val="left" w:pos="1341"/>
        </w:tabs>
        <w:spacing w:before="130"/>
        <w:ind w:hanging="722"/>
      </w:pPr>
      <w:r>
        <w:t>The address, telephone number and other details of the head office of the Bank</w:t>
      </w:r>
      <w:r w:rsidR="00295DA3">
        <w:t xml:space="preserve"> </w:t>
      </w:r>
      <w:r>
        <w:t>as</w:t>
      </w:r>
    </w:p>
    <w:p w:rsidR="007668E8" w:rsidRDefault="00BC74DC">
      <w:pPr>
        <w:pStyle w:val="BodyText"/>
        <w:spacing w:before="11"/>
        <w:rPr>
          <w:sz w:val="16"/>
        </w:rPr>
      </w:pPr>
      <w:r w:rsidRPr="00BC74DC">
        <w:pict>
          <v:line id="_x0000_s2052" style="position:absolute;z-index:-251646976;mso-wrap-distance-left:0;mso-wrap-distance-right:0;mso-position-horizontal-relative:page" from="120.95pt,12.2pt" to="264.95pt,12.2pt" strokeweight=".6pt">
            <w10:wrap type="topAndBottom" anchorx="page"/>
          </v:line>
        </w:pict>
      </w:r>
    </w:p>
    <w:p w:rsidR="007668E8" w:rsidRDefault="004C153A">
      <w:pPr>
        <w:spacing w:before="62" w:line="278" w:lineRule="auto"/>
        <w:ind w:left="939" w:right="239" w:hanging="1"/>
        <w:rPr>
          <w:sz w:val="20"/>
        </w:rPr>
      </w:pPr>
      <w:r>
        <w:rPr>
          <w:position w:val="5"/>
          <w:sz w:val="13"/>
        </w:rPr>
        <w:t xml:space="preserve">$ </w:t>
      </w:r>
      <w:r>
        <w:rPr>
          <w:sz w:val="20"/>
        </w:rPr>
        <w:t>Insert date being 2 (two) years from the date of issuance of this Guarantee (in accordance with Clause 7.2 of the Agreement).</w:t>
      </w:r>
    </w:p>
    <w:p w:rsidR="007668E8" w:rsidRDefault="004C153A">
      <w:pPr>
        <w:pStyle w:val="BodyText"/>
        <w:spacing w:before="85" w:line="273" w:lineRule="auto"/>
        <w:ind w:left="1340"/>
      </w:pPr>
      <w:r>
        <w:t>well as of issuing branch should be mentioned on the covering letter of issuing branch.</w:t>
      </w:r>
    </w:p>
    <w:p w:rsidR="007668E8" w:rsidRDefault="007668E8">
      <w:pPr>
        <w:pStyle w:val="BodyText"/>
        <w:spacing w:before="2"/>
        <w:rPr>
          <w:sz w:val="12"/>
        </w:rPr>
      </w:pPr>
    </w:p>
    <w:p w:rsidR="00BF5B0E" w:rsidRDefault="00BF5B0E">
      <w:pPr>
        <w:rPr>
          <w:b/>
          <w:sz w:val="24"/>
        </w:rPr>
      </w:pPr>
      <w:r>
        <w:rPr>
          <w:b/>
          <w:sz w:val="24"/>
        </w:rPr>
        <w:br w:type="page"/>
      </w:r>
    </w:p>
    <w:p w:rsidR="007668E8" w:rsidRDefault="004C153A">
      <w:pPr>
        <w:spacing w:before="100" w:line="489" w:lineRule="auto"/>
        <w:ind w:left="3838" w:right="3845" w:hanging="3"/>
        <w:jc w:val="center"/>
        <w:rPr>
          <w:i/>
        </w:rPr>
      </w:pPr>
      <w:r>
        <w:rPr>
          <w:b/>
          <w:sz w:val="24"/>
        </w:rPr>
        <w:lastRenderedPageBreak/>
        <w:t xml:space="preserve">Annex – II </w:t>
      </w:r>
      <w:r>
        <w:rPr>
          <w:i/>
        </w:rPr>
        <w:t>(Schedule - G) (See Clause 19.2)</w:t>
      </w:r>
    </w:p>
    <w:p w:rsidR="007668E8" w:rsidRDefault="004C153A">
      <w:pPr>
        <w:pStyle w:val="Heading1"/>
        <w:spacing w:before="10"/>
        <w:ind w:left="1445" w:right="1189"/>
      </w:pPr>
      <w:r>
        <w:t>Form for Guarantee for Advance Payment</w:t>
      </w:r>
    </w:p>
    <w:p w:rsidR="007668E8" w:rsidRDefault="007668E8">
      <w:pPr>
        <w:pStyle w:val="BodyText"/>
        <w:spacing w:before="8"/>
        <w:rPr>
          <w:b/>
          <w:sz w:val="15"/>
        </w:rPr>
      </w:pPr>
    </w:p>
    <w:p w:rsidR="007668E8" w:rsidRDefault="004C153A">
      <w:pPr>
        <w:pStyle w:val="BodyText"/>
        <w:spacing w:before="101"/>
        <w:ind w:left="620"/>
      </w:pPr>
      <w:r>
        <w:t>[DG(RD)&amp;SS,</w:t>
      </w:r>
    </w:p>
    <w:p w:rsidR="007668E8" w:rsidRDefault="007668E8">
      <w:pPr>
        <w:pStyle w:val="BodyText"/>
        <w:spacing w:before="8"/>
        <w:rPr>
          <w:sz w:val="23"/>
        </w:rPr>
      </w:pPr>
    </w:p>
    <w:p w:rsidR="007668E8" w:rsidRDefault="004C153A">
      <w:pPr>
        <w:pStyle w:val="BodyText"/>
        <w:spacing w:line="276" w:lineRule="auto"/>
        <w:ind w:left="620" w:right="918"/>
      </w:pPr>
      <w:r>
        <w:t>Ministry of Road Transport &amp; Highways Transport Bhawan, New Delhi] WHEREAS:</w:t>
      </w:r>
    </w:p>
    <w:p w:rsidR="007668E8" w:rsidRDefault="007668E8">
      <w:pPr>
        <w:pStyle w:val="BodyText"/>
        <w:spacing w:before="7"/>
        <w:rPr>
          <w:sz w:val="20"/>
        </w:rPr>
      </w:pPr>
    </w:p>
    <w:p w:rsidR="007668E8" w:rsidRDefault="004C153A" w:rsidP="00795C43">
      <w:pPr>
        <w:pStyle w:val="ListParagraph"/>
        <w:numPr>
          <w:ilvl w:val="0"/>
          <w:numId w:val="23"/>
        </w:numPr>
        <w:tabs>
          <w:tab w:val="left" w:pos="1341"/>
        </w:tabs>
        <w:spacing w:line="276" w:lineRule="auto"/>
        <w:ind w:right="227"/>
        <w:jc w:val="both"/>
      </w:pPr>
      <w:r>
        <w:t>[name and address of contractor] (hereinafter called the “</w:t>
      </w:r>
      <w:r>
        <w:rPr>
          <w:b/>
        </w:rPr>
        <w:t>Contractor</w:t>
      </w:r>
      <w:r>
        <w:t>") has executed an agreement (hereinafter called the “</w:t>
      </w:r>
      <w:r>
        <w:rPr>
          <w:b/>
        </w:rPr>
        <w:t>Agreement</w:t>
      </w:r>
      <w:r w:rsidR="00CB702F">
        <w:t>”) with the [</w:t>
      </w:r>
      <w:r w:rsidR="00CB702F">
        <w:rPr>
          <w:b/>
        </w:rPr>
        <w:t>Chief Engineer, NH PWD,</w:t>
      </w:r>
      <w:r w:rsidR="003D3D61">
        <w:rPr>
          <w:b/>
        </w:rPr>
        <w:t xml:space="preserve"> </w:t>
      </w:r>
      <w:r w:rsidR="00CB702F">
        <w:rPr>
          <w:b/>
        </w:rPr>
        <w:t>Pension Bada,</w:t>
      </w:r>
      <w:r w:rsidR="003D3D61">
        <w:rPr>
          <w:b/>
        </w:rPr>
        <w:t xml:space="preserve"> </w:t>
      </w:r>
      <w:r w:rsidR="00CB702F">
        <w:rPr>
          <w:b/>
        </w:rPr>
        <w:t>Raipur on behalf of Ministry of Road Transport and Highways ,New Delhi</w:t>
      </w:r>
      <w:r>
        <w:t>], (hereinafter called the “</w:t>
      </w:r>
      <w:r>
        <w:rPr>
          <w:b/>
        </w:rPr>
        <w:t>Authority</w:t>
      </w:r>
      <w:r>
        <w:t xml:space="preserve">”) for the construction of the </w:t>
      </w:r>
      <w:r w:rsidR="003D3D61">
        <w:rPr>
          <w:b/>
          <w:bCs/>
          <w:highlight w:val="yellow"/>
          <w:lang w:val="en-GB"/>
        </w:rPr>
        <w:t>Construction of 5 Nos. Major Bridges at Km 88.200 (Ful-Chhindgarh River), Km. 122.600 (Malger River), Km. 145.000 (Penta Nalah), Km. 163.400 (Errabor River) and Km. 176.600 (Injaram Nalah) on NH-30 (Old NH-221) Jagdalpur-Sukma-Konta Road in the State of Chhattisgarh</w:t>
      </w:r>
      <w:r w:rsidR="003D3D61">
        <w:rPr>
          <w:b/>
          <w:bCs/>
          <w:lang w:val="en-GB"/>
        </w:rPr>
        <w:t xml:space="preserve"> </w:t>
      </w:r>
      <w:r>
        <w:t>on Engineering, Procurement and Construction (the “</w:t>
      </w:r>
      <w:r>
        <w:rPr>
          <w:b/>
        </w:rPr>
        <w:t>EPC</w:t>
      </w:r>
      <w:r>
        <w:t>”) basis, subject to and in accordance with the provisions of the</w:t>
      </w:r>
      <w:r w:rsidR="00415416">
        <w:t xml:space="preserve"> </w:t>
      </w:r>
      <w:r>
        <w:t>Agreement</w:t>
      </w:r>
    </w:p>
    <w:p w:rsidR="007668E8" w:rsidRDefault="004C153A" w:rsidP="00795C43">
      <w:pPr>
        <w:pStyle w:val="ListParagraph"/>
        <w:numPr>
          <w:ilvl w:val="0"/>
          <w:numId w:val="23"/>
        </w:numPr>
        <w:tabs>
          <w:tab w:val="left" w:pos="1341"/>
        </w:tabs>
        <w:spacing w:before="112" w:line="276" w:lineRule="auto"/>
        <w:ind w:right="224"/>
        <w:jc w:val="both"/>
      </w:pPr>
      <w:r>
        <w:t>In accordance with Clause 19.2 of the Agreement, the Authority shall make to the Contractor an interest bearing @</w:t>
      </w:r>
      <w:r>
        <w:rPr>
          <w:i/>
        </w:rPr>
        <w:t xml:space="preserve">Bank Rate + 3% </w:t>
      </w:r>
      <w:r>
        <w:t>advance payment (herein after called“</w:t>
      </w:r>
      <w:r>
        <w:rPr>
          <w:b/>
        </w:rPr>
        <w:t>AdvancePayment</w:t>
      </w:r>
      <w:r>
        <w:t>”)equalto10%(tenpercent)oftheContractPrice;and that the Advance Payment shall be made in two installments subject to the Contractor furnishing an irrevocable and unconditional guarantee by a scheduled bank for an amount equivalent to 110% (one hundred and ten percent) of such installment to remain effective till the complete and full repayment of the installment of the Advance Payment as security for compliance with its obligations in accordance with the Agreement. The amount of {first/second} installment of the Advance Payment is Rs. ------ cr. (Rupees crore) andthe</w:t>
      </w:r>
    </w:p>
    <w:p w:rsidR="007668E8" w:rsidRDefault="004C153A">
      <w:pPr>
        <w:spacing w:line="276" w:lineRule="auto"/>
        <w:ind w:left="1340" w:right="227"/>
        <w:jc w:val="both"/>
        <w:rPr>
          <w:b/>
        </w:rPr>
      </w:pPr>
      <w:r>
        <w:t xml:space="preserve">amount of this Guarantee is Rs. ------- cr. (Rupees ------ crore) (the </w:t>
      </w:r>
      <w:r>
        <w:rPr>
          <w:b/>
        </w:rPr>
        <w:t>“Guarantee Amount”)</w:t>
      </w:r>
      <w:r>
        <w:rPr>
          <w:b/>
          <w:position w:val="5"/>
          <w:sz w:val="14"/>
        </w:rPr>
        <w:t>$</w:t>
      </w:r>
      <w:r>
        <w:rPr>
          <w:b/>
        </w:rPr>
        <w:t>.</w:t>
      </w:r>
    </w:p>
    <w:p w:rsidR="007668E8" w:rsidRDefault="004C153A" w:rsidP="00795C43">
      <w:pPr>
        <w:pStyle w:val="ListParagraph"/>
        <w:numPr>
          <w:ilvl w:val="0"/>
          <w:numId w:val="23"/>
        </w:numPr>
        <w:tabs>
          <w:tab w:val="left" w:pos="1341"/>
          <w:tab w:val="left" w:leader="dot" w:pos="6365"/>
        </w:tabs>
        <w:spacing w:before="116"/>
        <w:ind w:hanging="662"/>
        <w:jc w:val="both"/>
      </w:pPr>
      <w:r>
        <w:t>We, ………………….. through our</w:t>
      </w:r>
      <w:r w:rsidR="00415416">
        <w:t xml:space="preserve"> </w:t>
      </w:r>
      <w:r>
        <w:t>branch</w:t>
      </w:r>
      <w:r w:rsidR="00415416">
        <w:t xml:space="preserve"> </w:t>
      </w:r>
      <w:r>
        <w:t>at</w:t>
      </w:r>
      <w:r>
        <w:tab/>
        <w:t>(the “</w:t>
      </w:r>
      <w:r>
        <w:rPr>
          <w:b/>
        </w:rPr>
        <w:t>Bank”</w:t>
      </w:r>
      <w:r>
        <w:t>) have agreed</w:t>
      </w:r>
      <w:r w:rsidR="0042144A">
        <w:t xml:space="preserve"> </w:t>
      </w:r>
      <w:r>
        <w:t>to</w:t>
      </w:r>
    </w:p>
    <w:p w:rsidR="007668E8" w:rsidRDefault="004C153A">
      <w:pPr>
        <w:spacing w:before="34" w:line="276" w:lineRule="auto"/>
        <w:ind w:left="1340" w:right="229"/>
        <w:jc w:val="both"/>
      </w:pPr>
      <w:r>
        <w:t>furnish this bank guarantee (</w:t>
      </w:r>
      <w:r>
        <w:rPr>
          <w:i/>
        </w:rPr>
        <w:t xml:space="preserve">hereinafter called the </w:t>
      </w:r>
      <w:r>
        <w:rPr>
          <w:b/>
          <w:i/>
        </w:rPr>
        <w:t>“</w:t>
      </w:r>
      <w:r>
        <w:rPr>
          <w:b/>
        </w:rPr>
        <w:t>Guarantee”</w:t>
      </w:r>
      <w:r>
        <w:t>) for the Guarantee Amount.</w:t>
      </w:r>
    </w:p>
    <w:p w:rsidR="007668E8" w:rsidRDefault="007668E8">
      <w:pPr>
        <w:pStyle w:val="BodyText"/>
        <w:spacing w:before="8"/>
        <w:rPr>
          <w:sz w:val="20"/>
        </w:rPr>
      </w:pPr>
    </w:p>
    <w:p w:rsidR="007668E8" w:rsidRDefault="004C153A">
      <w:pPr>
        <w:pStyle w:val="BodyText"/>
        <w:spacing w:line="273" w:lineRule="auto"/>
        <w:ind w:left="1340" w:hanging="721"/>
      </w:pPr>
      <w:r>
        <w:t>NOW, THEREFORE, the Bank hereby, unconditionally and irrevocably, guarantees and affirms as follows:</w:t>
      </w:r>
    </w:p>
    <w:p w:rsidR="007668E8" w:rsidRDefault="007668E8">
      <w:pPr>
        <w:pStyle w:val="BodyText"/>
        <w:spacing w:before="10"/>
        <w:rPr>
          <w:sz w:val="20"/>
        </w:rPr>
      </w:pPr>
    </w:p>
    <w:p w:rsidR="007668E8" w:rsidRDefault="004C153A" w:rsidP="00795C43">
      <w:pPr>
        <w:pStyle w:val="ListParagraph"/>
        <w:numPr>
          <w:ilvl w:val="0"/>
          <w:numId w:val="22"/>
        </w:numPr>
        <w:tabs>
          <w:tab w:val="left" w:pos="1339"/>
          <w:tab w:val="left" w:pos="1341"/>
        </w:tabs>
        <w:spacing w:line="276" w:lineRule="auto"/>
        <w:ind w:right="227"/>
      </w:pPr>
      <w:r>
        <w:t xml:space="preserve">The Bank hereby unconditionally and irrevocably guarantees the due and faithful repayment on time of the aforesaid </w:t>
      </w:r>
      <w:r w:rsidR="00415416">
        <w:t>installment</w:t>
      </w:r>
      <w:r>
        <w:t xml:space="preserve"> of the Advance Payment under and in accordance with the Agreement, and agrees and undertakes to pay to</w:t>
      </w:r>
      <w:r w:rsidR="00415416">
        <w:t xml:space="preserve"> </w:t>
      </w:r>
      <w:r>
        <w:t>the</w:t>
      </w:r>
    </w:p>
    <w:p w:rsidR="007668E8" w:rsidRDefault="00BC74DC">
      <w:pPr>
        <w:pStyle w:val="BodyText"/>
        <w:spacing w:before="2"/>
        <w:rPr>
          <w:sz w:val="16"/>
        </w:rPr>
      </w:pPr>
      <w:r w:rsidRPr="00BC74DC">
        <w:pict>
          <v:line id="_x0000_s2051" style="position:absolute;z-index:-251645952;mso-wrap-distance-left:0;mso-wrap-distance-right:0;mso-position-horizontal-relative:page" from="120.95pt,11.75pt" to="264.95pt,11.75pt" strokeweight=".6pt">
            <w10:wrap type="topAndBottom" anchorx="page"/>
          </v:line>
        </w:pict>
      </w:r>
    </w:p>
    <w:p w:rsidR="007668E8" w:rsidRDefault="004C153A">
      <w:pPr>
        <w:spacing w:before="62" w:line="278" w:lineRule="auto"/>
        <w:ind w:left="939" w:right="918" w:hanging="1"/>
        <w:rPr>
          <w:sz w:val="20"/>
        </w:rPr>
      </w:pPr>
      <w:r>
        <w:rPr>
          <w:position w:val="5"/>
          <w:sz w:val="13"/>
        </w:rPr>
        <w:t xml:space="preserve">$ </w:t>
      </w:r>
      <w:r>
        <w:rPr>
          <w:sz w:val="20"/>
        </w:rPr>
        <w:t xml:space="preserve">The Guarantee Amount should be equivalent to 110% of the value of the applicable </w:t>
      </w:r>
      <w:r w:rsidR="00415416">
        <w:rPr>
          <w:sz w:val="20"/>
        </w:rPr>
        <w:t>installment</w:t>
      </w:r>
      <w:r>
        <w:rPr>
          <w:sz w:val="20"/>
        </w:rPr>
        <w:t>.</w:t>
      </w:r>
    </w:p>
    <w:p w:rsidR="007668E8" w:rsidRDefault="007668E8">
      <w:pPr>
        <w:spacing w:line="278" w:lineRule="auto"/>
        <w:rPr>
          <w:sz w:val="20"/>
        </w:rPr>
        <w:sectPr w:rsidR="007668E8" w:rsidSect="00DF13C7">
          <w:footerReference w:type="even" r:id="rId54"/>
          <w:footerReference w:type="default" r:id="rId55"/>
          <w:pgSz w:w="11910" w:h="16840"/>
          <w:pgMar w:top="1382" w:right="979" w:bottom="1238" w:left="1498" w:header="0" w:footer="1044" w:gutter="0"/>
          <w:cols w:space="720"/>
        </w:sectPr>
      </w:pPr>
    </w:p>
    <w:p w:rsidR="007668E8" w:rsidRDefault="004C153A">
      <w:pPr>
        <w:pStyle w:val="BodyText"/>
        <w:spacing w:before="82" w:line="276" w:lineRule="auto"/>
        <w:ind w:left="1340" w:right="224"/>
        <w:jc w:val="both"/>
      </w:pPr>
      <w:r>
        <w:lastRenderedPageBreak/>
        <w:t>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w:t>
      </w:r>
      <w:r w:rsidR="00BF5B0E">
        <w:t xml:space="preserve"> </w:t>
      </w:r>
      <w:r>
        <w:t>therein.</w:t>
      </w:r>
    </w:p>
    <w:p w:rsidR="007668E8" w:rsidRDefault="007668E8">
      <w:pPr>
        <w:pStyle w:val="BodyText"/>
        <w:rPr>
          <w:sz w:val="26"/>
        </w:rPr>
      </w:pPr>
    </w:p>
    <w:p w:rsidR="007668E8" w:rsidRDefault="004C153A">
      <w:pPr>
        <w:pStyle w:val="BodyText"/>
        <w:spacing w:before="233" w:line="276" w:lineRule="auto"/>
        <w:ind w:left="1340" w:right="225"/>
        <w:jc w:val="both"/>
      </w:pPr>
      <w:r>
        <w:t>A letter from the Authority, under the hand of an officer not below the rank of [General Manager in the National Highways Authority of India], that the Contractor has committed default in the due and faithful performance of all or</w:t>
      </w:r>
      <w:r w:rsidR="00BF5B0E">
        <w:t xml:space="preserve"> </w:t>
      </w:r>
      <w:r>
        <w:t xml:space="preserve">any of its obligations for the repayment of the </w:t>
      </w:r>
      <w:r w:rsidR="00BF5B0E">
        <w:t>installment</w:t>
      </w:r>
      <w:r>
        <w:t xml:space="preserve"> of the Advance Payment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ContractorisindefaultshallbefinalandbindingontheBank,notwithstandingany differences between the Authority and the Contractor, or any dispute between them pending before any court, tribunal, arbitrators or any other authority or body, or by the discharge of the Contractor for any reason</w:t>
      </w:r>
      <w:r w:rsidR="00BF5B0E">
        <w:t xml:space="preserve"> </w:t>
      </w:r>
      <w:r>
        <w:t>whatsoever.</w:t>
      </w:r>
    </w:p>
    <w:p w:rsidR="007668E8" w:rsidRDefault="004C153A" w:rsidP="00795C43">
      <w:pPr>
        <w:pStyle w:val="ListParagraph"/>
        <w:numPr>
          <w:ilvl w:val="0"/>
          <w:numId w:val="22"/>
        </w:numPr>
        <w:tabs>
          <w:tab w:val="left" w:pos="1339"/>
          <w:tab w:val="left" w:pos="1341"/>
        </w:tabs>
        <w:spacing w:before="119" w:line="276" w:lineRule="auto"/>
        <w:ind w:right="225"/>
      </w:pPr>
      <w:r>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w:t>
      </w:r>
      <w:r w:rsidR="00BF5B0E">
        <w:t xml:space="preserve"> </w:t>
      </w:r>
      <w:r>
        <w:t>Guarantee.</w:t>
      </w:r>
    </w:p>
    <w:p w:rsidR="007668E8" w:rsidRDefault="004C153A" w:rsidP="00795C43">
      <w:pPr>
        <w:pStyle w:val="ListParagraph"/>
        <w:numPr>
          <w:ilvl w:val="0"/>
          <w:numId w:val="22"/>
        </w:numPr>
        <w:tabs>
          <w:tab w:val="left" w:pos="1339"/>
          <w:tab w:val="left" w:pos="1341"/>
        </w:tabs>
        <w:spacing w:before="118" w:line="276" w:lineRule="auto"/>
        <w:ind w:right="231"/>
      </w:pPr>
      <w:r>
        <w:t>It shall not be necessary, and the Bank hereby waives any necessity, for the Authority to proceed against the Contractor before presenting to the Bank its demand under this</w:t>
      </w:r>
      <w:r w:rsidR="00BF5B0E">
        <w:t xml:space="preserve"> </w:t>
      </w:r>
      <w:r>
        <w:t>Guarantee.</w:t>
      </w:r>
    </w:p>
    <w:p w:rsidR="007668E8" w:rsidRDefault="004C153A" w:rsidP="00795C43">
      <w:pPr>
        <w:pStyle w:val="ListParagraph"/>
        <w:numPr>
          <w:ilvl w:val="0"/>
          <w:numId w:val="22"/>
        </w:numPr>
        <w:tabs>
          <w:tab w:val="left" w:pos="1339"/>
          <w:tab w:val="left" w:pos="1341"/>
        </w:tabs>
        <w:spacing w:before="121" w:line="276" w:lineRule="auto"/>
        <w:ind w:right="224"/>
      </w:pPr>
      <w:r>
        <w:t>The Authority shall have the liberty, without affecting in any manner the liability of the Bank under this Guarantee, to vary at any time, the terms and conditions of the Advance Payment or to extend the time or period of its repayment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w:t>
      </w:r>
      <w:r w:rsidR="00BF5B0E">
        <w:t xml:space="preserve"> </w:t>
      </w:r>
      <w:r>
        <w:t>law.</w:t>
      </w:r>
    </w:p>
    <w:p w:rsidR="007668E8" w:rsidRDefault="004C153A" w:rsidP="00795C43">
      <w:pPr>
        <w:pStyle w:val="ListParagraph"/>
        <w:numPr>
          <w:ilvl w:val="0"/>
          <w:numId w:val="22"/>
        </w:numPr>
        <w:tabs>
          <w:tab w:val="left" w:pos="1339"/>
          <w:tab w:val="left" w:pos="1341"/>
        </w:tabs>
        <w:spacing w:before="120" w:line="276" w:lineRule="auto"/>
        <w:ind w:right="228"/>
      </w:pPr>
      <w:r>
        <w:t>This Guarantee is in addition to and not in substitution of any other guarantee or security now or which may hereafter be held by the Authority in respect of or relating to the Advance</w:t>
      </w:r>
      <w:r w:rsidR="00BF5B0E">
        <w:t xml:space="preserve"> </w:t>
      </w:r>
      <w:r>
        <w:t>Payment.</w:t>
      </w:r>
    </w:p>
    <w:p w:rsidR="007668E8" w:rsidRDefault="007668E8">
      <w:pPr>
        <w:spacing w:line="276" w:lineRule="auto"/>
        <w:jc w:val="both"/>
        <w:sectPr w:rsidR="007668E8" w:rsidSect="00DF13C7">
          <w:footerReference w:type="even" r:id="rId56"/>
          <w:footerReference w:type="default" r:id="rId57"/>
          <w:pgSz w:w="11910" w:h="16840"/>
          <w:pgMar w:top="1382" w:right="979" w:bottom="1238" w:left="1498" w:header="0" w:footer="1044" w:gutter="0"/>
          <w:pgNumType w:start="222"/>
          <w:cols w:space="720"/>
        </w:sectPr>
      </w:pPr>
    </w:p>
    <w:p w:rsidR="007668E8" w:rsidRDefault="004C153A" w:rsidP="00795C43">
      <w:pPr>
        <w:pStyle w:val="ListParagraph"/>
        <w:numPr>
          <w:ilvl w:val="0"/>
          <w:numId w:val="22"/>
        </w:numPr>
        <w:tabs>
          <w:tab w:val="left" w:pos="1339"/>
          <w:tab w:val="left" w:pos="1341"/>
        </w:tabs>
        <w:spacing w:before="85" w:line="276" w:lineRule="auto"/>
        <w:ind w:right="226"/>
      </w:pPr>
      <w:r>
        <w:lastRenderedPageBreak/>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w:t>
      </w:r>
      <w:r w:rsidR="00BF5B0E">
        <w:t xml:space="preserve"> </w:t>
      </w:r>
      <w:r>
        <w:t>here</w:t>
      </w:r>
      <w:r w:rsidR="00BF5B0E">
        <w:t xml:space="preserve"> </w:t>
      </w:r>
      <w:r>
        <w:t>under.</w:t>
      </w:r>
    </w:p>
    <w:p w:rsidR="007668E8" w:rsidRDefault="004C153A" w:rsidP="00795C43">
      <w:pPr>
        <w:pStyle w:val="ListParagraph"/>
        <w:numPr>
          <w:ilvl w:val="0"/>
          <w:numId w:val="22"/>
        </w:numPr>
        <w:tabs>
          <w:tab w:val="left" w:pos="1339"/>
          <w:tab w:val="left" w:pos="1341"/>
        </w:tabs>
        <w:spacing w:before="224" w:line="276" w:lineRule="auto"/>
        <w:ind w:right="228"/>
      </w:pPr>
      <w:r>
        <w:t>The Guarantee shall cease to be in force and effect on ****.</w:t>
      </w:r>
      <w:r>
        <w:rPr>
          <w:position w:val="5"/>
          <w:sz w:val="14"/>
        </w:rPr>
        <w:t>$</w:t>
      </w:r>
      <w:r>
        <w:t>Unless a demand or claim under this Guarantee is made in writing on or before the aforesaid date, the Bank shall be discharged from its liabilities</w:t>
      </w:r>
      <w:r w:rsidR="00BF5B0E">
        <w:t xml:space="preserve"> </w:t>
      </w:r>
      <w:r>
        <w:t>here</w:t>
      </w:r>
      <w:r w:rsidR="00BF5B0E">
        <w:t xml:space="preserve"> </w:t>
      </w:r>
      <w:r>
        <w:t>under.</w:t>
      </w:r>
    </w:p>
    <w:p w:rsidR="007668E8" w:rsidRDefault="004C153A" w:rsidP="00795C43">
      <w:pPr>
        <w:pStyle w:val="ListParagraph"/>
        <w:numPr>
          <w:ilvl w:val="0"/>
          <w:numId w:val="22"/>
        </w:numPr>
        <w:tabs>
          <w:tab w:val="left" w:pos="1339"/>
          <w:tab w:val="left" w:pos="1341"/>
        </w:tabs>
        <w:spacing w:before="121" w:line="276" w:lineRule="auto"/>
        <w:ind w:right="227"/>
      </w:pPr>
      <w:r>
        <w:t>The Bank undertakes not to revoke this Guarantee during its currency, except with the previous express consent of the Authority in writing, and declares and warrants that it has the power to issue this Guarantee and the undersigned has full powers to do so on behalf of the</w:t>
      </w:r>
      <w:r w:rsidR="00BF5B0E">
        <w:t xml:space="preserve"> </w:t>
      </w:r>
      <w:r>
        <w:t>Bank.</w:t>
      </w:r>
    </w:p>
    <w:p w:rsidR="007668E8" w:rsidRDefault="004C153A" w:rsidP="00795C43">
      <w:pPr>
        <w:pStyle w:val="ListParagraph"/>
        <w:numPr>
          <w:ilvl w:val="0"/>
          <w:numId w:val="22"/>
        </w:numPr>
        <w:tabs>
          <w:tab w:val="left" w:pos="1339"/>
          <w:tab w:val="left" w:pos="1341"/>
        </w:tabs>
        <w:spacing w:before="119" w:line="276" w:lineRule="auto"/>
        <w:ind w:right="228"/>
      </w:pPr>
      <w:r>
        <w:t xml:space="preserve">Any notice by way of request, demand or otherwise hereunder may be sent by post addressed to the Bank at its above referred branch, which shall be deemed to have been duly </w:t>
      </w:r>
      <w:r w:rsidR="003462B7">
        <w:t>authorized</w:t>
      </w:r>
      <w:r>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w:t>
      </w:r>
      <w:r w:rsidR="00BF5B0E">
        <w:t xml:space="preserve"> </w:t>
      </w:r>
      <w:r>
        <w:t>conclusive.</w:t>
      </w:r>
    </w:p>
    <w:p w:rsidR="007668E8" w:rsidRDefault="004C153A" w:rsidP="00795C43">
      <w:pPr>
        <w:pStyle w:val="ListParagraph"/>
        <w:numPr>
          <w:ilvl w:val="0"/>
          <w:numId w:val="22"/>
        </w:numPr>
        <w:tabs>
          <w:tab w:val="left" w:pos="1341"/>
        </w:tabs>
        <w:spacing w:before="121" w:line="276" w:lineRule="auto"/>
        <w:ind w:right="226"/>
      </w:pPr>
      <w:r>
        <w:t>This Guarantee shall come into force with immediate effect and shall remain in force and effect up to the date specified in paragraph 8 above or until it is released earlier by the Authority pursuant to the provisions of the</w:t>
      </w:r>
      <w:r w:rsidR="00BF5B0E">
        <w:t xml:space="preserve"> </w:t>
      </w:r>
      <w:r>
        <w:t>Agreement.</w:t>
      </w:r>
    </w:p>
    <w:p w:rsidR="007668E8" w:rsidRDefault="007668E8">
      <w:pPr>
        <w:pStyle w:val="BodyText"/>
        <w:spacing w:before="6"/>
        <w:rPr>
          <w:sz w:val="20"/>
        </w:rPr>
      </w:pPr>
    </w:p>
    <w:p w:rsidR="007668E8" w:rsidRDefault="004C153A">
      <w:pPr>
        <w:pStyle w:val="BodyText"/>
        <w:ind w:left="620"/>
      </w:pPr>
      <w:r>
        <w:t>Signed and sealed this ………. day of ……….., 20……… at ………..</w:t>
      </w:r>
    </w:p>
    <w:p w:rsidR="007668E8" w:rsidRDefault="004C153A">
      <w:pPr>
        <w:pStyle w:val="BodyText"/>
        <w:spacing w:before="37"/>
        <w:ind w:left="620"/>
      </w:pPr>
      <w:r>
        <w:t>SIGNED, SEALED AND DELIVERED</w:t>
      </w:r>
    </w:p>
    <w:p w:rsidR="007668E8" w:rsidRDefault="007668E8">
      <w:pPr>
        <w:pStyle w:val="BodyText"/>
        <w:spacing w:before="10"/>
        <w:rPr>
          <w:sz w:val="23"/>
        </w:rPr>
      </w:pPr>
    </w:p>
    <w:p w:rsidR="007668E8" w:rsidRDefault="004C153A" w:rsidP="009D2E84">
      <w:pPr>
        <w:pStyle w:val="BodyText"/>
        <w:spacing w:line="360" w:lineRule="auto"/>
        <w:ind w:left="646"/>
      </w:pPr>
      <w:r>
        <w:t>For and on behalf of the Bank by:</w:t>
      </w:r>
    </w:p>
    <w:p w:rsidR="007668E8" w:rsidRDefault="004C153A" w:rsidP="009D2E84">
      <w:pPr>
        <w:pStyle w:val="BodyText"/>
        <w:spacing w:before="37" w:line="360" w:lineRule="auto"/>
        <w:ind w:left="620" w:right="7150"/>
      </w:pPr>
      <w:r>
        <w:t>(Signature) (Name) (Designation) (Code Number) (Address) NOTES:</w:t>
      </w:r>
    </w:p>
    <w:p w:rsidR="007668E8" w:rsidRPr="009D2E84" w:rsidRDefault="004C153A" w:rsidP="009D2E84">
      <w:pPr>
        <w:pStyle w:val="ListParagraph"/>
        <w:numPr>
          <w:ilvl w:val="0"/>
          <w:numId w:val="21"/>
        </w:numPr>
        <w:tabs>
          <w:tab w:val="left" w:pos="1341"/>
        </w:tabs>
        <w:spacing w:before="6"/>
        <w:ind w:right="226"/>
        <w:rPr>
          <w:sz w:val="18"/>
        </w:rPr>
      </w:pPr>
      <w:r>
        <w:t>The</w:t>
      </w:r>
      <w:r w:rsidR="00BF5B0E">
        <w:t xml:space="preserve"> </w:t>
      </w:r>
      <w:r>
        <w:t>bank</w:t>
      </w:r>
      <w:r w:rsidR="00BF5B0E">
        <w:t xml:space="preserve"> </w:t>
      </w:r>
      <w:r>
        <w:t>guarantee</w:t>
      </w:r>
      <w:r w:rsidR="00BF5B0E">
        <w:t xml:space="preserve"> </w:t>
      </w:r>
      <w:r>
        <w:t>should</w:t>
      </w:r>
      <w:r w:rsidR="00BF5B0E">
        <w:t xml:space="preserve"> </w:t>
      </w:r>
      <w:r>
        <w:t>contain</w:t>
      </w:r>
      <w:r w:rsidR="00BF5B0E">
        <w:t xml:space="preserve"> </w:t>
      </w:r>
      <w:r>
        <w:t>the</w:t>
      </w:r>
      <w:r w:rsidR="00BF5B0E">
        <w:t xml:space="preserve"> </w:t>
      </w:r>
      <w:r>
        <w:t>name,</w:t>
      </w:r>
      <w:r w:rsidR="00BF5B0E">
        <w:t xml:space="preserve"> </w:t>
      </w:r>
      <w:r>
        <w:t>designation</w:t>
      </w:r>
      <w:r w:rsidR="00BF5B0E">
        <w:t xml:space="preserve"> </w:t>
      </w:r>
      <w:r>
        <w:t>and</w:t>
      </w:r>
      <w:r w:rsidR="00BF5B0E">
        <w:t xml:space="preserve"> </w:t>
      </w:r>
      <w:r>
        <w:t>code</w:t>
      </w:r>
      <w:r w:rsidR="00BF5B0E">
        <w:t xml:space="preserve"> </w:t>
      </w:r>
      <w:r>
        <w:t>number</w:t>
      </w:r>
      <w:r w:rsidR="00BF5B0E">
        <w:t xml:space="preserve"> </w:t>
      </w:r>
      <w:r>
        <w:t>of</w:t>
      </w:r>
      <w:r w:rsidR="00BF5B0E">
        <w:t xml:space="preserve"> </w:t>
      </w:r>
      <w:r>
        <w:t>the officer(s) signing the</w:t>
      </w:r>
      <w:r w:rsidR="00BF5B0E">
        <w:t xml:space="preserve"> </w:t>
      </w:r>
      <w:r>
        <w:t>guarantee.</w:t>
      </w:r>
    </w:p>
    <w:p w:rsidR="007668E8" w:rsidRDefault="004C153A">
      <w:pPr>
        <w:spacing w:before="99" w:line="278" w:lineRule="auto"/>
        <w:ind w:left="939" w:hanging="1"/>
        <w:rPr>
          <w:sz w:val="20"/>
        </w:rPr>
      </w:pPr>
      <w:r>
        <w:rPr>
          <w:position w:val="5"/>
          <w:sz w:val="13"/>
        </w:rPr>
        <w:t xml:space="preserve">$ </w:t>
      </w:r>
      <w:r>
        <w:rPr>
          <w:sz w:val="20"/>
        </w:rPr>
        <w:t>Insert a date being 90 (ninety) days after the end of one year from the date of payment of the Advance payment to the Contractor (in accordance with Clause 19.2 of the Agreement).</w:t>
      </w:r>
    </w:p>
    <w:p w:rsidR="007668E8" w:rsidRDefault="004C153A" w:rsidP="00795C43">
      <w:pPr>
        <w:pStyle w:val="ListParagraph"/>
        <w:numPr>
          <w:ilvl w:val="0"/>
          <w:numId w:val="21"/>
        </w:numPr>
        <w:tabs>
          <w:tab w:val="left" w:pos="1341"/>
        </w:tabs>
        <w:spacing w:before="61" w:line="273" w:lineRule="auto"/>
        <w:ind w:right="228"/>
      </w:pPr>
      <w:r>
        <w:t>The address, telephone number and other details of the head office of the Bank as well as of issuing branch should be mentioned on the covering letter of issuing branch.</w:t>
      </w:r>
    </w:p>
    <w:p w:rsidR="007668E8" w:rsidRDefault="00BC74DC">
      <w:pPr>
        <w:pStyle w:val="BodyText"/>
        <w:spacing w:before="5"/>
        <w:rPr>
          <w:sz w:val="21"/>
        </w:rPr>
      </w:pPr>
      <w:r w:rsidRPr="00BC74DC">
        <w:pict>
          <v:line id="_x0000_s2050" style="position:absolute;z-index:-251644928;mso-wrap-distance-left:0;mso-wrap-distance-right:0;mso-position-horizontal-relative:page" from="276.1pt,14.8pt" to="312.1pt,14.8pt" strokeweight=".48pt">
            <w10:wrap type="topAndBottom" anchorx="page"/>
          </v:line>
        </w:pict>
      </w:r>
    </w:p>
    <w:p w:rsidR="007668E8" w:rsidRDefault="007668E8">
      <w:pPr>
        <w:rPr>
          <w:sz w:val="21"/>
        </w:rPr>
        <w:sectPr w:rsidR="007668E8" w:rsidSect="00DF13C7">
          <w:pgSz w:w="11910" w:h="16840"/>
          <w:pgMar w:top="1382" w:right="979" w:bottom="1238" w:left="1498" w:header="0" w:footer="1044" w:gutter="0"/>
          <w:cols w:space="720"/>
        </w:sectPr>
      </w:pPr>
    </w:p>
    <w:p w:rsidR="00C45A5F" w:rsidRDefault="00C45A5F" w:rsidP="00C45A5F">
      <w:pPr>
        <w:pStyle w:val="Heading2"/>
        <w:spacing w:before="77"/>
        <w:ind w:left="1439" w:right="1452"/>
        <w:jc w:val="center"/>
        <w:rPr>
          <w:rFonts w:ascii="Times New Roman"/>
        </w:rPr>
      </w:pPr>
    </w:p>
    <w:p w:rsidR="00C45A5F" w:rsidRDefault="00C45A5F" w:rsidP="00C45A5F">
      <w:pPr>
        <w:pStyle w:val="Heading2"/>
        <w:spacing w:before="77"/>
        <w:ind w:left="1439" w:right="1452"/>
        <w:jc w:val="center"/>
        <w:rPr>
          <w:rFonts w:ascii="Times New Roman"/>
        </w:rPr>
      </w:pPr>
      <w:r>
        <w:rPr>
          <w:rFonts w:ascii="Times New Roman"/>
        </w:rPr>
        <w:t>SCHEDULE - H</w:t>
      </w:r>
    </w:p>
    <w:p w:rsidR="00C45A5F" w:rsidRDefault="00C45A5F" w:rsidP="00C45A5F">
      <w:pPr>
        <w:pStyle w:val="BodyText"/>
        <w:spacing w:before="1"/>
        <w:ind w:left="1439" w:right="1452"/>
        <w:rPr>
          <w:rFonts w:ascii="Times New Roman"/>
          <w:sz w:val="21"/>
        </w:rPr>
      </w:pPr>
    </w:p>
    <w:p w:rsidR="00C45A5F" w:rsidRDefault="00C45A5F" w:rsidP="00C45A5F">
      <w:pPr>
        <w:ind w:left="1439" w:right="1452"/>
        <w:jc w:val="center"/>
        <w:rPr>
          <w:rFonts w:ascii="Times New Roman"/>
          <w:sz w:val="24"/>
        </w:rPr>
      </w:pPr>
      <w:r>
        <w:rPr>
          <w:rFonts w:ascii="Times New Roman"/>
          <w:sz w:val="24"/>
        </w:rPr>
        <w:t>See Clauses10.1 (iv) and 19.3</w:t>
      </w:r>
    </w:p>
    <w:p w:rsidR="00C45A5F" w:rsidRDefault="00C45A5F" w:rsidP="00C45A5F">
      <w:pPr>
        <w:pStyle w:val="BodyText"/>
        <w:spacing w:before="8"/>
        <w:ind w:left="1439" w:right="1452"/>
        <w:rPr>
          <w:rFonts w:ascii="Times New Roman"/>
          <w:sz w:val="24"/>
        </w:rPr>
      </w:pPr>
    </w:p>
    <w:p w:rsidR="00C45A5F" w:rsidRDefault="00C45A5F" w:rsidP="00C45A5F">
      <w:pPr>
        <w:ind w:left="1439" w:right="1452"/>
        <w:jc w:val="center"/>
        <w:rPr>
          <w:b/>
          <w:sz w:val="28"/>
        </w:rPr>
      </w:pPr>
      <w:r>
        <w:rPr>
          <w:b/>
          <w:sz w:val="28"/>
        </w:rPr>
        <w:t>Contract Price Weight ages</w:t>
      </w:r>
    </w:p>
    <w:p w:rsidR="00C45A5F" w:rsidRDefault="00C45A5F" w:rsidP="00C45A5F">
      <w:pPr>
        <w:pStyle w:val="BodyText"/>
        <w:spacing w:before="7"/>
        <w:rPr>
          <w:b/>
          <w:sz w:val="24"/>
        </w:rPr>
      </w:pPr>
    </w:p>
    <w:p w:rsidR="00C45A5F" w:rsidRPr="00930858" w:rsidRDefault="00C45A5F" w:rsidP="00C45A5F">
      <w:pPr>
        <w:spacing w:line="200" w:lineRule="exact"/>
        <w:rPr>
          <w:rFonts w:ascii="Times New Roman" w:eastAsia="Times New Roman" w:hAnsi="Times New Roman"/>
        </w:rPr>
      </w:pPr>
    </w:p>
    <w:p w:rsidR="00C45A5F" w:rsidRPr="00B81026" w:rsidRDefault="00C45A5F" w:rsidP="00C45A5F">
      <w:pPr>
        <w:widowControl/>
        <w:numPr>
          <w:ilvl w:val="1"/>
          <w:numId w:val="49"/>
        </w:numPr>
        <w:autoSpaceDE/>
        <w:autoSpaceDN/>
        <w:spacing w:line="200" w:lineRule="exact"/>
        <w:rPr>
          <w:rFonts w:ascii="Times New Roman" w:eastAsia="Times New Roman" w:hAnsi="Times New Roman"/>
        </w:rPr>
      </w:pPr>
      <w:r w:rsidRPr="00B81026">
        <w:rPr>
          <w:rFonts w:ascii="Times New Roman" w:eastAsia="Times New Roman" w:hAnsi="Times New Roman"/>
        </w:rPr>
        <w:t xml:space="preserve">The contract </w:t>
      </w:r>
      <w:r>
        <w:rPr>
          <w:rFonts w:ascii="Times New Roman" w:eastAsia="Times New Roman" w:hAnsi="Times New Roman"/>
        </w:rPr>
        <w:t xml:space="preserve">price for this agreement is </w:t>
      </w:r>
      <w:r w:rsidRPr="009D665D">
        <w:rPr>
          <w:rFonts w:ascii="Times New Roman" w:eastAsia="Times New Roman" w:hAnsi="Times New Roman"/>
          <w:b/>
          <w:bCs/>
        </w:rPr>
        <w:t>Rs 345349703.00 (including GST)</w:t>
      </w:r>
    </w:p>
    <w:p w:rsidR="00C45A5F" w:rsidRPr="00B81026" w:rsidRDefault="00C45A5F" w:rsidP="00C45A5F">
      <w:pPr>
        <w:spacing w:line="200" w:lineRule="exact"/>
        <w:rPr>
          <w:rFonts w:ascii="Times New Roman" w:eastAsia="Times New Roman" w:hAnsi="Times New Roman"/>
        </w:rPr>
      </w:pPr>
    </w:p>
    <w:p w:rsidR="00C45A5F" w:rsidRDefault="00C45A5F" w:rsidP="00C45A5F">
      <w:pPr>
        <w:widowControl/>
        <w:numPr>
          <w:ilvl w:val="1"/>
          <w:numId w:val="49"/>
        </w:numPr>
        <w:autoSpaceDE/>
        <w:autoSpaceDN/>
        <w:spacing w:line="200" w:lineRule="exact"/>
        <w:rPr>
          <w:rFonts w:ascii="Times New Roman" w:eastAsia="Times New Roman" w:hAnsi="Times New Roman"/>
        </w:rPr>
      </w:pPr>
      <w:r w:rsidRPr="00B81026">
        <w:rPr>
          <w:rFonts w:ascii="Times New Roman" w:eastAsia="Times New Roman" w:hAnsi="Times New Roman"/>
        </w:rPr>
        <w:t>Proportions of the Contract Price for different Stages of Construction of the Project Highway shall be considered.</w:t>
      </w:r>
    </w:p>
    <w:p w:rsidR="00C45A5F" w:rsidRDefault="00C45A5F" w:rsidP="00C45A5F">
      <w:pPr>
        <w:widowControl/>
        <w:autoSpaceDE/>
        <w:autoSpaceDN/>
        <w:spacing w:line="200" w:lineRule="exact"/>
        <w:ind w:left="360"/>
        <w:rPr>
          <w:rFonts w:ascii="Times New Roman" w:eastAsia="Times New Roman" w:hAnsi="Times New Roman"/>
        </w:rPr>
      </w:pPr>
    </w:p>
    <w:tbl>
      <w:tblPr>
        <w:tblW w:w="5000" w:type="pct"/>
        <w:tblLook w:val="04A0"/>
      </w:tblPr>
      <w:tblGrid>
        <w:gridCol w:w="2832"/>
        <w:gridCol w:w="2017"/>
        <w:gridCol w:w="2783"/>
        <w:gridCol w:w="2017"/>
      </w:tblGrid>
      <w:tr w:rsidR="00C45A5F" w:rsidRPr="0009292B" w:rsidTr="00F86594">
        <w:trPr>
          <w:trHeight w:val="1051"/>
        </w:trPr>
        <w:tc>
          <w:tcPr>
            <w:tcW w:w="1468" w:type="pct"/>
            <w:tcBorders>
              <w:top w:val="single" w:sz="8" w:space="0" w:color="auto"/>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Item</w:t>
            </w:r>
          </w:p>
        </w:tc>
        <w:tc>
          <w:tcPr>
            <w:tcW w:w="1045" w:type="pct"/>
            <w:tcBorders>
              <w:top w:val="single" w:sz="8" w:space="0" w:color="auto"/>
              <w:left w:val="nil"/>
              <w:bottom w:val="single" w:sz="4" w:space="0" w:color="auto"/>
              <w:right w:val="single" w:sz="8" w:space="0" w:color="auto"/>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b/>
                <w:bCs/>
                <w:color w:val="000000"/>
                <w:sz w:val="24"/>
                <w:szCs w:val="24"/>
                <w:lang w:val="en-GB" w:bidi="hi-IN"/>
              </w:rPr>
            </w:pPr>
          </w:p>
          <w:p w:rsidR="00C45A5F" w:rsidRDefault="00C45A5F" w:rsidP="00F86594">
            <w:pPr>
              <w:widowControl/>
              <w:autoSpaceDE/>
              <w:autoSpaceDN/>
              <w:jc w:val="center"/>
              <w:rPr>
                <w:rFonts w:ascii="Times New Roman" w:eastAsia="Times New Roman" w:hAnsi="Times New Roman" w:cs="Times New Roman"/>
                <w:b/>
                <w:bCs/>
                <w:color w:val="000000"/>
                <w:sz w:val="24"/>
                <w:szCs w:val="24"/>
                <w:lang w:val="en-GB" w:bidi="hi-IN"/>
              </w:rPr>
            </w:pP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Weightage in</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Percentage</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to the contract</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Price</w:t>
            </w:r>
          </w:p>
        </w:tc>
        <w:tc>
          <w:tcPr>
            <w:tcW w:w="1442" w:type="pct"/>
            <w:tcBorders>
              <w:top w:val="single" w:sz="8" w:space="0" w:color="auto"/>
              <w:left w:val="single" w:sz="8" w:space="0" w:color="auto"/>
              <w:bottom w:val="single" w:sz="8" w:space="0" w:color="000000"/>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Stage of Payment</w:t>
            </w:r>
          </w:p>
        </w:tc>
        <w:tc>
          <w:tcPr>
            <w:tcW w:w="1045" w:type="pct"/>
            <w:tcBorders>
              <w:top w:val="single" w:sz="8" w:space="0" w:color="auto"/>
              <w:left w:val="nil"/>
              <w:bottom w:val="single" w:sz="4"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Percentage</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Weightage</w:t>
            </w:r>
          </w:p>
          <w:p w:rsidR="00C45A5F" w:rsidRPr="0009292B" w:rsidRDefault="00C45A5F" w:rsidP="00F86594">
            <w:pPr>
              <w:widowControl/>
              <w:autoSpaceDE/>
              <w:autoSpaceDN/>
              <w:rPr>
                <w:rFonts w:ascii="Calibri" w:eastAsia="Times New Roman" w:hAnsi="Calibri" w:cs="Times New Roman"/>
                <w:color w:val="000000"/>
                <w:lang w:bidi="hi-IN"/>
              </w:rPr>
            </w:pPr>
            <w:r w:rsidRPr="0009292B">
              <w:rPr>
                <w:rFonts w:ascii="Calibri" w:eastAsia="Times New Roman" w:hAnsi="Calibri" w:cs="Times New Roman"/>
                <w:color w:val="000000"/>
                <w:lang w:bidi="hi-IN"/>
              </w:rPr>
              <w:t> </w:t>
            </w:r>
          </w:p>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Calibri" w:eastAsia="Times New Roman" w:hAnsi="Calibri" w:cs="Times New Roman"/>
                <w:color w:val="000000"/>
                <w:lang w:bidi="hi-IN"/>
              </w:rPr>
              <w:t> </w:t>
            </w:r>
          </w:p>
        </w:tc>
      </w:tr>
      <w:tr w:rsidR="00C45A5F" w:rsidRPr="0009292B" w:rsidTr="00F86594">
        <w:trPr>
          <w:trHeight w:val="330"/>
        </w:trPr>
        <w:tc>
          <w:tcPr>
            <w:tcW w:w="1468" w:type="pct"/>
            <w:tcBorders>
              <w:top w:val="nil"/>
              <w:left w:val="single" w:sz="8"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1</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2</w:t>
            </w:r>
          </w:p>
        </w:tc>
        <w:tc>
          <w:tcPr>
            <w:tcW w:w="1442"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3</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4</w:t>
            </w:r>
          </w:p>
        </w:tc>
      </w:tr>
      <w:tr w:rsidR="00C45A5F" w:rsidRPr="0009292B" w:rsidTr="00F86594">
        <w:trPr>
          <w:trHeight w:val="315"/>
        </w:trPr>
        <w:tc>
          <w:tcPr>
            <w:tcW w:w="146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Road works including culverts, widening and repair of culverts.</w:t>
            </w:r>
          </w:p>
        </w:tc>
        <w:tc>
          <w:tcPr>
            <w:tcW w:w="1045" w:type="pct"/>
            <w:vMerge w:val="restart"/>
            <w:tcBorders>
              <w:top w:val="single" w:sz="4" w:space="0" w:color="auto"/>
              <w:left w:val="single" w:sz="4" w:space="0" w:color="auto"/>
              <w:bottom w:val="single" w:sz="8" w:space="0" w:color="000000"/>
              <w:right w:val="single" w:sz="8"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 Widening and strengthening</w:t>
            </w:r>
          </w:p>
        </w:tc>
        <w:tc>
          <w:tcPr>
            <w:tcW w:w="1045" w:type="pct"/>
            <w:vMerge w:val="restart"/>
            <w:tcBorders>
              <w:top w:val="single" w:sz="4" w:space="0" w:color="auto"/>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 xml:space="preserve"> of existing road </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713"/>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623"/>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r>
              <w:rPr>
                <w:rFonts w:ascii="Times New Roman" w:eastAsia="Times New Roman" w:hAnsi="Times New Roman" w:cs="Times New Roman"/>
                <w:color w:val="000000"/>
                <w:sz w:val="24"/>
                <w:szCs w:val="24"/>
                <w:lang w:val="en-GB" w:bidi="hi-IN"/>
              </w:rPr>
              <w:t xml:space="preserve">  </w:t>
            </w:r>
            <w:r w:rsidRPr="0009292B">
              <w:rPr>
                <w:rFonts w:ascii="Times New Roman" w:eastAsia="Times New Roman" w:hAnsi="Times New Roman" w:cs="Times New Roman"/>
                <w:color w:val="000000"/>
                <w:sz w:val="24"/>
                <w:szCs w:val="24"/>
                <w:lang w:bidi="hi-IN"/>
              </w:rPr>
              <w:t>Course</w:t>
            </w:r>
          </w:p>
        </w:tc>
        <w:tc>
          <w:tcPr>
            <w:tcW w:w="1045" w:type="pc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452"/>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62"/>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 works</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614"/>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(6) Widening and</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repair of culverts</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B- Reconstruction/ New 2-lane realignment/ bypass (Flexible pavement)</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r>
              <w:rPr>
                <w:rFonts w:ascii="Times New Roman" w:eastAsia="Times New Roman" w:hAnsi="Times New Roman" w:cs="Times New Roman"/>
                <w:color w:val="000000"/>
                <w:sz w:val="24"/>
                <w:szCs w:val="24"/>
                <w:lang w:val="en-GB" w:bidi="hi-IN"/>
              </w:rPr>
              <w:t xml:space="preserve"> </w:t>
            </w:r>
            <w:r w:rsidRPr="0009292B">
              <w:rPr>
                <w:rFonts w:ascii="Times New Roman" w:eastAsia="Times New Roman" w:hAnsi="Times New Roman" w:cs="Times New Roman"/>
                <w:color w:val="000000"/>
                <w:sz w:val="24"/>
                <w:szCs w:val="24"/>
                <w:lang w:bidi="hi-IN"/>
              </w:rPr>
              <w:t>Course</w:t>
            </w:r>
          </w:p>
        </w:tc>
        <w:tc>
          <w:tcPr>
            <w:tcW w:w="1045" w:type="pc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 works</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569"/>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4" w:space="0" w:color="auto"/>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4"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1045" w:type="pct"/>
            <w:tcBorders>
              <w:top w:val="nil"/>
              <w:left w:val="nil"/>
              <w:bottom w:val="single" w:sz="4"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C- Reconstruction/ New service road (Flexible pavement)</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single" w:sz="4" w:space="0" w:color="auto"/>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4"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1045" w:type="pct"/>
            <w:tcBorders>
              <w:top w:val="single" w:sz="4" w:space="0" w:color="auto"/>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Course</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nil"/>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p>
        </w:tc>
        <w:tc>
          <w:tcPr>
            <w:tcW w:w="1045" w:type="pct"/>
            <w:vMerge w:val="restart"/>
            <w:tcBorders>
              <w:top w:val="nil"/>
              <w:left w:val="single" w:sz="8" w:space="0" w:color="auto"/>
              <w:bottom w:val="single" w:sz="8" w:space="0" w:color="000000"/>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nil"/>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bidi="hi-IN"/>
              </w:rPr>
              <w:t>Base Course works</w:t>
            </w: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D- Re-Construction and New culverts on existing road, realignments, bypasses: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4"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Culverts (length &lt; 6 m)</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val="restart"/>
            <w:tcBorders>
              <w:top w:val="single" w:sz="4" w:space="0" w:color="auto"/>
              <w:left w:val="single" w:sz="8" w:space="0" w:color="auto"/>
              <w:bottom w:val="single" w:sz="8" w:space="0" w:color="000000"/>
              <w:right w:val="single" w:sz="8"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Minor Bridges/ Underpasses/ Overpasses</w:t>
            </w:r>
          </w:p>
        </w:tc>
        <w:tc>
          <w:tcPr>
            <w:tcW w:w="1045" w:type="pct"/>
            <w:vMerge w:val="restart"/>
            <w:tcBorders>
              <w:top w:val="nil"/>
              <w:left w:val="single" w:sz="8" w:space="0" w:color="auto"/>
              <w:bottom w:val="single" w:sz="8" w:space="0" w:color="000000"/>
              <w:right w:val="single" w:sz="8"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A.1- Widening and Repair of Minor bridges (length &gt; 6m and &lt; 60 m)</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Minor bridges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A.2- New Minor bridges (length &gt;6 and &lt;60 m.)</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 xml:space="preserve">(1) Foundation +Sub-Structure: </w:t>
            </w:r>
            <w:r w:rsidRPr="0009292B">
              <w:rPr>
                <w:rFonts w:ascii="Times New Roman" w:eastAsia="Times New Roman" w:hAnsi="Times New Roman" w:cs="Times New Roman"/>
                <w:color w:val="000000"/>
                <w:sz w:val="24"/>
                <w:szCs w:val="24"/>
                <w:lang w:val="en-GB" w:bidi="hi-IN"/>
              </w:rPr>
              <w:t>On completion of the foundation work including foundations for wing and return walls, abutments, piers upto the abutment/pier cap.</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 xml:space="preserve">(2) Super-structure: </w:t>
            </w:r>
            <w:r w:rsidRPr="0009292B">
              <w:rPr>
                <w:rFonts w:ascii="Times New Roman" w:eastAsia="Times New Roman" w:hAnsi="Times New Roman" w:cs="Times New Roman"/>
                <w:color w:val="000000"/>
                <w:sz w:val="24"/>
                <w:szCs w:val="24"/>
                <w:lang w:val="en-GB" w:bidi="hi-IN"/>
              </w:rPr>
              <w:t>On completion of the super-structure in all respects including wearing coat, bearings, expansion joints, hand rails, crash barriers, road signs &amp; markings, tests on completion etc. complete in all respect.</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4" w:space="0" w:color="auto"/>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4" w:space="0" w:color="auto"/>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4"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(3) Approaches:</w:t>
            </w:r>
            <w:r w:rsidRPr="0009292B">
              <w:rPr>
                <w:rFonts w:ascii="Times New Roman" w:eastAsia="Times New Roman" w:hAnsi="Times New Roman" w:cs="Times New Roman"/>
                <w:color w:val="000000"/>
                <w:sz w:val="24"/>
                <w:szCs w:val="24"/>
                <w:lang w:val="en-GB" w:bidi="hi-IN"/>
              </w:rPr>
              <w:t xml:space="preserve"> On completion of approaches including Retaining walls, stone pitching, protection works complete in all respect and fit for use.</w:t>
            </w:r>
          </w:p>
        </w:tc>
        <w:tc>
          <w:tcPr>
            <w:tcW w:w="1045" w:type="pct"/>
            <w:tcBorders>
              <w:top w:val="nil"/>
              <w:left w:val="nil"/>
              <w:bottom w:val="single" w:sz="4"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169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(4) Guide Bunds and River Training Works:</w:t>
            </w:r>
            <w:r w:rsidRPr="0009292B">
              <w:rPr>
                <w:rFonts w:ascii="Times New Roman" w:eastAsia="Times New Roman" w:hAnsi="Times New Roman" w:cs="Times New Roman"/>
                <w:color w:val="000000"/>
                <w:sz w:val="24"/>
                <w:szCs w:val="24"/>
                <w:lang w:val="en-GB" w:bidi="hi-IN"/>
              </w:rPr>
              <w:t xml:space="preserve"> On completion of Guide Bunds and river Training Works complete in all respects</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single" w:sz="4" w:space="0" w:color="auto"/>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single" w:sz="4" w:space="0" w:color="auto"/>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4"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A.1- Widening and Repair of Minor bridges (length &gt; 6m and &lt; 60 m)</w:t>
            </w:r>
          </w:p>
        </w:tc>
        <w:tc>
          <w:tcPr>
            <w:tcW w:w="1045" w:type="pct"/>
            <w:tcBorders>
              <w:top w:val="single" w:sz="4" w:space="0" w:color="auto"/>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623"/>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Minor bridges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875"/>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b/>
                <w:bCs/>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A.2- New Minor bridges (length &gt;6 and &lt;60 m.)</w:t>
            </w:r>
          </w:p>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2144"/>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 xml:space="preserve">(1) Foundation +Sub-Structure: </w:t>
            </w:r>
            <w:r w:rsidRPr="0009292B">
              <w:rPr>
                <w:rFonts w:ascii="Times New Roman" w:eastAsia="Times New Roman" w:hAnsi="Times New Roman" w:cs="Times New Roman"/>
                <w:color w:val="000000"/>
                <w:sz w:val="24"/>
                <w:szCs w:val="24"/>
                <w:lang w:val="en-GB" w:bidi="hi-IN"/>
              </w:rPr>
              <w:t>On completion of the foundation work including foundations for wing and return walls, abutments, piers upto the abutment/pier cap.</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2855"/>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 xml:space="preserve">(2) Super-structure: </w:t>
            </w:r>
            <w:r w:rsidRPr="0009292B">
              <w:rPr>
                <w:rFonts w:ascii="Times New Roman" w:eastAsia="Times New Roman" w:hAnsi="Times New Roman" w:cs="Times New Roman"/>
                <w:color w:val="000000"/>
                <w:sz w:val="24"/>
                <w:szCs w:val="24"/>
                <w:lang w:val="en-GB" w:bidi="hi-IN"/>
              </w:rPr>
              <w:t>On completion of the super-structure in all respects including wearing coat, bearings, expansion joints, hand rails, crash barriers, road signs &amp; markings, tests on completion etc. complete in all respect.</w:t>
            </w:r>
            <w:r>
              <w:rPr>
                <w:rFonts w:ascii="Times New Roman" w:eastAsia="Times New Roman" w:hAnsi="Times New Roman" w:cs="Times New Roman"/>
                <w:color w:val="000000"/>
                <w:sz w:val="24"/>
                <w:szCs w:val="24"/>
                <w:lang w:val="en-GB" w:bidi="hi-IN"/>
              </w:rPr>
              <w:t xml:space="preserve"> </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1874"/>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(3) Approaches:</w:t>
            </w:r>
            <w:r w:rsidRPr="0009292B">
              <w:rPr>
                <w:rFonts w:ascii="Times New Roman" w:eastAsia="Times New Roman" w:hAnsi="Times New Roman" w:cs="Times New Roman"/>
                <w:color w:val="000000"/>
                <w:sz w:val="24"/>
                <w:szCs w:val="24"/>
                <w:lang w:val="en-GB" w:bidi="hi-IN"/>
              </w:rPr>
              <w:t xml:space="preserve"> On completion of approaches including Retaining walls, stone pitching, protection works complete in all respect and fit for use.</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1955"/>
        </w:trPr>
        <w:tc>
          <w:tcPr>
            <w:tcW w:w="1468"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8" w:space="0" w:color="000000"/>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(4) Guide Bunds and River Training Works:</w:t>
            </w:r>
            <w:r w:rsidRPr="0009292B">
              <w:rPr>
                <w:rFonts w:ascii="Times New Roman" w:eastAsia="Times New Roman" w:hAnsi="Times New Roman" w:cs="Times New Roman"/>
                <w:color w:val="000000"/>
                <w:sz w:val="24"/>
                <w:szCs w:val="24"/>
                <w:lang w:val="en-GB" w:bidi="hi-IN"/>
              </w:rPr>
              <w:t xml:space="preserve"> On completion of Guide Bunds and river Training Works complete in all respects</w:t>
            </w:r>
          </w:p>
          <w:p w:rsidR="00C45A5F" w:rsidRDefault="00C45A5F" w:rsidP="00F86594">
            <w:pPr>
              <w:widowControl/>
              <w:autoSpaceDE/>
              <w:autoSpaceDN/>
              <w:jc w:val="center"/>
              <w:rPr>
                <w:rFonts w:ascii="Times New Roman" w:eastAsia="Times New Roman" w:hAnsi="Times New Roman" w:cs="Times New Roman"/>
                <w:color w:val="000000"/>
                <w:sz w:val="24"/>
                <w:szCs w:val="24"/>
                <w:lang w:val="en-GB" w:bidi="hi-IN"/>
              </w:rPr>
            </w:pPr>
          </w:p>
          <w:p w:rsidR="00C45A5F" w:rsidRDefault="00C45A5F" w:rsidP="00F86594">
            <w:pPr>
              <w:widowControl/>
              <w:autoSpaceDE/>
              <w:autoSpaceDN/>
              <w:jc w:val="center"/>
              <w:rPr>
                <w:rFonts w:ascii="Times New Roman" w:eastAsia="Times New Roman" w:hAnsi="Times New Roman" w:cs="Times New Roman"/>
                <w:b/>
                <w:bCs/>
                <w:color w:val="000000"/>
                <w:sz w:val="24"/>
                <w:szCs w:val="24"/>
                <w:lang w:bidi="hi-IN"/>
              </w:rPr>
            </w:pP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4" w:space="0" w:color="auto"/>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045" w:type="pct"/>
            <w:vMerge/>
            <w:tcBorders>
              <w:top w:val="nil"/>
              <w:left w:val="single" w:sz="8" w:space="0" w:color="auto"/>
              <w:bottom w:val="single" w:sz="4" w:space="0" w:color="auto"/>
              <w:right w:val="single" w:sz="8"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p>
        </w:tc>
        <w:tc>
          <w:tcPr>
            <w:tcW w:w="1442" w:type="pct"/>
            <w:tcBorders>
              <w:top w:val="single" w:sz="8" w:space="0" w:color="auto"/>
              <w:left w:val="nil"/>
              <w:bottom w:val="single" w:sz="4"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c>
          <w:tcPr>
            <w:tcW w:w="1045" w:type="pct"/>
            <w:tcBorders>
              <w:top w:val="nil"/>
              <w:left w:val="nil"/>
              <w:bottom w:val="single" w:sz="4"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lastRenderedPageBreak/>
              <w:t>Major Bridge (length &gt; 60 m.) works and ROB/ RUB/ elevated sections/flyovers including viaducts, if any</w:t>
            </w:r>
          </w:p>
        </w:tc>
        <w:tc>
          <w:tcPr>
            <w:tcW w:w="1045" w:type="pct"/>
            <w:vMerge w:val="restart"/>
            <w:tcBorders>
              <w:top w:val="single" w:sz="4" w:space="0" w:color="auto"/>
              <w:left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A.1- Widening and repairs of Major Bridges</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single" w:sz="4" w:space="0" w:color="auto"/>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 </w:t>
            </w:r>
          </w:p>
        </w:tc>
        <w:tc>
          <w:tcPr>
            <w:tcW w:w="1045" w:type="pct"/>
            <w:tcBorders>
              <w:top w:val="single" w:sz="4" w:space="0" w:color="auto"/>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Foundation</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Sub-structure</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Super-structure (including bearings)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Wearing Coat including expansion joints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Miscellaneous Items like hand rails, crash barriers, road markings etc.)</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(6) Wing walls/return walls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(7) Guide Bunds, River Training works etc</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1172"/>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(8) Approaches (including Retaining walls, stone pitching and protection works)</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98.</w:t>
            </w:r>
            <w:r>
              <w:rPr>
                <w:rFonts w:ascii="Times New Roman" w:eastAsia="Times New Roman" w:hAnsi="Times New Roman" w:cs="Times New Roman"/>
                <w:b/>
                <w:bCs/>
                <w:color w:val="000000"/>
                <w:sz w:val="24"/>
                <w:szCs w:val="24"/>
                <w:lang w:val="en-GB" w:bidi="hi-IN"/>
              </w:rPr>
              <w:t>618</w:t>
            </w:r>
            <w:r w:rsidRPr="0009292B">
              <w:rPr>
                <w:rFonts w:ascii="Times New Roman" w:eastAsia="Times New Roman" w:hAnsi="Times New Roman" w:cs="Times New Roman"/>
                <w:b/>
                <w:bCs/>
                <w:color w:val="000000"/>
                <w:sz w:val="24"/>
                <w:szCs w:val="24"/>
                <w:lang w:val="en-GB" w:bidi="hi-IN"/>
              </w:rPr>
              <w:t>%</w:t>
            </w:r>
          </w:p>
        </w:tc>
        <w:tc>
          <w:tcPr>
            <w:tcW w:w="1442" w:type="pct"/>
            <w:tcBorders>
              <w:top w:val="single" w:sz="8" w:space="0" w:color="auto"/>
              <w:left w:val="single" w:sz="4" w:space="0" w:color="auto"/>
              <w:bottom w:val="single" w:sz="8" w:space="0" w:color="auto"/>
              <w:right w:val="single" w:sz="8" w:space="0" w:color="000000"/>
            </w:tcBorders>
            <w:shd w:val="clear" w:color="auto" w:fill="auto"/>
            <w:vAlign w:val="bottom"/>
            <w:hideMark/>
          </w:tcPr>
          <w:p w:rsidR="00C45A5F" w:rsidRDefault="00C45A5F" w:rsidP="00F86594">
            <w:pPr>
              <w:widowControl/>
              <w:autoSpaceDE/>
              <w:autoSpaceDN/>
              <w:jc w:val="center"/>
              <w:rPr>
                <w:rFonts w:ascii="Times New Roman" w:eastAsia="Times New Roman" w:hAnsi="Times New Roman" w:cs="Times New Roman"/>
                <w:b/>
                <w:bCs/>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A.2- New Major Bridges</w:t>
            </w:r>
          </w:p>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(1) Foundation</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28.124</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18.806%</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21.222%</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20.194%</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21.024%</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18.754%</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(2) Sub-structure</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15.879</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22.161%</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23.187%</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9.007%</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21.806%</w:t>
            </w:r>
          </w:p>
        </w:tc>
      </w:tr>
      <w:tr w:rsidR="00C45A5F" w:rsidRPr="0009292B" w:rsidTr="00F86594">
        <w:trPr>
          <w:trHeight w:val="54"/>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23.839%</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(3) Super-structure (including bearings)</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25.433</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18.567%</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25.746%</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18.524%</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18.566%</w:t>
            </w:r>
          </w:p>
        </w:tc>
      </w:tr>
      <w:tr w:rsidR="00C45A5F" w:rsidRPr="0009292B" w:rsidTr="00F86594">
        <w:trPr>
          <w:trHeight w:val="315"/>
        </w:trPr>
        <w:tc>
          <w:tcPr>
            <w:tcW w:w="1468" w:type="pct"/>
            <w:vMerge/>
            <w:tcBorders>
              <w:top w:val="nil"/>
              <w:left w:val="single" w:sz="8"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4"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nil"/>
              <w:left w:val="nil"/>
              <w:bottom w:val="single" w:sz="4"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18.597%</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(4) Wearing Coat including expansion joints</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3.845</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27"/>
        </w:trPr>
        <w:tc>
          <w:tcPr>
            <w:tcW w:w="1468" w:type="pct"/>
            <w:vMerge/>
            <w:tcBorders>
              <w:top w:val="single" w:sz="4" w:space="0" w:color="auto"/>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single" w:sz="4" w:space="0" w:color="auto"/>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r>
      <w:tr w:rsidR="00C45A5F" w:rsidRPr="0009292B" w:rsidTr="00F86594">
        <w:trPr>
          <w:trHeight w:val="33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22.839%</w:t>
            </w:r>
          </w:p>
        </w:tc>
      </w:tr>
      <w:tr w:rsidR="00C45A5F" w:rsidRPr="0009292B" w:rsidTr="00F86594">
        <w:trPr>
          <w:trHeight w:val="254"/>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323C5" w:rsidRDefault="00C45A5F" w:rsidP="00F86594">
            <w:pPr>
              <w:jc w:val="center"/>
              <w:rPr>
                <w:rFonts w:ascii="Times New Roman" w:eastAsia="Times New Roman" w:hAnsi="Times New Roman" w:cs="Times New Roman"/>
                <w:color w:val="000000"/>
                <w:sz w:val="24"/>
                <w:szCs w:val="24"/>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19.290%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(5) Miscellaneous Items like hand rails, crash barriers, road markings etc.)</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1.172</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7"/>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r>
      <w:tr w:rsidR="00C45A5F" w:rsidRPr="0009292B" w:rsidTr="00F86594">
        <w:trPr>
          <w:trHeight w:val="353"/>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18.977%</w:t>
            </w:r>
          </w:p>
        </w:tc>
      </w:tr>
      <w:tr w:rsidR="00C45A5F" w:rsidRPr="0009292B" w:rsidTr="00F86594">
        <w:trPr>
          <w:trHeight w:val="326"/>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(6) Wing walls/return walls</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(7) Guide Bunds, River</w:t>
            </w:r>
            <w:r>
              <w:rPr>
                <w:rFonts w:ascii="Times New Roman" w:eastAsia="Times New Roman" w:hAnsi="Times New Roman" w:cs="Times New Roman"/>
                <w:b/>
                <w:bCs/>
                <w:color w:val="000000"/>
                <w:sz w:val="24"/>
                <w:szCs w:val="24"/>
                <w:lang w:val="en-GB" w:eastAsia="en-GB"/>
              </w:rPr>
              <w:t xml:space="preserve"> </w:t>
            </w:r>
            <w:r w:rsidRPr="00470DBB">
              <w:rPr>
                <w:rFonts w:ascii="Times New Roman" w:eastAsia="Times New Roman" w:hAnsi="Times New Roman" w:cs="Times New Roman"/>
                <w:b/>
                <w:bCs/>
                <w:color w:val="000000"/>
                <w:sz w:val="24"/>
                <w:szCs w:val="24"/>
                <w:lang w:val="en-GB" w:eastAsia="en-GB"/>
              </w:rPr>
              <w:t>Training works etc</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0.00%</w:t>
            </w:r>
          </w:p>
        </w:tc>
      </w:tr>
      <w:tr w:rsidR="00C45A5F" w:rsidRPr="0009292B" w:rsidTr="00F86594">
        <w:trPr>
          <w:trHeight w:val="330"/>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sidRPr="00470DBB">
              <w:rPr>
                <w:rFonts w:ascii="Times New Roman" w:eastAsia="Times New Roman" w:hAnsi="Times New Roman" w:cs="Times New Roman"/>
                <w:b/>
                <w:bCs/>
                <w:color w:val="000000"/>
                <w:sz w:val="24"/>
                <w:szCs w:val="24"/>
                <w:lang w:val="en-GB" w:eastAsia="en-GB"/>
              </w:rPr>
              <w:t>(</w:t>
            </w:r>
            <w:r>
              <w:rPr>
                <w:rFonts w:ascii="Times New Roman" w:eastAsia="Times New Roman" w:hAnsi="Times New Roman" w:cs="Times New Roman"/>
                <w:b/>
                <w:bCs/>
                <w:color w:val="000000"/>
                <w:sz w:val="24"/>
                <w:szCs w:val="24"/>
                <w:lang w:val="en-GB" w:eastAsia="en-GB"/>
              </w:rPr>
              <w:t>8</w:t>
            </w:r>
            <w:r w:rsidRPr="00470DBB">
              <w:rPr>
                <w:rFonts w:ascii="Times New Roman" w:eastAsia="Times New Roman" w:hAnsi="Times New Roman" w:cs="Times New Roman"/>
                <w:b/>
                <w:bCs/>
                <w:color w:val="000000"/>
                <w:sz w:val="24"/>
                <w:szCs w:val="24"/>
                <w:lang w:val="en-GB" w:eastAsia="en-GB"/>
              </w:rPr>
              <w:t>) Approaches (including Toe walls, stone pitching and protection works)</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25.547</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88.200 (Ful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12.967%</w:t>
            </w:r>
          </w:p>
        </w:tc>
      </w:tr>
      <w:tr w:rsidR="00C45A5F" w:rsidRPr="0009292B" w:rsidTr="00F86594">
        <w:trPr>
          <w:trHeight w:val="315"/>
        </w:trPr>
        <w:tc>
          <w:tcPr>
            <w:tcW w:w="1468" w:type="pct"/>
            <w:vMerge/>
            <w:tcBorders>
              <w:top w:val="nil"/>
              <w:left w:val="single" w:sz="8" w:space="0" w:color="auto"/>
              <w:bottom w:val="single" w:sz="8" w:space="0" w:color="000000"/>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122.600 (Malger River)</w:t>
            </w:r>
          </w:p>
        </w:tc>
        <w:tc>
          <w:tcPr>
            <w:tcW w:w="1045" w:type="pct"/>
            <w:tcBorders>
              <w:top w:val="nil"/>
              <w:left w:val="nil"/>
              <w:bottom w:val="single" w:sz="8"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16.331%</w:t>
            </w:r>
          </w:p>
        </w:tc>
      </w:tr>
      <w:tr w:rsidR="00C45A5F" w:rsidRPr="0009292B" w:rsidTr="00F86594">
        <w:trPr>
          <w:trHeight w:val="315"/>
        </w:trPr>
        <w:tc>
          <w:tcPr>
            <w:tcW w:w="1468" w:type="pct"/>
            <w:vMerge/>
            <w:tcBorders>
              <w:top w:val="nil"/>
              <w:left w:val="single" w:sz="8"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8" w:space="0" w:color="auto"/>
              <w:left w:val="single" w:sz="4" w:space="0" w:color="auto"/>
              <w:bottom w:val="single" w:sz="4"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145.000 (Penta Nalha)</w:t>
            </w:r>
          </w:p>
        </w:tc>
        <w:tc>
          <w:tcPr>
            <w:tcW w:w="1045" w:type="pct"/>
            <w:tcBorders>
              <w:top w:val="nil"/>
              <w:left w:val="nil"/>
              <w:bottom w:val="single" w:sz="4"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29.857%</w:t>
            </w:r>
          </w:p>
        </w:tc>
      </w:tr>
      <w:tr w:rsidR="00C45A5F" w:rsidRPr="0009292B" w:rsidTr="00F86594">
        <w:trPr>
          <w:trHeight w:val="315"/>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163.400 (Erraboe River)</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16.130%</w:t>
            </w:r>
          </w:p>
        </w:tc>
      </w:tr>
      <w:tr w:rsidR="00C45A5F" w:rsidRPr="0009292B" w:rsidTr="00F86594">
        <w:trPr>
          <w:trHeight w:val="315"/>
        </w:trPr>
        <w:tc>
          <w:tcPr>
            <w:tcW w:w="1468" w:type="pct"/>
            <w:vMerge/>
            <w:tcBorders>
              <w:top w:val="single" w:sz="4" w:space="0" w:color="auto"/>
              <w:left w:val="single" w:sz="8"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8" w:space="0" w:color="000000"/>
            </w:tcBorders>
            <w:shd w:val="clear" w:color="auto" w:fill="auto"/>
            <w:vAlign w:val="center"/>
            <w:hideMark/>
          </w:tcPr>
          <w:p w:rsidR="00C45A5F" w:rsidRPr="00470DBB" w:rsidRDefault="00C45A5F" w:rsidP="00F86594">
            <w:pP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Km. 176.600 (Injeram Nalha)</w:t>
            </w:r>
          </w:p>
        </w:tc>
        <w:tc>
          <w:tcPr>
            <w:tcW w:w="1045" w:type="pct"/>
            <w:tcBorders>
              <w:top w:val="single" w:sz="4" w:space="0" w:color="auto"/>
              <w:left w:val="nil"/>
              <w:bottom w:val="single" w:sz="4" w:space="0" w:color="auto"/>
              <w:right w:val="single" w:sz="8"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24.715%</w:t>
            </w:r>
          </w:p>
        </w:tc>
      </w:tr>
      <w:tr w:rsidR="00C45A5F" w:rsidRPr="0009292B" w:rsidTr="00F86594">
        <w:trPr>
          <w:trHeight w:val="330"/>
        </w:trPr>
        <w:tc>
          <w:tcPr>
            <w:tcW w:w="146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Other Works</w:t>
            </w:r>
          </w:p>
        </w:tc>
        <w:tc>
          <w:tcPr>
            <w:tcW w:w="104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Pr>
                <w:rFonts w:ascii="Times New Roman" w:eastAsia="Times New Roman" w:hAnsi="Times New Roman" w:cs="Times New Roman"/>
                <w:b/>
                <w:bCs/>
                <w:color w:val="000000"/>
                <w:sz w:val="24"/>
                <w:szCs w:val="24"/>
                <w:lang w:val="en-GB" w:bidi="hi-IN"/>
              </w:rPr>
              <w:t>0.995</w:t>
            </w:r>
            <w:r w:rsidRPr="0009292B">
              <w:rPr>
                <w:rFonts w:ascii="Times New Roman" w:eastAsia="Times New Roman" w:hAnsi="Times New Roman" w:cs="Times New Roman"/>
                <w:b/>
                <w:bCs/>
                <w:color w:val="000000"/>
                <w:sz w:val="24"/>
                <w:szCs w:val="24"/>
                <w:lang w:val="en-GB" w:bidi="hi-IN"/>
              </w:rPr>
              <w:t>%</w:t>
            </w: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FD41D9" w:rsidRDefault="00C45A5F" w:rsidP="00F86594">
            <w:pPr>
              <w:widowControl/>
              <w:autoSpaceDE/>
              <w:autoSpaceDN/>
              <w:rPr>
                <w:rFonts w:ascii="Times New Roman" w:eastAsia="Times New Roman" w:hAnsi="Times New Roman" w:cs="Times New Roman"/>
                <w:b/>
                <w:bCs/>
                <w:color w:val="000000"/>
                <w:sz w:val="24"/>
                <w:szCs w:val="24"/>
                <w:lang w:bidi="hi-IN"/>
              </w:rPr>
            </w:pPr>
            <w:r w:rsidRPr="00FD41D9">
              <w:rPr>
                <w:rFonts w:ascii="Times New Roman" w:eastAsia="Times New Roman" w:hAnsi="Times New Roman" w:cs="Times New Roman"/>
                <w:b/>
                <w:bCs/>
                <w:color w:val="000000"/>
                <w:sz w:val="24"/>
                <w:szCs w:val="24"/>
                <w:lang w:val="en-GB" w:bidi="hi-IN"/>
              </w:rPr>
              <w:t>(iv) Road signs Board, markings, km stones, safety devices like transverse rumble strip, pedestrian guard rail, overhead traffic signs etc.</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jc w:val="center"/>
              <w:rPr>
                <w:rFonts w:ascii="Calibri" w:eastAsia="Times New Roman" w:hAnsi="Calibri" w:cs="Times New Roman"/>
                <w:color w:val="000000"/>
                <w:lang w:bidi="hi-IN"/>
              </w:rPr>
            </w:pPr>
            <w:r>
              <w:rPr>
                <w:rFonts w:ascii="Times New Roman" w:eastAsia="Times New Roman" w:hAnsi="Times New Roman" w:cs="Times New Roman"/>
                <w:b/>
                <w:bCs/>
                <w:color w:val="000000"/>
                <w:sz w:val="24"/>
                <w:szCs w:val="24"/>
                <w:lang w:val="en-GB" w:eastAsia="en-GB"/>
              </w:rPr>
              <w:t>100.00</w:t>
            </w:r>
            <w:r w:rsidRPr="00470DBB">
              <w:rPr>
                <w:rFonts w:ascii="Times New Roman" w:eastAsia="Times New Roman" w:hAnsi="Times New Roman" w:cs="Times New Roman"/>
                <w:b/>
                <w:bCs/>
                <w:color w:val="000000"/>
                <w:sz w:val="24"/>
                <w:szCs w:val="24"/>
                <w:lang w:val="en-GB" w:eastAsia="en-GB"/>
              </w:rPr>
              <w:t>%</w:t>
            </w:r>
          </w:p>
        </w:tc>
      </w:tr>
      <w:tr w:rsidR="00C45A5F" w:rsidRPr="0009292B" w:rsidTr="00F86594">
        <w:trPr>
          <w:trHeight w:val="315"/>
        </w:trPr>
        <w:tc>
          <w:tcPr>
            <w:tcW w:w="1468" w:type="pct"/>
            <w:vMerge/>
            <w:tcBorders>
              <w:top w:val="single" w:sz="4" w:space="0" w:color="auto"/>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4"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1045" w:type="pct"/>
            <w:tcBorders>
              <w:top w:val="single" w:sz="4" w:space="0" w:color="auto"/>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16.521</w:t>
            </w:r>
            <w:r w:rsidRPr="0009292B">
              <w:rPr>
                <w:rFonts w:ascii="Times New Roman" w:eastAsia="Times New Roman" w:hAnsi="Times New Roman" w:cs="Times New Roman"/>
                <w:color w:val="000000"/>
                <w:lang w:val="en-GB" w:bidi="hi-IN"/>
              </w:rPr>
              <w:t>%</w:t>
            </w:r>
          </w:p>
        </w:tc>
      </w:tr>
      <w:tr w:rsidR="00C45A5F" w:rsidRPr="0009292B" w:rsidTr="00F86594">
        <w:trPr>
          <w:trHeight w:val="315"/>
        </w:trPr>
        <w:tc>
          <w:tcPr>
            <w:tcW w:w="1468"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20.485</w:t>
            </w:r>
            <w:r w:rsidRPr="0009292B">
              <w:rPr>
                <w:rFonts w:ascii="Times New Roman" w:eastAsia="Times New Roman" w:hAnsi="Times New Roman" w:cs="Times New Roman"/>
                <w:color w:val="000000"/>
                <w:lang w:val="en-GB" w:bidi="hi-IN"/>
              </w:rPr>
              <w:t>%</w:t>
            </w:r>
          </w:p>
        </w:tc>
      </w:tr>
      <w:tr w:rsidR="00C45A5F" w:rsidRPr="0009292B" w:rsidTr="00F86594">
        <w:trPr>
          <w:trHeight w:val="315"/>
        </w:trPr>
        <w:tc>
          <w:tcPr>
            <w:tcW w:w="1468"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25.141</w:t>
            </w:r>
            <w:r w:rsidRPr="0009292B">
              <w:rPr>
                <w:rFonts w:ascii="Times New Roman" w:eastAsia="Times New Roman" w:hAnsi="Times New Roman" w:cs="Times New Roman"/>
                <w:color w:val="000000"/>
                <w:lang w:val="en-GB" w:bidi="hi-IN"/>
              </w:rPr>
              <w:t>%</w:t>
            </w:r>
          </w:p>
        </w:tc>
      </w:tr>
      <w:tr w:rsidR="00C45A5F" w:rsidRPr="0009292B" w:rsidTr="00F86594">
        <w:trPr>
          <w:trHeight w:val="315"/>
        </w:trPr>
        <w:tc>
          <w:tcPr>
            <w:tcW w:w="1468"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vMerge/>
            <w:tcBorders>
              <w:top w:val="nil"/>
              <w:left w:val="single" w:sz="8" w:space="0" w:color="auto"/>
              <w:bottom w:val="single" w:sz="8" w:space="0" w:color="000000"/>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8" w:space="0" w:color="auto"/>
              <w:left w:val="nil"/>
              <w:bottom w:val="single" w:sz="8"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(ErraboeRiver)</w:t>
            </w:r>
          </w:p>
        </w:tc>
        <w:tc>
          <w:tcPr>
            <w:tcW w:w="1045" w:type="pct"/>
            <w:tcBorders>
              <w:top w:val="nil"/>
              <w:left w:val="nil"/>
              <w:bottom w:val="single" w:sz="8"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19.717</w:t>
            </w:r>
            <w:r w:rsidRPr="0009292B">
              <w:rPr>
                <w:rFonts w:ascii="Times New Roman" w:eastAsia="Times New Roman" w:hAnsi="Times New Roman" w:cs="Times New Roman"/>
                <w:color w:val="000000"/>
                <w:lang w:val="en-GB" w:bidi="hi-IN"/>
              </w:rPr>
              <w:t>%</w:t>
            </w:r>
          </w:p>
        </w:tc>
      </w:tr>
      <w:tr w:rsidR="00C45A5F" w:rsidRPr="0009292B" w:rsidTr="00F86594">
        <w:trPr>
          <w:trHeight w:val="315"/>
        </w:trPr>
        <w:tc>
          <w:tcPr>
            <w:tcW w:w="1468" w:type="pct"/>
            <w:vMerge/>
            <w:tcBorders>
              <w:top w:val="nil"/>
              <w:left w:val="single" w:sz="8" w:space="0" w:color="auto"/>
              <w:bottom w:val="single" w:sz="4" w:space="0" w:color="auto"/>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045" w:type="pct"/>
            <w:vMerge/>
            <w:tcBorders>
              <w:top w:val="nil"/>
              <w:left w:val="single" w:sz="8" w:space="0" w:color="auto"/>
              <w:bottom w:val="single" w:sz="4" w:space="0" w:color="auto"/>
              <w:right w:val="single" w:sz="8" w:space="0" w:color="auto"/>
            </w:tcBorders>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p>
        </w:tc>
        <w:tc>
          <w:tcPr>
            <w:tcW w:w="1442" w:type="pct"/>
            <w:tcBorders>
              <w:top w:val="single" w:sz="8" w:space="0" w:color="auto"/>
              <w:left w:val="nil"/>
              <w:bottom w:val="single" w:sz="4" w:space="0" w:color="auto"/>
              <w:right w:val="single" w:sz="8" w:space="0" w:color="000000"/>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1045" w:type="pct"/>
            <w:tcBorders>
              <w:top w:val="nil"/>
              <w:left w:val="nil"/>
              <w:bottom w:val="single" w:sz="4" w:space="0" w:color="auto"/>
              <w:right w:val="single" w:sz="8"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18.135</w:t>
            </w:r>
            <w:r w:rsidRPr="0009292B">
              <w:rPr>
                <w:rFonts w:ascii="Times New Roman" w:eastAsia="Times New Roman" w:hAnsi="Times New Roman" w:cs="Times New Roman"/>
                <w:color w:val="000000"/>
                <w:lang w:val="en-GB" w:bidi="hi-IN"/>
              </w:rPr>
              <w:t>%</w:t>
            </w:r>
          </w:p>
        </w:tc>
      </w:tr>
      <w:tr w:rsidR="00C45A5F" w:rsidRPr="0009292B" w:rsidTr="00F86594">
        <w:trPr>
          <w:trHeight w:val="330"/>
        </w:trPr>
        <w:tc>
          <w:tcPr>
            <w:tcW w:w="146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lastRenderedPageBreak/>
              <w:t>Utility Shifting</w:t>
            </w:r>
          </w:p>
        </w:tc>
        <w:tc>
          <w:tcPr>
            <w:tcW w:w="104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C45A5F" w:rsidRPr="0009292B" w:rsidRDefault="00C45A5F" w:rsidP="00F86594">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0.</w:t>
            </w:r>
            <w:r>
              <w:rPr>
                <w:rFonts w:ascii="Times New Roman" w:eastAsia="Times New Roman" w:hAnsi="Times New Roman" w:cs="Times New Roman"/>
                <w:b/>
                <w:bCs/>
                <w:color w:val="000000"/>
                <w:sz w:val="24"/>
                <w:szCs w:val="24"/>
                <w:lang w:bidi="hi-IN"/>
              </w:rPr>
              <w:t>387</w:t>
            </w:r>
            <w:r w:rsidRPr="0009292B">
              <w:rPr>
                <w:rFonts w:ascii="Times New Roman" w:eastAsia="Times New Roman" w:hAnsi="Times New Roman" w:cs="Times New Roman"/>
                <w:b/>
                <w:bCs/>
                <w:color w:val="000000"/>
                <w:sz w:val="24"/>
                <w:szCs w:val="24"/>
                <w:lang w:bidi="hi-IN"/>
              </w:rPr>
              <w:t>%</w:t>
            </w:r>
          </w:p>
        </w:tc>
        <w:tc>
          <w:tcPr>
            <w:tcW w:w="1442" w:type="pct"/>
            <w:tcBorders>
              <w:top w:val="single" w:sz="4" w:space="0" w:color="auto"/>
              <w:left w:val="single" w:sz="4" w:space="0" w:color="auto"/>
              <w:bottom w:val="single" w:sz="4" w:space="0" w:color="auto"/>
              <w:right w:val="single" w:sz="4" w:space="0" w:color="auto"/>
            </w:tcBorders>
            <w:shd w:val="clear" w:color="auto" w:fill="auto"/>
            <w:hideMark/>
          </w:tcPr>
          <w:p w:rsidR="00C45A5F" w:rsidRPr="00FD41D9" w:rsidRDefault="00C45A5F" w:rsidP="00F86594">
            <w:pPr>
              <w:widowControl/>
              <w:autoSpaceDE/>
              <w:autoSpaceDN/>
              <w:jc w:val="both"/>
              <w:rPr>
                <w:rFonts w:ascii="Times New Roman" w:eastAsia="Times New Roman" w:hAnsi="Times New Roman" w:cs="Times New Roman"/>
                <w:b/>
                <w:bCs/>
                <w:color w:val="000000"/>
                <w:sz w:val="24"/>
                <w:szCs w:val="24"/>
                <w:lang w:bidi="hi-IN"/>
              </w:rPr>
            </w:pPr>
            <w:r w:rsidRPr="00FD41D9">
              <w:rPr>
                <w:rFonts w:ascii="Times New Roman" w:eastAsia="Times New Roman" w:hAnsi="Times New Roman" w:cs="Times New Roman"/>
                <w:b/>
                <w:bCs/>
                <w:color w:val="000000"/>
                <w:sz w:val="24"/>
                <w:szCs w:val="24"/>
                <w:lang w:bidi="hi-IN"/>
              </w:rPr>
              <w:t>(i) Electrical Utility Shifting</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9B5495" w:rsidRDefault="00C45A5F" w:rsidP="00F86594">
            <w:pPr>
              <w:widowControl/>
              <w:autoSpaceDE/>
              <w:autoSpaceDN/>
              <w:jc w:val="center"/>
              <w:rPr>
                <w:rFonts w:ascii="Times New Roman" w:eastAsia="Times New Roman" w:hAnsi="Times New Roman" w:cs="Times New Roman"/>
                <w:b/>
                <w:bCs/>
                <w:color w:val="000000"/>
                <w:sz w:val="24"/>
                <w:szCs w:val="24"/>
                <w:lang w:val="en-GB" w:eastAsia="en-GB"/>
              </w:rPr>
            </w:pPr>
            <w:r w:rsidRPr="009B5495">
              <w:rPr>
                <w:rFonts w:ascii="Times New Roman" w:eastAsia="Times New Roman" w:hAnsi="Times New Roman" w:cs="Times New Roman"/>
                <w:b/>
                <w:bCs/>
                <w:color w:val="000000"/>
                <w:sz w:val="24"/>
                <w:szCs w:val="24"/>
                <w:lang w:val="en-GB" w:eastAsia="en-GB"/>
              </w:rPr>
              <w:t> 100</w:t>
            </w:r>
            <w:r>
              <w:rPr>
                <w:rFonts w:ascii="Times New Roman" w:eastAsia="Times New Roman" w:hAnsi="Times New Roman" w:cs="Times New Roman"/>
                <w:b/>
                <w:bCs/>
                <w:color w:val="000000"/>
                <w:sz w:val="24"/>
                <w:szCs w:val="24"/>
                <w:lang w:val="en-GB" w:eastAsia="en-GB"/>
              </w:rPr>
              <w:t>.00</w:t>
            </w:r>
            <w:r w:rsidRPr="009B5495">
              <w:rPr>
                <w:rFonts w:ascii="Times New Roman" w:eastAsia="Times New Roman" w:hAnsi="Times New Roman" w:cs="Times New Roman"/>
                <w:b/>
                <w:bCs/>
                <w:color w:val="000000"/>
                <w:sz w:val="24"/>
                <w:szCs w:val="24"/>
                <w:lang w:val="en-GB" w:eastAsia="en-GB"/>
              </w:rPr>
              <w:t>%</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57.310</w:t>
            </w:r>
            <w:r w:rsidRPr="0009292B">
              <w:rPr>
                <w:rFonts w:ascii="Times New Roman" w:eastAsia="Times New Roman" w:hAnsi="Times New Roman" w:cs="Times New Roman"/>
                <w:color w:val="000000"/>
                <w:lang w:val="en-GB" w:bidi="hi-IN"/>
              </w:rPr>
              <w:t>%</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0.000%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0.000%</w:t>
            </w:r>
          </w:p>
        </w:tc>
      </w:tr>
      <w:tr w:rsidR="00C45A5F" w:rsidRPr="0009292B" w:rsidTr="00F86594">
        <w:trPr>
          <w:trHeight w:val="330"/>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23.098</w:t>
            </w:r>
            <w:r w:rsidRPr="0009292B">
              <w:rPr>
                <w:rFonts w:ascii="Times New Roman" w:eastAsia="Times New Roman" w:hAnsi="Times New Roman" w:cs="Times New Roman"/>
                <w:color w:val="000000"/>
                <w:lang w:val="en-GB" w:bidi="hi-IN"/>
              </w:rPr>
              <w:t>%</w:t>
            </w:r>
          </w:p>
        </w:tc>
      </w:tr>
      <w:tr w:rsidR="00C45A5F" w:rsidRPr="0009292B" w:rsidTr="00F86594">
        <w:trPr>
          <w:trHeight w:val="587"/>
        </w:trPr>
        <w:tc>
          <w:tcPr>
            <w:tcW w:w="1468"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045" w:type="pct"/>
            <w:vMerge/>
            <w:tcBorders>
              <w:top w:val="single" w:sz="4" w:space="0" w:color="auto"/>
              <w:left w:val="single" w:sz="4" w:space="0" w:color="auto"/>
              <w:bottom w:val="single" w:sz="4" w:space="0" w:color="auto"/>
              <w:right w:val="single" w:sz="4" w:space="0" w:color="auto"/>
            </w:tcBorders>
            <w:vAlign w:val="center"/>
            <w:hideMark/>
          </w:tcPr>
          <w:p w:rsidR="00C45A5F" w:rsidRPr="0009292B" w:rsidRDefault="00C45A5F" w:rsidP="00F86594">
            <w:pPr>
              <w:widowControl/>
              <w:autoSpaceDE/>
              <w:autoSpaceDN/>
              <w:rPr>
                <w:rFonts w:ascii="Times New Roman" w:eastAsia="Times New Roman" w:hAnsi="Times New Roman" w:cs="Times New Roman"/>
                <w:b/>
                <w:bCs/>
                <w:color w:val="000000"/>
                <w:sz w:val="24"/>
                <w:szCs w:val="24"/>
                <w:lang w:bidi="hi-IN"/>
              </w:rPr>
            </w:pPr>
          </w:p>
        </w:tc>
        <w:tc>
          <w:tcPr>
            <w:tcW w:w="14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10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19.592</w:t>
            </w:r>
            <w:r w:rsidRPr="0009292B">
              <w:rPr>
                <w:rFonts w:ascii="Times New Roman" w:eastAsia="Times New Roman" w:hAnsi="Times New Roman" w:cs="Times New Roman"/>
                <w:color w:val="000000"/>
                <w:lang w:val="en-GB" w:bidi="hi-IN"/>
              </w:rPr>
              <w:t>%</w:t>
            </w:r>
          </w:p>
        </w:tc>
      </w:tr>
    </w:tbl>
    <w:p w:rsidR="00C45A5F" w:rsidRDefault="00C45A5F" w:rsidP="00C45A5F">
      <w:pPr>
        <w:widowControl/>
        <w:autoSpaceDE/>
        <w:autoSpaceDN/>
        <w:spacing w:line="200" w:lineRule="exact"/>
        <w:ind w:left="360"/>
        <w:rPr>
          <w:rFonts w:ascii="Times New Roman" w:eastAsia="Times New Roman" w:hAnsi="Times New Roman"/>
        </w:rPr>
      </w:pPr>
    </w:p>
    <w:p w:rsidR="00C45A5F" w:rsidRDefault="00C45A5F" w:rsidP="00C45A5F">
      <w:pPr>
        <w:pStyle w:val="ListParagraph"/>
        <w:rPr>
          <w:rFonts w:ascii="Times New Roman" w:eastAsia="Times New Roman" w:hAnsi="Times New Roman"/>
        </w:rPr>
      </w:pPr>
    </w:p>
    <w:p w:rsidR="00C45A5F" w:rsidRDefault="00C45A5F" w:rsidP="00C45A5F">
      <w:pPr>
        <w:rPr>
          <w:sz w:val="24"/>
        </w:rPr>
        <w:sectPr w:rsidR="00C45A5F" w:rsidSect="00007E92">
          <w:pgSz w:w="11910" w:h="16840"/>
          <w:pgMar w:top="990" w:right="979" w:bottom="1440" w:left="1498" w:header="0" w:footer="964" w:gutter="0"/>
          <w:cols w:space="720"/>
        </w:sectPr>
      </w:pPr>
    </w:p>
    <w:p w:rsidR="00C45A5F" w:rsidRPr="00F4127C" w:rsidRDefault="00C45A5F" w:rsidP="00C45A5F">
      <w:pPr>
        <w:spacing w:line="0" w:lineRule="atLeast"/>
        <w:rPr>
          <w:sz w:val="28"/>
          <w:szCs w:val="28"/>
        </w:rPr>
      </w:pPr>
      <w:r w:rsidRPr="00F4127C">
        <w:rPr>
          <w:sz w:val="28"/>
          <w:szCs w:val="28"/>
        </w:rPr>
        <w:lastRenderedPageBreak/>
        <w:t xml:space="preserve">1.3 Procedure of estimating the value of work done </w:t>
      </w:r>
    </w:p>
    <w:p w:rsidR="00C45A5F" w:rsidRPr="00B81026" w:rsidRDefault="00C45A5F" w:rsidP="00C45A5F">
      <w:pPr>
        <w:spacing w:line="0" w:lineRule="atLeast"/>
        <w:ind w:left="260"/>
      </w:pPr>
    </w:p>
    <w:p w:rsidR="00C45A5F" w:rsidRPr="003F2CCA" w:rsidRDefault="00C45A5F" w:rsidP="00C45A5F">
      <w:pPr>
        <w:spacing w:after="200" w:line="276" w:lineRule="auto"/>
        <w:rPr>
          <w:rFonts w:ascii="Times New Roman" w:hAnsi="Times New Roman" w:cs="Times New Roman"/>
          <w:b/>
          <w:bCs/>
          <w:sz w:val="24"/>
          <w:szCs w:val="24"/>
        </w:rPr>
      </w:pPr>
      <w:r w:rsidRPr="003F2CCA">
        <w:rPr>
          <w:b/>
          <w:bCs/>
          <w:sz w:val="24"/>
          <w:szCs w:val="24"/>
        </w:rPr>
        <w:t>1.3.1 Road Works</w:t>
      </w:r>
      <w:r w:rsidRPr="003F2CCA">
        <w:rPr>
          <w:rFonts w:ascii="Times New Roman" w:hAnsi="Times New Roman" w:cs="Times New Roman"/>
          <w:b/>
          <w:bCs/>
          <w:sz w:val="24"/>
          <w:szCs w:val="24"/>
        </w:rPr>
        <w:t>:</w:t>
      </w:r>
      <w:r>
        <w:rPr>
          <w:rFonts w:ascii="Times New Roman" w:hAnsi="Times New Roman" w:cs="Times New Roman"/>
          <w:b/>
          <w:bCs/>
          <w:sz w:val="24"/>
          <w:szCs w:val="24"/>
        </w:rPr>
        <w:t xml:space="preserve"> </w:t>
      </w:r>
    </w:p>
    <w:p w:rsidR="00C45A5F" w:rsidRDefault="00C45A5F" w:rsidP="00C45A5F">
      <w:pPr>
        <w:pStyle w:val="BodyText"/>
        <w:ind w:right="732"/>
        <w:jc w:val="center"/>
        <w:rPr>
          <w:b/>
          <w:u w:val="single"/>
        </w:rPr>
      </w:pPr>
      <w:r>
        <w:rPr>
          <w:b/>
          <w:u w:val="single"/>
        </w:rPr>
        <w:t>Table 1.3.1</w:t>
      </w:r>
    </w:p>
    <w:tbl>
      <w:tblPr>
        <w:tblW w:w="9345"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290"/>
        <w:gridCol w:w="1441"/>
        <w:gridCol w:w="4584"/>
        <w:gridCol w:w="30"/>
      </w:tblGrid>
      <w:tr w:rsidR="00C45A5F" w:rsidTr="00F86594">
        <w:trPr>
          <w:gridAfter w:val="1"/>
          <w:wAfter w:w="30" w:type="dxa"/>
          <w:trHeight w:val="872"/>
        </w:trPr>
        <w:tc>
          <w:tcPr>
            <w:tcW w:w="329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before="5"/>
              <w:rPr>
                <w:sz w:val="20"/>
              </w:rPr>
            </w:pPr>
          </w:p>
          <w:p w:rsidR="00C45A5F" w:rsidRDefault="00C45A5F" w:rsidP="00F86594">
            <w:pPr>
              <w:pStyle w:val="TableParagraph"/>
              <w:ind w:left="270"/>
              <w:jc w:val="center"/>
              <w:rPr>
                <w:b/>
              </w:rPr>
            </w:pPr>
            <w:r>
              <w:rPr>
                <w:b/>
              </w:rPr>
              <w:t>Stage of Payment</w:t>
            </w:r>
          </w:p>
        </w:tc>
        <w:tc>
          <w:tcPr>
            <w:tcW w:w="1441"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line="276" w:lineRule="auto"/>
              <w:ind w:right="100"/>
              <w:jc w:val="center"/>
              <w:rPr>
                <w:sz w:val="20"/>
              </w:rPr>
            </w:pPr>
          </w:p>
          <w:p w:rsidR="00C45A5F" w:rsidRDefault="00C45A5F" w:rsidP="00F86594">
            <w:pPr>
              <w:pStyle w:val="TableParagraph"/>
              <w:spacing w:line="276" w:lineRule="auto"/>
              <w:ind w:right="100"/>
              <w:jc w:val="center"/>
              <w:rPr>
                <w:b/>
              </w:rPr>
            </w:pPr>
            <w:r>
              <w:rPr>
                <w:b/>
              </w:rPr>
              <w:t>Percentage Weight age</w:t>
            </w:r>
          </w:p>
        </w:tc>
        <w:tc>
          <w:tcPr>
            <w:tcW w:w="4584"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before="5"/>
              <w:rPr>
                <w:sz w:val="20"/>
              </w:rPr>
            </w:pPr>
          </w:p>
          <w:p w:rsidR="00C45A5F" w:rsidRDefault="00C45A5F" w:rsidP="00F86594">
            <w:pPr>
              <w:pStyle w:val="TableParagraph"/>
              <w:ind w:left="268"/>
              <w:jc w:val="center"/>
              <w:rPr>
                <w:b/>
              </w:rPr>
            </w:pPr>
            <w:r>
              <w:rPr>
                <w:b/>
              </w:rPr>
              <w:t>Payment Procedure</w:t>
            </w:r>
          </w:p>
        </w:tc>
      </w:tr>
      <w:tr w:rsidR="00C45A5F" w:rsidTr="00F86594">
        <w:trPr>
          <w:gridAfter w:val="1"/>
          <w:wAfter w:w="30" w:type="dxa"/>
          <w:trHeight w:val="540"/>
        </w:trPr>
        <w:tc>
          <w:tcPr>
            <w:tcW w:w="3290" w:type="dxa"/>
            <w:tcBorders>
              <w:top w:val="single" w:sz="4" w:space="0" w:color="000000"/>
              <w:left w:val="single" w:sz="4" w:space="0" w:color="000000"/>
              <w:bottom w:val="nil"/>
              <w:right w:val="single" w:sz="4" w:space="0" w:color="000000"/>
            </w:tcBorders>
            <w:hideMark/>
          </w:tcPr>
          <w:p w:rsidR="00C45A5F" w:rsidRDefault="00C45A5F" w:rsidP="00F86594">
            <w:pPr>
              <w:pStyle w:val="TableParagraph"/>
              <w:tabs>
                <w:tab w:val="left" w:pos="2083"/>
              </w:tabs>
              <w:spacing w:before="237"/>
              <w:ind w:left="141" w:right="94"/>
              <w:rPr>
                <w:b/>
                <w:sz w:val="24"/>
              </w:rPr>
            </w:pPr>
            <w:r>
              <w:rPr>
                <w:b/>
                <w:sz w:val="24"/>
              </w:rPr>
              <w:t xml:space="preserve">A-Widening and Strengthening </w:t>
            </w:r>
            <w:r>
              <w:rPr>
                <w:b/>
                <w:spacing w:val="-9"/>
                <w:sz w:val="24"/>
              </w:rPr>
              <w:t xml:space="preserve">of  </w:t>
            </w:r>
            <w:r>
              <w:rPr>
                <w:b/>
                <w:sz w:val="24"/>
              </w:rPr>
              <w:t>existing road</w:t>
            </w:r>
          </w:p>
        </w:tc>
        <w:tc>
          <w:tcPr>
            <w:tcW w:w="1441" w:type="dxa"/>
            <w:tcBorders>
              <w:top w:val="single" w:sz="4" w:space="0" w:color="000000"/>
              <w:left w:val="single" w:sz="4" w:space="0" w:color="000000"/>
              <w:bottom w:val="nil"/>
              <w:right w:val="single" w:sz="4" w:space="0" w:color="000000"/>
            </w:tcBorders>
          </w:tcPr>
          <w:p w:rsidR="00C45A5F" w:rsidRDefault="00C45A5F" w:rsidP="00F86594">
            <w:pPr>
              <w:pStyle w:val="TableParagraph"/>
              <w:ind w:right="100"/>
              <w:jc w:val="center"/>
              <w:rPr>
                <w:rFonts w:ascii="Times New Roman"/>
              </w:rPr>
            </w:pPr>
            <w:r>
              <w:rPr>
                <w:rFonts w:ascii="Times New Roman"/>
              </w:rPr>
              <w:t>0.00%</w:t>
            </w:r>
          </w:p>
        </w:tc>
        <w:tc>
          <w:tcPr>
            <w:tcW w:w="4584" w:type="dxa"/>
            <w:tcBorders>
              <w:top w:val="single" w:sz="4" w:space="0" w:color="000000"/>
              <w:left w:val="single" w:sz="4" w:space="0" w:color="000000"/>
              <w:bottom w:val="nil"/>
              <w:right w:val="single" w:sz="4" w:space="0" w:color="000000"/>
            </w:tcBorders>
          </w:tcPr>
          <w:p w:rsidR="00C45A5F" w:rsidRDefault="00C45A5F" w:rsidP="00F86594">
            <w:pPr>
              <w:pStyle w:val="TableParagrap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C45A5F" w:rsidTr="00F86594">
        <w:trPr>
          <w:gridAfter w:val="1"/>
          <w:wAfter w:w="30" w:type="dxa"/>
          <w:trHeight w:val="948"/>
        </w:trPr>
        <w:tc>
          <w:tcPr>
            <w:tcW w:w="3290" w:type="dxa"/>
            <w:tcBorders>
              <w:top w:val="single" w:sz="4" w:space="0" w:color="000000"/>
              <w:left w:val="single" w:sz="4" w:space="0" w:color="000000"/>
              <w:bottom w:val="single" w:sz="4" w:space="0" w:color="auto"/>
              <w:right w:val="single" w:sz="4" w:space="0" w:color="000000"/>
            </w:tcBorders>
          </w:tcPr>
          <w:p w:rsidR="00C45A5F" w:rsidRDefault="00C45A5F" w:rsidP="00F86594">
            <w:pPr>
              <w:pStyle w:val="TableParagraph"/>
              <w:ind w:left="141"/>
              <w:rPr>
                <w:rFonts w:ascii="Times New Roman"/>
              </w:rPr>
            </w:pPr>
            <w:r>
              <w:rPr>
                <w:rFonts w:ascii="Times New Roman"/>
                <w:b/>
                <w:sz w:val="24"/>
              </w:rPr>
              <w:t>B1- New 4-lane realignment/ bypass (Flexible pavement</w:t>
            </w:r>
          </w:p>
        </w:tc>
        <w:tc>
          <w:tcPr>
            <w:tcW w:w="1441" w:type="dxa"/>
            <w:tcBorders>
              <w:top w:val="single" w:sz="4" w:space="0" w:color="000000"/>
              <w:left w:val="single" w:sz="4" w:space="0" w:color="000000"/>
              <w:bottom w:val="single" w:sz="4" w:space="0" w:color="auto"/>
              <w:right w:val="single" w:sz="4" w:space="0" w:color="000000"/>
            </w:tcBorders>
          </w:tcPr>
          <w:p w:rsidR="00C45A5F" w:rsidRDefault="00C45A5F" w:rsidP="00F86594">
            <w:pPr>
              <w:pStyle w:val="TableParagraph"/>
              <w:ind w:right="100"/>
              <w:jc w:val="center"/>
              <w:rPr>
                <w:rFonts w:ascii="Times New Roman"/>
              </w:rPr>
            </w:pPr>
          </w:p>
          <w:p w:rsidR="00C45A5F" w:rsidRPr="00562D16" w:rsidRDefault="00C45A5F" w:rsidP="00F86594">
            <w:pPr>
              <w:pStyle w:val="TableParagraph"/>
              <w:ind w:right="100"/>
              <w:jc w:val="center"/>
              <w:rPr>
                <w:rFonts w:ascii="Times New Roman"/>
                <w:bCs/>
              </w:rPr>
            </w:pPr>
            <w:r w:rsidRPr="00562D16">
              <w:rPr>
                <w:rFonts w:ascii="Times New Roman"/>
                <w:bCs/>
              </w:rPr>
              <w:t>0.00%</w:t>
            </w:r>
          </w:p>
        </w:tc>
        <w:tc>
          <w:tcPr>
            <w:tcW w:w="4584" w:type="dxa"/>
            <w:tcBorders>
              <w:top w:val="single" w:sz="4" w:space="0" w:color="000000"/>
              <w:left w:val="single" w:sz="4" w:space="0" w:color="000000"/>
              <w:bottom w:val="single" w:sz="4" w:space="0" w:color="auto"/>
              <w:right w:val="single" w:sz="4" w:space="0" w:color="000000"/>
            </w:tcBorders>
          </w:tcPr>
          <w:p w:rsidR="00C45A5F" w:rsidRDefault="00C45A5F" w:rsidP="00F86594">
            <w:pPr>
              <w:pStyle w:val="TableParagraph"/>
              <w:spacing w:line="276" w:lineRule="auto"/>
              <w:ind w:right="92"/>
              <w:jc w:val="bot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C45A5F" w:rsidTr="00F86594">
        <w:trPr>
          <w:trHeight w:val="973"/>
        </w:trPr>
        <w:tc>
          <w:tcPr>
            <w:tcW w:w="3290"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before="1"/>
              <w:ind w:left="141"/>
              <w:rPr>
                <w:rFonts w:ascii="Times New Roman"/>
                <w:b/>
              </w:rPr>
            </w:pPr>
            <w:r>
              <w:rPr>
                <w:rFonts w:ascii="Times New Roman"/>
                <w:b/>
              </w:rPr>
              <w:t>B.2- Reconstruction/New 2-lane realignment/bypass (Rigid pavement)</w:t>
            </w:r>
          </w:p>
        </w:tc>
        <w:tc>
          <w:tcPr>
            <w:tcW w:w="1441"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before="176"/>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rPr>
                <w:rFonts w:ascii="Times New Roman"/>
                <w:color w:val="FF0000"/>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C45A5F" w:rsidTr="00F86594">
        <w:trPr>
          <w:trHeight w:val="1173"/>
        </w:trPr>
        <w:tc>
          <w:tcPr>
            <w:tcW w:w="3290" w:type="dxa"/>
            <w:tcBorders>
              <w:top w:val="single" w:sz="4" w:space="0" w:color="000000"/>
              <w:left w:val="single" w:sz="4" w:space="0" w:color="000000"/>
              <w:bottom w:val="single" w:sz="4" w:space="0" w:color="auto"/>
              <w:right w:val="single" w:sz="4" w:space="0" w:color="000000"/>
            </w:tcBorders>
            <w:hideMark/>
          </w:tcPr>
          <w:p w:rsidR="00C45A5F" w:rsidRDefault="00C45A5F" w:rsidP="00F86594">
            <w:pPr>
              <w:pStyle w:val="TableParagraph"/>
              <w:ind w:left="141"/>
              <w:rPr>
                <w:rFonts w:ascii="Times New Roman"/>
                <w:b/>
                <w:sz w:val="24"/>
              </w:rPr>
            </w:pPr>
            <w:r>
              <w:rPr>
                <w:rFonts w:ascii="Times New Roman"/>
                <w:b/>
                <w:sz w:val="24"/>
              </w:rPr>
              <w:t>C.1-Reconstruction/ New service road (Flexible pavement)</w:t>
            </w:r>
          </w:p>
        </w:tc>
        <w:tc>
          <w:tcPr>
            <w:tcW w:w="1441" w:type="dxa"/>
            <w:tcBorders>
              <w:top w:val="single" w:sz="4" w:space="0" w:color="000000"/>
              <w:left w:val="single" w:sz="4" w:space="0" w:color="000000"/>
              <w:bottom w:val="single" w:sz="4" w:space="0" w:color="auto"/>
              <w:right w:val="single" w:sz="4" w:space="0" w:color="000000"/>
            </w:tcBorders>
            <w:hideMark/>
          </w:tcPr>
          <w:p w:rsidR="00C45A5F" w:rsidRDefault="00C45A5F" w:rsidP="00F86594">
            <w:pPr>
              <w:pStyle w:val="TableParagraph"/>
              <w:ind w:right="100"/>
              <w:jc w:val="center"/>
              <w:rPr>
                <w:sz w:val="24"/>
              </w:rPr>
            </w:pPr>
            <w:r>
              <w:rPr>
                <w:rFonts w:ascii="Times New Roman"/>
              </w:rPr>
              <w:t>0.00%</w:t>
            </w:r>
          </w:p>
        </w:tc>
        <w:tc>
          <w:tcPr>
            <w:tcW w:w="4614" w:type="dxa"/>
            <w:gridSpan w:val="2"/>
            <w:tcBorders>
              <w:top w:val="single" w:sz="4" w:space="0" w:color="000000"/>
              <w:left w:val="single" w:sz="4" w:space="0" w:color="000000"/>
              <w:bottom w:val="single" w:sz="4" w:space="0" w:color="auto"/>
              <w:right w:val="single" w:sz="4" w:space="0" w:color="000000"/>
            </w:tcBorders>
            <w:hideMark/>
          </w:tcPr>
          <w:p w:rsidR="00C45A5F" w:rsidRDefault="00C45A5F" w:rsidP="00F86594">
            <w:pPr>
              <w:pStyle w:val="TableParagraph"/>
              <w:spacing w:before="1" w:line="276" w:lineRule="auto"/>
              <w:ind w:right="92"/>
              <w:jc w:val="both"/>
              <w:rPr>
                <w:rFonts w:ascii="Times New Roman"/>
                <w:color w:val="FF0000"/>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 xml:space="preserve">completion of a stage in full length or 5(five) </w:t>
            </w:r>
            <w:r>
              <w:rPr>
                <w:rFonts w:ascii="Times New Roman"/>
                <w:spacing w:val="-3"/>
              </w:rPr>
              <w:t xml:space="preserve">km. </w:t>
            </w:r>
            <w:r>
              <w:rPr>
                <w:rFonts w:ascii="Times New Roman"/>
              </w:rPr>
              <w:t>length, whichever is less..</w:t>
            </w:r>
          </w:p>
        </w:tc>
      </w:tr>
      <w:tr w:rsidR="00C45A5F" w:rsidTr="00F86594">
        <w:trPr>
          <w:trHeight w:val="1236"/>
        </w:trPr>
        <w:tc>
          <w:tcPr>
            <w:tcW w:w="3290"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before="1"/>
              <w:ind w:left="141"/>
              <w:rPr>
                <w:rFonts w:ascii="Times New Roman"/>
                <w:b/>
              </w:rPr>
            </w:pPr>
            <w:r>
              <w:rPr>
                <w:rFonts w:ascii="Times New Roman"/>
                <w:b/>
              </w:rPr>
              <w:t xml:space="preserve">C.2- </w:t>
            </w:r>
            <w:r>
              <w:rPr>
                <w:rFonts w:ascii="Times New Roman"/>
                <w:b/>
                <w:sz w:val="24"/>
              </w:rPr>
              <w:t>Reconstruction/ New service road</w:t>
            </w:r>
            <w:r>
              <w:rPr>
                <w:rFonts w:ascii="Times New Roman"/>
                <w:b/>
              </w:rPr>
              <w:t xml:space="preserve"> (Rigid pavement)</w:t>
            </w:r>
          </w:p>
        </w:tc>
        <w:tc>
          <w:tcPr>
            <w:tcW w:w="1441"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before="1" w:line="276" w:lineRule="auto"/>
              <w:ind w:right="92"/>
              <w:jc w:val="bot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 xml:space="preserve">completion of a stage in full length or 5(five) </w:t>
            </w:r>
            <w:r>
              <w:rPr>
                <w:rFonts w:ascii="Times New Roman"/>
                <w:spacing w:val="-3"/>
              </w:rPr>
              <w:t xml:space="preserve">km. </w:t>
            </w:r>
            <w:r>
              <w:rPr>
                <w:rFonts w:ascii="Times New Roman"/>
              </w:rPr>
              <w:t>length, whichever is less..</w:t>
            </w:r>
          </w:p>
        </w:tc>
      </w:tr>
      <w:tr w:rsidR="00C45A5F" w:rsidTr="00F86594">
        <w:trPr>
          <w:trHeight w:val="1263"/>
        </w:trPr>
        <w:tc>
          <w:tcPr>
            <w:tcW w:w="3290"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tabs>
                <w:tab w:val="left" w:pos="2277"/>
              </w:tabs>
              <w:spacing w:line="276" w:lineRule="auto"/>
              <w:ind w:left="141" w:right="92"/>
              <w:jc w:val="both"/>
              <w:rPr>
                <w:rFonts w:ascii="Times New Roman"/>
                <w:b/>
              </w:rPr>
            </w:pPr>
            <w:r>
              <w:rPr>
                <w:rFonts w:ascii="Times New Roman"/>
                <w:b/>
              </w:rPr>
              <w:t xml:space="preserve">D- Re-Construction and New culverts </w:t>
            </w:r>
            <w:r>
              <w:rPr>
                <w:rFonts w:ascii="Times New Roman"/>
                <w:b/>
                <w:spacing w:val="-7"/>
              </w:rPr>
              <w:t xml:space="preserve">on </w:t>
            </w:r>
            <w:r>
              <w:rPr>
                <w:rFonts w:ascii="Times New Roman"/>
                <w:b/>
              </w:rPr>
              <w:t xml:space="preserve">existing </w:t>
            </w:r>
            <w:r>
              <w:rPr>
                <w:rFonts w:ascii="Times New Roman"/>
                <w:b/>
                <w:spacing w:val="-4"/>
              </w:rPr>
              <w:t>road,</w:t>
            </w:r>
            <w:r>
              <w:rPr>
                <w:rFonts w:ascii="Times New Roman"/>
                <w:b/>
              </w:rPr>
              <w:t xml:space="preserve"> realignments, bypasses:</w:t>
            </w:r>
          </w:p>
        </w:tc>
        <w:tc>
          <w:tcPr>
            <w:tcW w:w="1441"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line="254" w:lineRule="exact"/>
              <w:ind w:right="100"/>
              <w:jc w:val="center"/>
              <w:rPr>
                <w:rFonts w:ascii="Times New Roman"/>
              </w:rPr>
            </w:pPr>
          </w:p>
          <w:p w:rsidR="00C45A5F" w:rsidRDefault="00C45A5F" w:rsidP="00F86594">
            <w:pPr>
              <w:pStyle w:val="TableParagraph"/>
              <w:spacing w:line="254" w:lineRule="exact"/>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before="1" w:line="276" w:lineRule="auto"/>
              <w:ind w:right="94"/>
              <w:jc w:val="both"/>
              <w:rPr>
                <w:rFonts w:ascii="Times New Roman"/>
                <w:color w:val="FF0000"/>
              </w:rPr>
            </w:pPr>
            <w:r>
              <w:rPr>
                <w:rFonts w:ascii="Times New Roman"/>
              </w:rPr>
              <w:t>Cost of each culvert shall be determined on pro rata basis with respect to the total number of culverts. Payment shall be made on the completion of at least five culverts.</w:t>
            </w:r>
          </w:p>
        </w:tc>
      </w:tr>
    </w:tbl>
    <w:p w:rsidR="00C45A5F" w:rsidRDefault="00C45A5F" w:rsidP="00C45A5F">
      <w:pPr>
        <w:pStyle w:val="BodyText"/>
        <w:rPr>
          <w:sz w:val="11"/>
        </w:rPr>
      </w:pPr>
    </w:p>
    <w:p w:rsidR="00C45A5F" w:rsidRDefault="00C45A5F" w:rsidP="00C45A5F">
      <w:pPr>
        <w:pStyle w:val="Heading2"/>
        <w:spacing w:line="276" w:lineRule="auto"/>
        <w:ind w:right="239"/>
      </w:pPr>
      <w:r>
        <w:t>@. For example, if the total length of bituminous work to be done is 100 km, the cost per km of bituminous work shall be determined as follows:</w:t>
      </w:r>
    </w:p>
    <w:p w:rsidR="00C45A5F" w:rsidRDefault="00C45A5F" w:rsidP="00C45A5F">
      <w:pPr>
        <w:spacing w:line="276" w:lineRule="auto"/>
        <w:ind w:left="939"/>
        <w:rPr>
          <w:sz w:val="24"/>
        </w:rPr>
      </w:pPr>
      <w:r>
        <w:rPr>
          <w:sz w:val="24"/>
        </w:rPr>
        <w:t>Cost per km = P x weight age for road work x weight age for bituminous work x (1/L)</w:t>
      </w:r>
    </w:p>
    <w:p w:rsidR="00C45A5F" w:rsidRDefault="00C45A5F" w:rsidP="00C45A5F">
      <w:pPr>
        <w:spacing w:line="276" w:lineRule="auto"/>
        <w:ind w:left="939" w:right="5770"/>
        <w:rPr>
          <w:sz w:val="24"/>
        </w:rPr>
      </w:pPr>
      <w:r>
        <w:rPr>
          <w:sz w:val="24"/>
        </w:rPr>
        <w:t>Where P= Contract Price L = Total length in km</w:t>
      </w:r>
    </w:p>
    <w:p w:rsidR="00C45A5F" w:rsidRDefault="00C45A5F" w:rsidP="00C45A5F">
      <w:pPr>
        <w:spacing w:before="2" w:line="276" w:lineRule="auto"/>
        <w:ind w:left="939"/>
        <w:rPr>
          <w:sz w:val="24"/>
        </w:rPr>
      </w:pPr>
      <w:r>
        <w:rPr>
          <w:sz w:val="24"/>
        </w:rPr>
        <w:t>Similarly, the rates per km for other stages shall be worked out accordingly.</w:t>
      </w:r>
    </w:p>
    <w:p w:rsidR="00C45A5F" w:rsidRDefault="00C45A5F" w:rsidP="00C45A5F">
      <w:pPr>
        <w:ind w:left="939" w:right="227" w:hanging="720"/>
        <w:jc w:val="both"/>
        <w:rPr>
          <w:b/>
          <w:sz w:val="24"/>
        </w:rPr>
      </w:pPr>
      <w:r>
        <w:rPr>
          <w:b/>
          <w:sz w:val="24"/>
        </w:rPr>
        <w:t>Note: The length affected due to law and order problems or litigation during execution due to which the Contractor is unable to execute the work, may be deducted from the total project length for payment purposes. The total length calculated here is only for payment purposes and will not affect and referred in other clauses of the Contract Agreement.</w:t>
      </w:r>
    </w:p>
    <w:p w:rsidR="00C45A5F" w:rsidRPr="0070138E" w:rsidRDefault="00C45A5F" w:rsidP="00C45A5F">
      <w:pPr>
        <w:rPr>
          <w:b/>
          <w:bCs/>
          <w:sz w:val="24"/>
        </w:rPr>
      </w:pPr>
      <w:r>
        <w:rPr>
          <w:b/>
          <w:sz w:val="24"/>
        </w:rPr>
        <w:br w:type="page"/>
      </w:r>
      <w:r w:rsidRPr="003F2CCA">
        <w:rPr>
          <w:b/>
          <w:bCs/>
          <w:sz w:val="24"/>
          <w:szCs w:val="24"/>
        </w:rPr>
        <w:lastRenderedPageBreak/>
        <w:t>1.3.</w:t>
      </w:r>
      <w:r>
        <w:rPr>
          <w:b/>
          <w:bCs/>
          <w:sz w:val="24"/>
          <w:szCs w:val="24"/>
        </w:rPr>
        <w:t xml:space="preserve">2 </w:t>
      </w:r>
      <w:r w:rsidRPr="0070138E">
        <w:rPr>
          <w:b/>
          <w:bCs/>
          <w:sz w:val="24"/>
        </w:rPr>
        <w:t>Minor Bridges and Underpasses/Overpasses.</w:t>
      </w:r>
    </w:p>
    <w:p w:rsidR="00C45A5F" w:rsidRDefault="00C45A5F" w:rsidP="00C45A5F">
      <w:pPr>
        <w:tabs>
          <w:tab w:val="left" w:pos="2364"/>
          <w:tab w:val="left" w:pos="3019"/>
          <w:tab w:val="left" w:pos="4467"/>
          <w:tab w:val="left" w:pos="5155"/>
          <w:tab w:val="left" w:pos="6068"/>
          <w:tab w:val="left" w:pos="6624"/>
          <w:tab w:val="left" w:pos="7605"/>
          <w:tab w:val="left" w:pos="8631"/>
        </w:tabs>
        <w:spacing w:before="237" w:line="276" w:lineRule="auto"/>
        <w:ind w:left="939" w:right="227"/>
        <w:rPr>
          <w:sz w:val="24"/>
        </w:rPr>
      </w:pPr>
      <w:r>
        <w:rPr>
          <w:sz w:val="24"/>
        </w:rPr>
        <w:t>Procedure</w:t>
      </w:r>
      <w:r>
        <w:rPr>
          <w:sz w:val="24"/>
        </w:rPr>
        <w:tab/>
        <w:t>for</w:t>
      </w:r>
      <w:r>
        <w:rPr>
          <w:sz w:val="24"/>
        </w:rPr>
        <w:tab/>
        <w:t>estimating</w:t>
      </w:r>
      <w:r>
        <w:rPr>
          <w:sz w:val="24"/>
        </w:rPr>
        <w:tab/>
        <w:t>the</w:t>
      </w:r>
      <w:r>
        <w:rPr>
          <w:sz w:val="24"/>
        </w:rPr>
        <w:tab/>
        <w:t>value</w:t>
      </w:r>
      <w:r>
        <w:rPr>
          <w:sz w:val="24"/>
        </w:rPr>
        <w:tab/>
        <w:t>of</w:t>
      </w:r>
      <w:r>
        <w:rPr>
          <w:sz w:val="24"/>
        </w:rPr>
        <w:tab/>
        <w:t>Minor</w:t>
      </w:r>
      <w:r>
        <w:rPr>
          <w:sz w:val="24"/>
        </w:rPr>
        <w:tab/>
        <w:t>bridge</w:t>
      </w:r>
      <w:r>
        <w:rPr>
          <w:sz w:val="24"/>
        </w:rPr>
        <w:tab/>
      </w:r>
      <w:r>
        <w:rPr>
          <w:spacing w:val="-6"/>
          <w:sz w:val="24"/>
        </w:rPr>
        <w:t xml:space="preserve">and </w:t>
      </w:r>
      <w:r>
        <w:rPr>
          <w:sz w:val="24"/>
        </w:rPr>
        <w:t>Underpasses/Overpasses shall be as stated in table1.3.2:</w:t>
      </w:r>
    </w:p>
    <w:p w:rsidR="00C45A5F" w:rsidRDefault="00C45A5F" w:rsidP="00C45A5F">
      <w:pPr>
        <w:pStyle w:val="TableParagraph"/>
        <w:jc w:val="center"/>
        <w:rPr>
          <w:sz w:val="24"/>
        </w:rPr>
      </w:pPr>
      <w:r>
        <w:rPr>
          <w:sz w:val="24"/>
        </w:rPr>
        <w:t>Table 1.3.2</w:t>
      </w:r>
    </w:p>
    <w:p w:rsidR="00C45A5F" w:rsidRDefault="00C45A5F" w:rsidP="00C45A5F">
      <w:pPr>
        <w:pStyle w:val="TableParagraph"/>
        <w:jc w:val="center"/>
        <w:rPr>
          <w:rFonts w:ascii="Times New Roman"/>
          <w:sz w:val="21"/>
        </w:rPr>
      </w:pPr>
    </w:p>
    <w:tbl>
      <w:tblPr>
        <w:tblW w:w="8670" w:type="dxa"/>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1"/>
        <w:gridCol w:w="1440"/>
        <w:gridCol w:w="3809"/>
      </w:tblGrid>
      <w:tr w:rsidR="00C45A5F" w:rsidTr="00F86594">
        <w:trPr>
          <w:trHeight w:val="377"/>
        </w:trPr>
        <w:tc>
          <w:tcPr>
            <w:tcW w:w="3423"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ind w:left="271"/>
              <w:rPr>
                <w:b/>
              </w:rPr>
            </w:pPr>
            <w:r>
              <w:rPr>
                <w:b/>
              </w:rPr>
              <w:t>Stage of Payment</w:t>
            </w:r>
          </w:p>
        </w:tc>
        <w:tc>
          <w:tcPr>
            <w:tcW w:w="144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271"/>
              <w:rPr>
                <w:b/>
              </w:rPr>
            </w:pPr>
            <w:r>
              <w:rPr>
                <w:b/>
              </w:rPr>
              <w:t>Weight age</w:t>
            </w:r>
          </w:p>
        </w:tc>
        <w:tc>
          <w:tcPr>
            <w:tcW w:w="381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271"/>
              <w:rPr>
                <w:b/>
              </w:rPr>
            </w:pPr>
            <w:r>
              <w:rPr>
                <w:b/>
              </w:rPr>
              <w:t>Payment Procedure</w:t>
            </w:r>
          </w:p>
        </w:tc>
      </w:tr>
      <w:tr w:rsidR="00C45A5F" w:rsidTr="00F86594">
        <w:trPr>
          <w:trHeight w:val="269"/>
        </w:trPr>
        <w:tc>
          <w:tcPr>
            <w:tcW w:w="3423"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171"/>
              <w:jc w:val="center"/>
              <w:rPr>
                <w:b/>
              </w:rPr>
            </w:pPr>
            <w:r>
              <w:rPr>
                <w:b/>
              </w:rPr>
              <w:t>1</w:t>
            </w:r>
          </w:p>
        </w:tc>
        <w:tc>
          <w:tcPr>
            <w:tcW w:w="144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169"/>
              <w:jc w:val="center"/>
              <w:rPr>
                <w:b/>
              </w:rPr>
            </w:pPr>
            <w:r>
              <w:rPr>
                <w:b/>
              </w:rPr>
              <w:t>2</w:t>
            </w:r>
          </w:p>
        </w:tc>
        <w:tc>
          <w:tcPr>
            <w:tcW w:w="381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177"/>
              <w:jc w:val="center"/>
              <w:rPr>
                <w:b/>
              </w:rPr>
            </w:pPr>
            <w:r>
              <w:rPr>
                <w:b/>
              </w:rPr>
              <w:t>3</w:t>
            </w:r>
          </w:p>
        </w:tc>
      </w:tr>
      <w:tr w:rsidR="00C45A5F" w:rsidTr="00F86594">
        <w:trPr>
          <w:trHeight w:val="836"/>
        </w:trPr>
        <w:tc>
          <w:tcPr>
            <w:tcW w:w="3423"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tabs>
                <w:tab w:val="left" w:pos="2344"/>
                <w:tab w:val="left" w:pos="3131"/>
              </w:tabs>
              <w:spacing w:line="276" w:lineRule="auto"/>
              <w:ind w:left="271" w:right="92"/>
              <w:rPr>
                <w:rFonts w:ascii="Times New Roman"/>
                <w:b/>
                <w:color w:val="FF0000"/>
              </w:rPr>
            </w:pPr>
            <w:r>
              <w:rPr>
                <w:rFonts w:ascii="Times New Roman"/>
                <w:b/>
              </w:rPr>
              <w:t>A.1-Widening  and</w:t>
            </w:r>
            <w:r>
              <w:rPr>
                <w:rFonts w:ascii="Times New Roman"/>
                <w:b/>
              </w:rPr>
              <w:tab/>
              <w:t>repair</w:t>
            </w:r>
            <w:r>
              <w:rPr>
                <w:rFonts w:ascii="Times New Roman"/>
                <w:b/>
              </w:rPr>
              <w:tab/>
            </w:r>
            <w:r>
              <w:rPr>
                <w:rFonts w:ascii="Times New Roman"/>
                <w:b/>
                <w:spacing w:val="-9"/>
              </w:rPr>
              <w:t xml:space="preserve">of </w:t>
            </w:r>
            <w:r>
              <w:rPr>
                <w:rFonts w:ascii="Times New Roman"/>
                <w:b/>
              </w:rPr>
              <w:t>minor bridges (length &gt; 6m and &lt; 60m)</w:t>
            </w:r>
          </w:p>
        </w:tc>
        <w:tc>
          <w:tcPr>
            <w:tcW w:w="144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271"/>
              <w:rPr>
                <w:b/>
              </w:rPr>
            </w:pPr>
            <w:r>
              <w:rPr>
                <w:rFonts w:ascii="Times New Roman"/>
              </w:rPr>
              <w:t>0.00%</w:t>
            </w:r>
          </w:p>
        </w:tc>
        <w:tc>
          <w:tcPr>
            <w:tcW w:w="3810"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spacing w:line="276" w:lineRule="auto"/>
              <w:ind w:right="89"/>
              <w:jc w:val="both"/>
              <w:rPr>
                <w:rFonts w:ascii="Times New Roman"/>
              </w:rPr>
            </w:pPr>
          </w:p>
        </w:tc>
      </w:tr>
      <w:tr w:rsidR="00C45A5F" w:rsidTr="00F86594">
        <w:trPr>
          <w:trHeight w:val="314"/>
        </w:trPr>
        <w:tc>
          <w:tcPr>
            <w:tcW w:w="3423"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ind w:left="827"/>
              <w:rPr>
                <w:rFonts w:ascii="Times New Roman"/>
                <w:b/>
              </w:rPr>
            </w:pPr>
            <w:r>
              <w:rPr>
                <w:rFonts w:ascii="Times New Roman"/>
                <w:b/>
              </w:rPr>
              <w:t>A.2- New minor bridges</w:t>
            </w:r>
          </w:p>
        </w:tc>
        <w:tc>
          <w:tcPr>
            <w:tcW w:w="144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jc w:val="center"/>
              <w:rPr>
                <w:rFonts w:ascii="Times New Roman"/>
              </w:rPr>
            </w:pPr>
            <w:r>
              <w:rPr>
                <w:rFonts w:ascii="Times New Roman"/>
              </w:rPr>
              <w:t>0.00%</w:t>
            </w:r>
          </w:p>
        </w:tc>
        <w:tc>
          <w:tcPr>
            <w:tcW w:w="3810" w:type="dxa"/>
            <w:tcBorders>
              <w:top w:val="single" w:sz="4" w:space="0" w:color="000000"/>
              <w:left w:val="single" w:sz="4" w:space="0" w:color="000000"/>
              <w:bottom w:val="single" w:sz="4" w:space="0" w:color="000000"/>
              <w:right w:val="single" w:sz="4" w:space="0" w:color="000000"/>
            </w:tcBorders>
            <w:hideMark/>
          </w:tcPr>
          <w:p w:rsidR="00C45A5F" w:rsidRDefault="00C45A5F" w:rsidP="00F86594">
            <w:pPr>
              <w:pStyle w:val="TableParagraph"/>
              <w:rPr>
                <w:rFonts w:ascii="Times New Roman"/>
              </w:rPr>
            </w:pPr>
          </w:p>
        </w:tc>
      </w:tr>
      <w:tr w:rsidR="00C45A5F" w:rsidTr="00F86594">
        <w:trPr>
          <w:trHeight w:val="632"/>
        </w:trPr>
        <w:tc>
          <w:tcPr>
            <w:tcW w:w="3423" w:type="dxa"/>
            <w:tcBorders>
              <w:top w:val="single" w:sz="4" w:space="0" w:color="000000"/>
              <w:left w:val="single" w:sz="4" w:space="0" w:color="000000"/>
              <w:bottom w:val="single" w:sz="4" w:space="0" w:color="auto"/>
              <w:right w:val="single" w:sz="4" w:space="0" w:color="000000"/>
            </w:tcBorders>
          </w:tcPr>
          <w:p w:rsidR="00C45A5F" w:rsidRDefault="00C45A5F" w:rsidP="00F86594">
            <w:pPr>
              <w:pStyle w:val="TableParagraph"/>
              <w:ind w:right="96"/>
              <w:jc w:val="center"/>
              <w:rPr>
                <w:rFonts w:ascii="Times New Roman"/>
                <w:b/>
              </w:rPr>
            </w:pPr>
            <w:r>
              <w:rPr>
                <w:rFonts w:ascii="Times New Roman"/>
                <w:b/>
              </w:rPr>
              <w:t>B.1-Widening and repair</w:t>
            </w:r>
          </w:p>
          <w:p w:rsidR="00C45A5F" w:rsidRDefault="00C45A5F" w:rsidP="00F86594">
            <w:pPr>
              <w:pStyle w:val="TableParagraph"/>
              <w:ind w:right="96"/>
              <w:jc w:val="center"/>
              <w:rPr>
                <w:rFonts w:ascii="Times New Roman"/>
                <w:b/>
              </w:rPr>
            </w:pPr>
            <w:r>
              <w:rPr>
                <w:rFonts w:ascii="Times New Roman"/>
                <w:b/>
              </w:rPr>
              <w:t>of underpasses/overpasses</w:t>
            </w:r>
          </w:p>
        </w:tc>
        <w:tc>
          <w:tcPr>
            <w:tcW w:w="1440" w:type="dxa"/>
            <w:tcBorders>
              <w:top w:val="single" w:sz="4" w:space="0" w:color="000000"/>
              <w:left w:val="single" w:sz="4" w:space="0" w:color="000000"/>
              <w:bottom w:val="single" w:sz="4" w:space="0" w:color="auto"/>
              <w:right w:val="single" w:sz="4" w:space="0" w:color="000000"/>
            </w:tcBorders>
          </w:tcPr>
          <w:p w:rsidR="00C45A5F" w:rsidRDefault="00C45A5F" w:rsidP="00F86594">
            <w:pPr>
              <w:pStyle w:val="TableParagraph"/>
              <w:spacing w:line="256" w:lineRule="exact"/>
              <w:ind w:left="271"/>
              <w:rPr>
                <w:b/>
              </w:rPr>
            </w:pPr>
            <w:r>
              <w:rPr>
                <w:rFonts w:ascii="Times New Roman"/>
              </w:rPr>
              <w:t>0.00%</w:t>
            </w:r>
          </w:p>
        </w:tc>
        <w:tc>
          <w:tcPr>
            <w:tcW w:w="3810" w:type="dxa"/>
            <w:tcBorders>
              <w:top w:val="single" w:sz="4" w:space="0" w:color="000000"/>
              <w:left w:val="single" w:sz="4" w:space="0" w:color="000000"/>
              <w:bottom w:val="single" w:sz="4" w:space="0" w:color="auto"/>
              <w:right w:val="single" w:sz="4" w:space="0" w:color="000000"/>
            </w:tcBorders>
            <w:hideMark/>
          </w:tcPr>
          <w:p w:rsidR="00C45A5F" w:rsidRDefault="00C45A5F" w:rsidP="00F86594">
            <w:pPr>
              <w:pStyle w:val="TableParagraph"/>
              <w:tabs>
                <w:tab w:val="left" w:pos="1785"/>
                <w:tab w:val="left" w:pos="2529"/>
              </w:tabs>
              <w:rPr>
                <w:rFonts w:ascii="Times New Roman"/>
              </w:rPr>
            </w:pPr>
          </w:p>
        </w:tc>
      </w:tr>
    </w:tbl>
    <w:p w:rsidR="00C45A5F" w:rsidRDefault="00C45A5F" w:rsidP="00C45A5F">
      <w:pPr>
        <w:pStyle w:val="BodyText"/>
        <w:rPr>
          <w:rFonts w:ascii="Times New Roman"/>
          <w:sz w:val="20"/>
        </w:rPr>
      </w:pPr>
    </w:p>
    <w:p w:rsidR="00C45A5F" w:rsidRPr="0070138E" w:rsidRDefault="00C45A5F" w:rsidP="00C45A5F">
      <w:pPr>
        <w:rPr>
          <w:b/>
          <w:bCs/>
          <w:sz w:val="24"/>
        </w:rPr>
      </w:pPr>
      <w:r w:rsidRPr="003F2CCA">
        <w:rPr>
          <w:b/>
          <w:bCs/>
          <w:sz w:val="24"/>
          <w:szCs w:val="24"/>
        </w:rPr>
        <w:t>1.3.</w:t>
      </w:r>
      <w:r>
        <w:rPr>
          <w:b/>
          <w:bCs/>
          <w:sz w:val="24"/>
          <w:szCs w:val="24"/>
        </w:rPr>
        <w:t xml:space="preserve">3 </w:t>
      </w:r>
      <w:r w:rsidRPr="0070138E">
        <w:rPr>
          <w:b/>
          <w:bCs/>
          <w:sz w:val="24"/>
        </w:rPr>
        <w:t>Major Bridge works</w:t>
      </w:r>
      <w:r>
        <w:rPr>
          <w:b/>
          <w:bCs/>
          <w:sz w:val="24"/>
        </w:rPr>
        <w:t xml:space="preserve"> :- 98.618%</w:t>
      </w:r>
    </w:p>
    <w:p w:rsidR="00C45A5F" w:rsidRDefault="00C45A5F" w:rsidP="00C45A5F">
      <w:pPr>
        <w:spacing w:before="240" w:line="271" w:lineRule="auto"/>
        <w:ind w:left="939"/>
        <w:rPr>
          <w:sz w:val="24"/>
        </w:rPr>
      </w:pPr>
      <w:r>
        <w:rPr>
          <w:sz w:val="24"/>
        </w:rPr>
        <w:t>Procedure for estimating the value of Major Bridge works, ROB/RUB and Structures shall be as stated in table 1.3.3:</w:t>
      </w:r>
    </w:p>
    <w:p w:rsidR="00C45A5F" w:rsidRDefault="00C45A5F" w:rsidP="00C45A5F">
      <w:pPr>
        <w:spacing w:before="246"/>
        <w:ind w:left="1445" w:right="738"/>
        <w:jc w:val="center"/>
        <w:rPr>
          <w:rFonts w:ascii="Times New Roman"/>
          <w:sz w:val="20"/>
        </w:rPr>
      </w:pPr>
      <w:r>
        <w:rPr>
          <w:sz w:val="24"/>
        </w:rPr>
        <w:t>Table 1.3.3</w:t>
      </w:r>
    </w:p>
    <w:tbl>
      <w:tblPr>
        <w:tblW w:w="5000" w:type="pct"/>
        <w:tblInd w:w="-103" w:type="dxa"/>
        <w:tblLook w:val="04A0"/>
      </w:tblPr>
      <w:tblGrid>
        <w:gridCol w:w="2904"/>
        <w:gridCol w:w="1262"/>
        <w:gridCol w:w="5483"/>
      </w:tblGrid>
      <w:tr w:rsidR="00C45A5F" w:rsidRPr="00507FDC" w:rsidTr="00F86594">
        <w:trPr>
          <w:trHeight w:val="345"/>
          <w:tblHeader/>
        </w:trPr>
        <w:tc>
          <w:tcPr>
            <w:tcW w:w="1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Stage of Payment</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Weightage</w:t>
            </w:r>
          </w:p>
        </w:tc>
        <w:tc>
          <w:tcPr>
            <w:tcW w:w="2841" w:type="pct"/>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Payment Procedure</w:t>
            </w:r>
          </w:p>
        </w:tc>
      </w:tr>
      <w:tr w:rsidR="00C45A5F" w:rsidRPr="00507FDC" w:rsidTr="00F86594">
        <w:trPr>
          <w:trHeight w:val="300"/>
          <w:tblHeader/>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1</w:t>
            </w:r>
          </w:p>
        </w:tc>
        <w:tc>
          <w:tcPr>
            <w:tcW w:w="654"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2</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3</w:t>
            </w:r>
          </w:p>
        </w:tc>
      </w:tr>
      <w:tr w:rsidR="00C45A5F" w:rsidRPr="00507FDC" w:rsidTr="00F86594">
        <w:trPr>
          <w:trHeight w:val="57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A.1- Widening and repairs of Major Bridges</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0%</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color w:val="000000"/>
                <w:sz w:val="24"/>
                <w:szCs w:val="24"/>
              </w:rPr>
            </w:pPr>
            <w:r w:rsidRPr="00507FDC">
              <w:rPr>
                <w:rFonts w:ascii="Times New Roman" w:eastAsia="Times New Roman" w:hAnsi="Times New Roman" w:cs="Times New Roman"/>
                <w:color w:val="000000"/>
                <w:sz w:val="24"/>
                <w:szCs w:val="24"/>
              </w:rPr>
              <w:t> </w:t>
            </w:r>
          </w:p>
        </w:tc>
      </w:tr>
      <w:tr w:rsidR="00C45A5F" w:rsidRPr="00507FDC" w:rsidTr="00F86594">
        <w:trPr>
          <w:trHeight w:val="336"/>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A.2- New Major Bridges</w:t>
            </w:r>
          </w:p>
        </w:tc>
        <w:tc>
          <w:tcPr>
            <w:tcW w:w="654" w:type="pct"/>
            <w:tcBorders>
              <w:top w:val="nil"/>
              <w:left w:val="nil"/>
              <w:bottom w:val="single" w:sz="4" w:space="0" w:color="auto"/>
              <w:right w:val="single" w:sz="4" w:space="0" w:color="auto"/>
            </w:tcBorders>
            <w:shd w:val="clear" w:color="auto" w:fill="auto"/>
            <w:noWrap/>
            <w:vAlign w:val="bottom"/>
            <w:hideMark/>
          </w:tcPr>
          <w:p w:rsidR="00C45A5F" w:rsidRPr="008C2A68" w:rsidRDefault="00C45A5F" w:rsidP="00F86594">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100.00</w:t>
            </w:r>
            <w:r w:rsidRPr="008C2A68">
              <w:rPr>
                <w:rFonts w:ascii="Times New Roman" w:eastAsia="Times New Roman" w:hAnsi="Times New Roman" w:cs="Times New Roman"/>
                <w:b/>
                <w:bCs/>
                <w:color w:val="000000"/>
              </w:rPr>
              <w:t>%</w:t>
            </w:r>
          </w:p>
        </w:tc>
        <w:tc>
          <w:tcPr>
            <w:tcW w:w="2841" w:type="pct"/>
            <w:tcBorders>
              <w:top w:val="nil"/>
              <w:left w:val="nil"/>
              <w:bottom w:val="single" w:sz="4" w:space="0" w:color="auto"/>
              <w:right w:val="single" w:sz="4" w:space="0" w:color="auto"/>
            </w:tcBorders>
            <w:shd w:val="clear" w:color="auto" w:fill="auto"/>
            <w:noWrap/>
            <w:vAlign w:val="bottom"/>
            <w:hideMark/>
          </w:tcPr>
          <w:p w:rsidR="00C45A5F" w:rsidRPr="00507FDC" w:rsidRDefault="00C45A5F" w:rsidP="00F86594">
            <w:pP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336"/>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A3AF4" w:rsidRDefault="00C45A5F" w:rsidP="00F86594">
            <w:pPr>
              <w:rPr>
                <w:rFonts w:ascii="Times New Roman" w:eastAsia="Times New Roman" w:hAnsi="Times New Roman" w:cs="Times New Roman"/>
                <w:b/>
                <w:bCs/>
                <w:color w:val="000000"/>
              </w:rPr>
            </w:pPr>
            <w:r w:rsidRPr="005A3AF4">
              <w:rPr>
                <w:rFonts w:ascii="Times New Roman" w:eastAsia="Times New Roman" w:hAnsi="Times New Roman" w:cs="Times New Roman"/>
                <w:b/>
                <w:bCs/>
                <w:color w:val="000000"/>
              </w:rPr>
              <w:t>(i) Foundation</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28.124</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nil"/>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r w:rsidRPr="00507FDC">
              <w:rPr>
                <w:rFonts w:ascii="Times New Roman" w:eastAsia="Times New Roman" w:hAnsi="Times New Roman" w:cs="Times New Roman"/>
                <w:color w:val="000000"/>
              </w:rPr>
              <w:t xml:space="preserve">(i) </w:t>
            </w:r>
            <w:r w:rsidRPr="00507FDC">
              <w:rPr>
                <w:rFonts w:ascii="Times New Roman" w:eastAsia="Times New Roman" w:hAnsi="Times New Roman" w:cs="Times New Roman"/>
                <w:b/>
                <w:bCs/>
                <w:color w:val="000000"/>
              </w:rPr>
              <w:t xml:space="preserve">Foundation: </w:t>
            </w:r>
            <w:r w:rsidRPr="00507FDC">
              <w:rPr>
                <w:rFonts w:ascii="Times New Roman" w:eastAsia="Times New Roman" w:hAnsi="Times New Roman" w:cs="Times New Roman"/>
                <w:color w:val="000000"/>
              </w:rPr>
              <w:t>Cost of each Major Bridge shall be determined on pro rata basis with respect to the total linear length (m) of the Major Bridge. Payment against foundation shall be made on pro- rata basis on completion of a stage i.e. not less than 25% of the scope of foundation of the major Bridge subject to completion of atleast two foundations of the major Bridge. In case where load testing is required for foundation, the trigger of first payment shall include load testing also where specified.</w:t>
            </w:r>
          </w:p>
        </w:tc>
      </w:tr>
      <w:tr w:rsidR="00C45A5F" w:rsidRPr="00507FDC" w:rsidTr="00F86594">
        <w:trPr>
          <w:trHeight w:val="278"/>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18.806%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p>
        </w:tc>
      </w:tr>
      <w:tr w:rsidR="00C45A5F" w:rsidRPr="00507FDC" w:rsidTr="00F86594">
        <w:trPr>
          <w:trHeight w:val="35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ind w:right="-128"/>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w:t>
            </w:r>
            <w:r>
              <w:rPr>
                <w:rFonts w:ascii="Times New Roman" w:eastAsia="Times New Roman" w:hAnsi="Times New Roman" w:cs="Times New Roman"/>
                <w:color w:val="000000"/>
                <w:lang w:val="en-GB" w:bidi="hi-IN"/>
              </w:rPr>
              <w:t xml:space="preserve"> </w:t>
            </w:r>
            <w:r w:rsidRPr="0009292B">
              <w:rPr>
                <w:rFonts w:ascii="Times New Roman" w:eastAsia="Times New Roman" w:hAnsi="Times New Roman" w:cs="Times New Roman"/>
                <w:color w:val="000000"/>
                <w:lang w:val="en-GB" w:bidi="hi-IN"/>
              </w:rPr>
              <w:t>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21.222%</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p>
        </w:tc>
      </w:tr>
      <w:tr w:rsidR="00C45A5F" w:rsidRPr="00507FDC" w:rsidTr="00F86594">
        <w:trPr>
          <w:trHeight w:val="53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20.194%</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p>
        </w:tc>
      </w:tr>
      <w:tr w:rsidR="00C45A5F" w:rsidRPr="00507FDC" w:rsidTr="00F86594">
        <w:trPr>
          <w:trHeight w:val="44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21.024%</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p>
        </w:tc>
      </w:tr>
      <w:tr w:rsidR="00C45A5F" w:rsidRPr="00507FDC" w:rsidTr="00F86594">
        <w:trPr>
          <w:trHeight w:val="431"/>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18.754%</w:t>
            </w:r>
          </w:p>
        </w:tc>
        <w:tc>
          <w:tcPr>
            <w:tcW w:w="2841" w:type="pct"/>
            <w:vMerge/>
            <w:tcBorders>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p>
        </w:tc>
      </w:tr>
      <w:tr w:rsidR="00C45A5F" w:rsidRPr="00507FDC" w:rsidTr="00F86594">
        <w:trPr>
          <w:trHeight w:val="426"/>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A3AF4" w:rsidRDefault="00C45A5F" w:rsidP="00F86594">
            <w:pPr>
              <w:rPr>
                <w:rFonts w:ascii="Times New Roman" w:eastAsia="Times New Roman" w:hAnsi="Times New Roman" w:cs="Times New Roman"/>
                <w:b/>
                <w:bCs/>
                <w:color w:val="000000"/>
              </w:rPr>
            </w:pPr>
            <w:r w:rsidRPr="005A3AF4">
              <w:rPr>
                <w:rFonts w:ascii="Times New Roman" w:eastAsia="Times New Roman" w:hAnsi="Times New Roman" w:cs="Times New Roman"/>
                <w:b/>
                <w:bCs/>
                <w:color w:val="000000"/>
              </w:rPr>
              <w:t>(ii) Sub-structure</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15.879</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nil"/>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 xml:space="preserve">(ii) Sub-Structure: </w:t>
            </w:r>
            <w:r w:rsidRPr="00507FDC">
              <w:rPr>
                <w:rFonts w:ascii="Times New Roman" w:eastAsia="Times New Roman" w:hAnsi="Times New Roman" w:cs="Times New Roman"/>
                <w:color w:val="000000"/>
              </w:rPr>
              <w:t>Payment against Sub- structure shall be made on pro-rata basis on completion of a stage i.e. not less than 25%  of the scope of sub- structure of the major bridge subject to completion of atleast two sub-structures of abutments/piers upto abutment/pier cap level of the major bridge.</w:t>
            </w:r>
          </w:p>
        </w:tc>
      </w:tr>
      <w:tr w:rsidR="00C45A5F" w:rsidRPr="00507FDC" w:rsidTr="00F86594">
        <w:trPr>
          <w:trHeight w:val="435"/>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22.161%</w:t>
            </w:r>
          </w:p>
        </w:tc>
        <w:tc>
          <w:tcPr>
            <w:tcW w:w="2841" w:type="pct"/>
            <w:vMerge/>
            <w:tcBorders>
              <w:left w:val="nil"/>
              <w:right w:val="single" w:sz="4" w:space="0" w:color="auto"/>
            </w:tcBorders>
            <w:shd w:val="clear" w:color="auto" w:fill="auto"/>
            <w:vAlign w:val="center"/>
            <w:hideMark/>
          </w:tcPr>
          <w:p w:rsidR="00C45A5F" w:rsidRPr="0070138E" w:rsidRDefault="00C45A5F" w:rsidP="00F86594">
            <w:pPr>
              <w:jc w:val="both"/>
              <w:rPr>
                <w:rFonts w:ascii="Times New Roman" w:eastAsia="Times New Roman" w:hAnsi="Times New Roman" w:cs="Times New Roman"/>
                <w:b/>
                <w:bCs/>
                <w:color w:val="000000"/>
              </w:rPr>
            </w:pPr>
          </w:p>
        </w:tc>
      </w:tr>
      <w:tr w:rsidR="00C45A5F" w:rsidRPr="00507FDC" w:rsidTr="00F86594">
        <w:trPr>
          <w:trHeight w:val="435"/>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23.187%</w:t>
            </w:r>
          </w:p>
        </w:tc>
        <w:tc>
          <w:tcPr>
            <w:tcW w:w="2841" w:type="pct"/>
            <w:vMerge/>
            <w:tcBorders>
              <w:left w:val="nil"/>
              <w:right w:val="single" w:sz="4" w:space="0" w:color="auto"/>
            </w:tcBorders>
            <w:shd w:val="clear" w:color="auto" w:fill="auto"/>
            <w:vAlign w:val="center"/>
            <w:hideMark/>
          </w:tcPr>
          <w:p w:rsidR="00C45A5F" w:rsidRPr="0070138E" w:rsidRDefault="00C45A5F" w:rsidP="00F86594">
            <w:pPr>
              <w:jc w:val="both"/>
              <w:rPr>
                <w:rFonts w:ascii="Times New Roman" w:eastAsia="Times New Roman" w:hAnsi="Times New Roman" w:cs="Times New Roman"/>
                <w:b/>
                <w:bCs/>
                <w:color w:val="000000"/>
              </w:rPr>
            </w:pPr>
          </w:p>
        </w:tc>
      </w:tr>
      <w:tr w:rsidR="00C45A5F" w:rsidRPr="00507FDC" w:rsidTr="00F86594">
        <w:trPr>
          <w:trHeight w:val="453"/>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9.007%</w:t>
            </w:r>
          </w:p>
        </w:tc>
        <w:tc>
          <w:tcPr>
            <w:tcW w:w="2841" w:type="pct"/>
            <w:vMerge/>
            <w:tcBorders>
              <w:left w:val="nil"/>
              <w:bottom w:val="single" w:sz="4" w:space="0" w:color="auto"/>
              <w:right w:val="single" w:sz="4" w:space="0" w:color="auto"/>
            </w:tcBorders>
            <w:shd w:val="clear" w:color="auto" w:fill="auto"/>
            <w:vAlign w:val="center"/>
            <w:hideMark/>
          </w:tcPr>
          <w:p w:rsidR="00C45A5F" w:rsidRPr="0070138E" w:rsidRDefault="00C45A5F" w:rsidP="00F86594">
            <w:pPr>
              <w:jc w:val="both"/>
              <w:rPr>
                <w:rFonts w:ascii="Times New Roman" w:eastAsia="Times New Roman" w:hAnsi="Times New Roman" w:cs="Times New Roman"/>
                <w:b/>
                <w:bCs/>
                <w:color w:val="000000"/>
              </w:rPr>
            </w:pPr>
          </w:p>
        </w:tc>
      </w:tr>
      <w:tr w:rsidR="00C45A5F" w:rsidRPr="00507FDC" w:rsidTr="00F86594">
        <w:trPr>
          <w:trHeight w:val="444"/>
        </w:trPr>
        <w:tc>
          <w:tcPr>
            <w:tcW w:w="1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21.806%</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70138E" w:rsidRDefault="00C45A5F" w:rsidP="00F86594">
            <w:pPr>
              <w:jc w:val="both"/>
              <w:rPr>
                <w:rFonts w:ascii="Times New Roman" w:eastAsia="Times New Roman" w:hAnsi="Times New Roman" w:cs="Times New Roman"/>
                <w:b/>
                <w:bCs/>
                <w:color w:val="000000"/>
              </w:rPr>
            </w:pPr>
          </w:p>
        </w:tc>
      </w:tr>
      <w:tr w:rsidR="00C45A5F" w:rsidRPr="00507FDC" w:rsidTr="00F86594">
        <w:trPr>
          <w:trHeight w:val="516"/>
        </w:trPr>
        <w:tc>
          <w:tcPr>
            <w:tcW w:w="1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23.839%</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70138E" w:rsidRDefault="00C45A5F" w:rsidP="00F86594">
            <w:pPr>
              <w:jc w:val="both"/>
              <w:rPr>
                <w:rFonts w:ascii="Times New Roman" w:eastAsia="Times New Roman" w:hAnsi="Times New Roman" w:cs="Times New Roman"/>
                <w:b/>
                <w:bCs/>
                <w:color w:val="000000"/>
              </w:rPr>
            </w:pPr>
          </w:p>
        </w:tc>
      </w:tr>
      <w:tr w:rsidR="00C45A5F" w:rsidRPr="00507FDC" w:rsidTr="00F86594">
        <w:trPr>
          <w:trHeight w:val="10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16B21" w:rsidRDefault="00C45A5F" w:rsidP="00F86594">
            <w:pPr>
              <w:rPr>
                <w:rFonts w:ascii="Times New Roman" w:eastAsia="Times New Roman" w:hAnsi="Times New Roman" w:cs="Times New Roman"/>
                <w:b/>
                <w:bCs/>
                <w:color w:val="000000"/>
              </w:rPr>
            </w:pPr>
            <w:r w:rsidRPr="00016B21">
              <w:rPr>
                <w:rFonts w:ascii="Times New Roman" w:eastAsia="Times New Roman" w:hAnsi="Times New Roman" w:cs="Times New Roman"/>
                <w:b/>
                <w:bCs/>
                <w:color w:val="000000"/>
              </w:rPr>
              <w:t>(iii)</w:t>
            </w:r>
            <w:r w:rsidRPr="00016B21">
              <w:rPr>
                <w:rFonts w:ascii="Times New Roman" w:eastAsia="Times New Roman" w:hAnsi="Times New Roman" w:cs="Times New Roman"/>
                <w:b/>
                <w:bCs/>
                <w:color w:val="000000"/>
                <w:sz w:val="14"/>
                <w:szCs w:val="14"/>
              </w:rPr>
              <w:t>  </w:t>
            </w:r>
            <w:r w:rsidRPr="00016B21">
              <w:rPr>
                <w:rFonts w:ascii="Times New Roman" w:eastAsia="Times New Roman" w:hAnsi="Times New Roman" w:cs="Times New Roman"/>
                <w:b/>
                <w:bCs/>
                <w:color w:val="000000"/>
              </w:rPr>
              <w:t>Super-structure (including bearings)</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25.433</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nil"/>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r w:rsidRPr="0070138E">
              <w:rPr>
                <w:rFonts w:ascii="Times New Roman" w:eastAsia="Times New Roman" w:hAnsi="Times New Roman" w:cs="Times New Roman"/>
                <w:b/>
                <w:bCs/>
                <w:color w:val="000000"/>
              </w:rPr>
              <w:t>(iii)</w:t>
            </w:r>
            <w:r w:rsidRPr="00507FDC">
              <w:rPr>
                <w:rFonts w:ascii="Times New Roman" w:eastAsia="Times New Roman" w:hAnsi="Times New Roman" w:cs="Times New Roman"/>
                <w:color w:val="000000"/>
              </w:rPr>
              <w:t xml:space="preserve"> </w:t>
            </w:r>
            <w:r w:rsidRPr="00507FDC">
              <w:rPr>
                <w:rFonts w:ascii="Times New Roman" w:eastAsia="Times New Roman" w:hAnsi="Times New Roman" w:cs="Times New Roman"/>
                <w:b/>
                <w:bCs/>
                <w:color w:val="000000"/>
              </w:rPr>
              <w:t xml:space="preserve">Super-structure: </w:t>
            </w:r>
            <w:r w:rsidRPr="00507FDC">
              <w:rPr>
                <w:rFonts w:ascii="Times New Roman" w:eastAsia="Times New Roman" w:hAnsi="Times New Roman" w:cs="Times New Roman"/>
                <w:color w:val="000000"/>
              </w:rPr>
              <w:t>Payment shall be made on pro-rata basis on completion of a stage i.e. completion of super-structure including bearings of atleast one span in all respects as specified</w:t>
            </w:r>
            <w:r>
              <w:rPr>
                <w:rFonts w:ascii="Times New Roman" w:eastAsia="Times New Roman" w:hAnsi="Times New Roman" w:cs="Times New Roman"/>
                <w:color w:val="000000"/>
              </w:rPr>
              <w:t xml:space="preserve"> </w:t>
            </w:r>
            <w:r w:rsidRPr="00507FDC">
              <w:rPr>
                <w:rFonts w:ascii="Times New Roman" w:eastAsia="Times New Roman" w:hAnsi="Times New Roman" w:cs="Times New Roman"/>
                <w:color w:val="000000"/>
              </w:rPr>
              <w:t>of the Major Bridge</w:t>
            </w:r>
          </w:p>
        </w:tc>
      </w:tr>
      <w:tr w:rsidR="00C45A5F" w:rsidRPr="00507FDC" w:rsidTr="00F86594">
        <w:trPr>
          <w:trHeight w:val="336"/>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18.567%</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4"/>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25.746%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45"/>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lastRenderedPageBreak/>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18.524%</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4"/>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18.566%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4"/>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18.597%</w:t>
            </w:r>
          </w:p>
        </w:tc>
        <w:tc>
          <w:tcPr>
            <w:tcW w:w="2841" w:type="pct"/>
            <w:vMerge/>
            <w:tcBorders>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0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16B21" w:rsidRDefault="00C45A5F" w:rsidP="00F86594">
            <w:pPr>
              <w:rPr>
                <w:rFonts w:ascii="Times New Roman" w:eastAsia="Times New Roman" w:hAnsi="Times New Roman" w:cs="Times New Roman"/>
                <w:b/>
                <w:bCs/>
                <w:color w:val="000000"/>
              </w:rPr>
            </w:pPr>
            <w:r w:rsidRPr="00016B21">
              <w:rPr>
                <w:rFonts w:ascii="Times New Roman" w:eastAsia="Times New Roman" w:hAnsi="Times New Roman" w:cs="Times New Roman"/>
                <w:b/>
                <w:bCs/>
                <w:color w:val="000000"/>
              </w:rPr>
              <w:t>(iv)</w:t>
            </w:r>
            <w:r w:rsidRPr="00016B21">
              <w:rPr>
                <w:rFonts w:ascii="Times New Roman" w:eastAsia="Times New Roman" w:hAnsi="Times New Roman" w:cs="Times New Roman"/>
                <w:b/>
                <w:bCs/>
                <w:color w:val="000000"/>
                <w:sz w:val="14"/>
                <w:szCs w:val="14"/>
              </w:rPr>
              <w:t>  </w:t>
            </w:r>
            <w:r w:rsidRPr="00016B21">
              <w:rPr>
                <w:rFonts w:ascii="Times New Roman" w:eastAsia="Times New Roman" w:hAnsi="Times New Roman" w:cs="Times New Roman"/>
                <w:b/>
                <w:bCs/>
                <w:color w:val="000000"/>
              </w:rPr>
              <w:t>Wearing Coat including expansion joints</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3.845</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nil"/>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(iv)</w:t>
            </w:r>
            <w:r w:rsidRPr="00507FDC">
              <w:rPr>
                <w:rFonts w:ascii="Times New Roman" w:eastAsia="Times New Roman" w:hAnsi="Times New Roman" w:cs="Times New Roman"/>
                <w:b/>
                <w:bCs/>
                <w:color w:val="000000"/>
                <w:sz w:val="14"/>
                <w:szCs w:val="14"/>
              </w:rPr>
              <w:t>  </w:t>
            </w:r>
            <w:r w:rsidRPr="00507FDC">
              <w:rPr>
                <w:rFonts w:ascii="Times New Roman" w:eastAsia="Times New Roman" w:hAnsi="Times New Roman" w:cs="Times New Roman"/>
                <w:b/>
                <w:bCs/>
                <w:color w:val="000000"/>
              </w:rPr>
              <w:t xml:space="preserve">Wearing Coat: </w:t>
            </w:r>
            <w:r w:rsidRPr="00507FDC">
              <w:rPr>
                <w:rFonts w:ascii="Times New Roman" w:eastAsia="Times New Roman" w:hAnsi="Times New Roman" w:cs="Times New Roman"/>
                <w:color w:val="000000"/>
              </w:rPr>
              <w:t>Payment shall be made on completion of wearing coat including expansion joints complete in all respects as specified</w:t>
            </w:r>
            <w:r>
              <w:rPr>
                <w:rFonts w:ascii="Times New Roman" w:eastAsia="Times New Roman" w:hAnsi="Times New Roman" w:cs="Times New Roman"/>
                <w:color w:val="000000"/>
              </w:rPr>
              <w:t xml:space="preserve"> </w:t>
            </w:r>
            <w:r w:rsidRPr="00507FDC">
              <w:rPr>
                <w:rFonts w:ascii="Times New Roman" w:eastAsia="Times New Roman" w:hAnsi="Times New Roman" w:cs="Times New Roman"/>
                <w:color w:val="000000"/>
              </w:rPr>
              <w:t>of the Major Bridge</w:t>
            </w:r>
          </w:p>
        </w:tc>
      </w:tr>
      <w:tr w:rsidR="00C45A5F" w:rsidRPr="00507FDC" w:rsidTr="00F86594">
        <w:trPr>
          <w:trHeight w:val="368"/>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0"/>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22.839%</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0"/>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50"/>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19.290%</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80"/>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323C5" w:rsidRDefault="00C45A5F" w:rsidP="00F86594">
            <w:pPr>
              <w:jc w:val="center"/>
              <w:rPr>
                <w:rFonts w:ascii="Times New Roman" w:eastAsia="Times New Roman" w:hAnsi="Times New Roman" w:cs="Times New Roman"/>
                <w:color w:val="000000"/>
                <w:sz w:val="24"/>
                <w:szCs w:val="24"/>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19.290%</w:t>
            </w:r>
          </w:p>
        </w:tc>
        <w:tc>
          <w:tcPr>
            <w:tcW w:w="2841" w:type="pct"/>
            <w:vMerge/>
            <w:tcBorders>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80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16B21" w:rsidRDefault="00C45A5F" w:rsidP="00F86594">
            <w:pPr>
              <w:rPr>
                <w:rFonts w:ascii="Times New Roman" w:eastAsia="Times New Roman" w:hAnsi="Times New Roman" w:cs="Times New Roman"/>
                <w:b/>
                <w:bCs/>
                <w:color w:val="000000"/>
              </w:rPr>
            </w:pPr>
            <w:r w:rsidRPr="00016B21">
              <w:rPr>
                <w:rFonts w:ascii="Times New Roman" w:eastAsia="Times New Roman" w:hAnsi="Times New Roman" w:cs="Times New Roman"/>
                <w:b/>
                <w:bCs/>
                <w:color w:val="000000"/>
              </w:rPr>
              <w:t>(v)</w:t>
            </w:r>
            <w:r w:rsidRPr="00016B21">
              <w:rPr>
                <w:rFonts w:ascii="Times New Roman" w:eastAsia="Times New Roman" w:hAnsi="Times New Roman" w:cs="Times New Roman"/>
                <w:b/>
                <w:bCs/>
                <w:color w:val="000000"/>
                <w:sz w:val="14"/>
                <w:szCs w:val="14"/>
              </w:rPr>
              <w:t>  </w:t>
            </w:r>
            <w:r w:rsidRPr="008C2A68">
              <w:rPr>
                <w:rFonts w:ascii="Times New Roman" w:eastAsia="Times New Roman" w:hAnsi="Times New Roman" w:cs="Times New Roman"/>
                <w:b/>
                <w:bCs/>
                <w:color w:val="000000"/>
              </w:rPr>
              <w:t>Miscellaneous Items like hand rails, crash barriers, road markings etc.</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1.172</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nil"/>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(v)</w:t>
            </w:r>
            <w:r w:rsidRPr="00507FDC">
              <w:rPr>
                <w:rFonts w:ascii="Times New Roman" w:eastAsia="Times New Roman" w:hAnsi="Times New Roman" w:cs="Times New Roman"/>
                <w:b/>
                <w:bCs/>
                <w:color w:val="000000"/>
                <w:sz w:val="14"/>
                <w:szCs w:val="14"/>
              </w:rPr>
              <w:t>  </w:t>
            </w:r>
            <w:r w:rsidRPr="00507FDC">
              <w:rPr>
                <w:rFonts w:ascii="Times New Roman" w:eastAsia="Times New Roman" w:hAnsi="Times New Roman" w:cs="Times New Roman"/>
                <w:b/>
                <w:bCs/>
                <w:color w:val="000000"/>
              </w:rPr>
              <w:t xml:space="preserve">Miscellaneous: </w:t>
            </w:r>
            <w:r w:rsidRPr="00507FDC">
              <w:rPr>
                <w:rFonts w:ascii="Times New Roman" w:eastAsia="Times New Roman" w:hAnsi="Times New Roman" w:cs="Times New Roman"/>
                <w:color w:val="000000"/>
              </w:rPr>
              <w:t>Payments shall be made on completion of all miscellaneous works like hand rails, crash barriers, road markings etc. complete in all respects as specified</w:t>
            </w:r>
            <w:r>
              <w:rPr>
                <w:rFonts w:ascii="Times New Roman" w:eastAsia="Times New Roman" w:hAnsi="Times New Roman" w:cs="Times New Roman"/>
                <w:color w:val="000000"/>
              </w:rPr>
              <w:t xml:space="preserve"> </w:t>
            </w:r>
            <w:r w:rsidRPr="00507FDC">
              <w:rPr>
                <w:rFonts w:ascii="Times New Roman" w:eastAsia="Times New Roman" w:hAnsi="Times New Roman" w:cs="Times New Roman"/>
                <w:color w:val="000000"/>
              </w:rPr>
              <w:t>of the Major Bridge</w:t>
            </w:r>
          </w:p>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color w:val="000000"/>
              </w:rPr>
              <w:t xml:space="preserve"> </w:t>
            </w:r>
          </w:p>
        </w:tc>
      </w:tr>
      <w:tr w:rsidR="00C45A5F" w:rsidRPr="00507FDC" w:rsidTr="00F86594">
        <w:trPr>
          <w:trHeight w:val="260"/>
        </w:trPr>
        <w:tc>
          <w:tcPr>
            <w:tcW w:w="150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79"/>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18.977%</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79"/>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79"/>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c>
          <w:tcPr>
            <w:tcW w:w="2841" w:type="pct"/>
            <w:vMerge/>
            <w:tcBorders>
              <w:left w:val="nil"/>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246"/>
        </w:trPr>
        <w:tc>
          <w:tcPr>
            <w:tcW w:w="1505" w:type="pct"/>
            <w:tcBorders>
              <w:top w:val="nil"/>
              <w:left w:val="single" w:sz="4" w:space="0" w:color="auto"/>
              <w:bottom w:val="single" w:sz="4" w:space="0" w:color="auto"/>
              <w:right w:val="single" w:sz="4" w:space="0" w:color="auto"/>
            </w:tcBorders>
            <w:shd w:val="clear" w:color="auto" w:fill="auto"/>
            <w:vAlign w:val="bottom"/>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20.256%</w:t>
            </w:r>
          </w:p>
        </w:tc>
        <w:tc>
          <w:tcPr>
            <w:tcW w:w="2841" w:type="pct"/>
            <w:vMerge/>
            <w:tcBorders>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822"/>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8C2A68" w:rsidRDefault="00C45A5F" w:rsidP="00F86594">
            <w:pPr>
              <w:rPr>
                <w:rFonts w:ascii="Times New Roman" w:eastAsia="Times New Roman" w:hAnsi="Times New Roman" w:cs="Times New Roman"/>
                <w:b/>
                <w:bCs/>
                <w:color w:val="000000"/>
              </w:rPr>
            </w:pPr>
            <w:r w:rsidRPr="008C2A68">
              <w:rPr>
                <w:rFonts w:ascii="Times New Roman" w:eastAsia="Times New Roman" w:hAnsi="Times New Roman" w:cs="Times New Roman"/>
                <w:b/>
                <w:bCs/>
                <w:color w:val="000000"/>
              </w:rPr>
              <w:t>(vi)</w:t>
            </w:r>
            <w:r w:rsidRPr="008C2A68">
              <w:rPr>
                <w:rFonts w:ascii="Times New Roman" w:eastAsia="Times New Roman" w:hAnsi="Times New Roman" w:cs="Times New Roman"/>
                <w:b/>
                <w:bCs/>
                <w:color w:val="000000"/>
                <w:sz w:val="14"/>
                <w:szCs w:val="14"/>
              </w:rPr>
              <w:t>  </w:t>
            </w:r>
            <w:r w:rsidRPr="008C2A68">
              <w:rPr>
                <w:rFonts w:ascii="Times New Roman" w:eastAsia="Times New Roman" w:hAnsi="Times New Roman" w:cs="Times New Roman"/>
                <w:b/>
                <w:bCs/>
                <w:color w:val="000000"/>
              </w:rPr>
              <w:t>Wing walls/return walls</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jc w:val="center"/>
              <w:rPr>
                <w:rFonts w:ascii="Times New Roman" w:eastAsia="Times New Roman" w:hAnsi="Times New Roman" w:cs="Times New Roman"/>
                <w:b/>
                <w:bCs/>
                <w:color w:val="000000"/>
              </w:rPr>
            </w:pPr>
            <w:r w:rsidRPr="008C2A68">
              <w:rPr>
                <w:rFonts w:ascii="Times New Roman" w:eastAsia="Times New Roman" w:hAnsi="Times New Roman" w:cs="Times New Roman"/>
                <w:b/>
                <w:bCs/>
                <w:color w:val="000000"/>
              </w:rPr>
              <w:t>0.00%</w:t>
            </w:r>
          </w:p>
        </w:tc>
        <w:tc>
          <w:tcPr>
            <w:tcW w:w="2841" w:type="pct"/>
            <w:tcBorders>
              <w:top w:val="single" w:sz="4" w:space="0" w:color="auto"/>
              <w:left w:val="nil"/>
              <w:bottom w:val="single" w:sz="4" w:space="0" w:color="auto"/>
              <w:right w:val="single" w:sz="4" w:space="0" w:color="auto"/>
            </w:tcBorders>
            <w:shd w:val="clear" w:color="auto" w:fill="auto"/>
            <w:vAlign w:val="center"/>
            <w:hideMark/>
          </w:tcPr>
          <w:p w:rsidR="00C45A5F" w:rsidRPr="008C2A68" w:rsidRDefault="00C45A5F" w:rsidP="00F86594">
            <w:pPr>
              <w:jc w:val="both"/>
              <w:rPr>
                <w:rFonts w:ascii="Times New Roman" w:eastAsia="Times New Roman" w:hAnsi="Times New Roman" w:cs="Times New Roman"/>
                <w:color w:val="000000"/>
              </w:rPr>
            </w:pPr>
            <w:r w:rsidRPr="00507FDC">
              <w:rPr>
                <w:rFonts w:ascii="Times New Roman" w:eastAsia="Times New Roman" w:hAnsi="Times New Roman" w:cs="Times New Roman"/>
                <w:color w:val="000000"/>
              </w:rPr>
              <w:t xml:space="preserve">(vi) </w:t>
            </w:r>
            <w:r w:rsidRPr="00507FDC">
              <w:rPr>
                <w:rFonts w:ascii="Times New Roman" w:eastAsia="Times New Roman" w:hAnsi="Times New Roman" w:cs="Times New Roman"/>
                <w:b/>
                <w:bCs/>
                <w:color w:val="000000"/>
              </w:rPr>
              <w:t xml:space="preserve">Wing walls/return walls: </w:t>
            </w:r>
            <w:r w:rsidRPr="00507FDC">
              <w:rPr>
                <w:rFonts w:ascii="Times New Roman" w:eastAsia="Times New Roman" w:hAnsi="Times New Roman" w:cs="Times New Roman"/>
                <w:color w:val="000000"/>
              </w:rPr>
              <w:t>Payments shall be made on completion of all wing walls/return walls complete in all respects as specified.</w:t>
            </w:r>
          </w:p>
        </w:tc>
      </w:tr>
      <w:tr w:rsidR="00C45A5F" w:rsidRPr="00507FDC" w:rsidTr="00F86594">
        <w:trPr>
          <w:trHeight w:val="894"/>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8C2A68" w:rsidRDefault="00C45A5F" w:rsidP="00F86594">
            <w:pPr>
              <w:rPr>
                <w:rFonts w:ascii="Times New Roman" w:eastAsia="Times New Roman" w:hAnsi="Times New Roman" w:cs="Times New Roman"/>
                <w:b/>
                <w:bCs/>
                <w:color w:val="000000"/>
              </w:rPr>
            </w:pPr>
            <w:r w:rsidRPr="008C2A68">
              <w:rPr>
                <w:rFonts w:ascii="Times New Roman" w:eastAsia="Times New Roman" w:hAnsi="Times New Roman" w:cs="Times New Roman"/>
                <w:b/>
                <w:bCs/>
                <w:color w:val="000000"/>
              </w:rPr>
              <w:t>(vii)</w:t>
            </w:r>
            <w:r w:rsidRPr="008C2A68">
              <w:rPr>
                <w:rFonts w:ascii="Times New Roman" w:eastAsia="Times New Roman" w:hAnsi="Times New Roman" w:cs="Times New Roman"/>
                <w:b/>
                <w:bCs/>
                <w:color w:val="000000"/>
                <w:sz w:val="14"/>
                <w:szCs w:val="14"/>
              </w:rPr>
              <w:t> </w:t>
            </w:r>
            <w:r w:rsidRPr="008C2A68">
              <w:rPr>
                <w:rFonts w:ascii="Times New Roman" w:eastAsia="Times New Roman" w:hAnsi="Times New Roman" w:cs="Times New Roman"/>
                <w:b/>
                <w:bCs/>
                <w:color w:val="000000"/>
              </w:rPr>
              <w:t>Guide Bunds, River Training works etc.</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jc w:val="center"/>
              <w:rPr>
                <w:rFonts w:ascii="Times New Roman" w:eastAsia="Times New Roman" w:hAnsi="Times New Roman" w:cs="Times New Roman"/>
                <w:b/>
                <w:bCs/>
                <w:color w:val="000000"/>
              </w:rPr>
            </w:pPr>
            <w:r w:rsidRPr="008C2A68">
              <w:rPr>
                <w:rFonts w:ascii="Times New Roman" w:eastAsia="Times New Roman" w:hAnsi="Times New Roman" w:cs="Times New Roman"/>
                <w:b/>
                <w:bCs/>
                <w:color w:val="000000"/>
              </w:rPr>
              <w:t>0.00%</w:t>
            </w:r>
          </w:p>
        </w:tc>
        <w:tc>
          <w:tcPr>
            <w:tcW w:w="2841" w:type="pct"/>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color w:val="000000"/>
              </w:rPr>
              <w:t xml:space="preserve">(vii) </w:t>
            </w:r>
            <w:r w:rsidRPr="00507FDC">
              <w:rPr>
                <w:rFonts w:ascii="Times New Roman" w:eastAsia="Times New Roman" w:hAnsi="Times New Roman" w:cs="Times New Roman"/>
                <w:b/>
                <w:bCs/>
                <w:color w:val="000000"/>
              </w:rPr>
              <w:t xml:space="preserve">Guide Bunds, River Training works: </w:t>
            </w:r>
            <w:r w:rsidRPr="00507FDC">
              <w:rPr>
                <w:rFonts w:ascii="Times New Roman" w:eastAsia="Times New Roman" w:hAnsi="Times New Roman" w:cs="Times New Roman"/>
                <w:color w:val="000000"/>
              </w:rPr>
              <w:t>Payments shall be made on completion of all guide bunds/river training works etc. complete in all respects as specified.</w:t>
            </w:r>
          </w:p>
        </w:tc>
      </w:tr>
      <w:tr w:rsidR="00C45A5F" w:rsidRPr="00507FDC" w:rsidTr="00F86594">
        <w:trPr>
          <w:trHeight w:val="867"/>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16B21" w:rsidRDefault="00C45A5F" w:rsidP="00F86594">
            <w:pPr>
              <w:rPr>
                <w:rFonts w:ascii="Times New Roman" w:eastAsia="Times New Roman" w:hAnsi="Times New Roman" w:cs="Times New Roman"/>
                <w:b/>
                <w:bCs/>
                <w:color w:val="000000"/>
              </w:rPr>
            </w:pPr>
            <w:r w:rsidRPr="00016B21">
              <w:rPr>
                <w:rFonts w:ascii="Times New Roman" w:eastAsia="Times New Roman" w:hAnsi="Times New Roman" w:cs="Times New Roman"/>
                <w:b/>
                <w:bCs/>
                <w:color w:val="000000"/>
              </w:rPr>
              <w:t>(viii) Approaches (including Toe walls, stone pitching and protection works)</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en-GB" w:eastAsia="en-GB"/>
              </w:rPr>
              <w:t>25.547</w:t>
            </w:r>
            <w:r w:rsidRPr="00470DBB">
              <w:rPr>
                <w:rFonts w:ascii="Times New Roman" w:eastAsia="Times New Roman" w:hAnsi="Times New Roman" w:cs="Times New Roman"/>
                <w:b/>
                <w:bCs/>
                <w:color w:val="000000"/>
                <w:sz w:val="24"/>
                <w:szCs w:val="24"/>
                <w:lang w:val="en-GB" w:eastAsia="en-GB"/>
              </w:rPr>
              <w:t>%</w:t>
            </w:r>
          </w:p>
        </w:tc>
        <w:tc>
          <w:tcPr>
            <w:tcW w:w="2841" w:type="pct"/>
            <w:vMerge w:val="restart"/>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(viii) Approaches</w:t>
            </w:r>
            <w:r w:rsidRPr="00507FDC">
              <w:rPr>
                <w:rFonts w:ascii="Times New Roman" w:eastAsia="Times New Roman" w:hAnsi="Times New Roman" w:cs="Times New Roman"/>
                <w:color w:val="000000"/>
              </w:rPr>
              <w:t>: Payments shall be made on completion of both approaches including stone pitching, protection works, etc. complete in all respects as specified of the Major Bridge</w:t>
            </w:r>
          </w:p>
        </w:tc>
      </w:tr>
      <w:tr w:rsidR="00C45A5F" w:rsidRPr="00507FDC" w:rsidTr="00F86594">
        <w:trPr>
          <w:trHeight w:val="26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12.967%</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251"/>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16.331%</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7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29.857%</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269"/>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16.130%</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17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F33F8" w:rsidRDefault="00C45A5F" w:rsidP="00F86594">
            <w:pPr>
              <w:widowControl/>
              <w:autoSpaceDE/>
              <w:autoSpaceDN/>
              <w:rPr>
                <w:rFonts w:ascii="Times New Roman" w:eastAsia="Times New Roman" w:hAnsi="Times New Roman" w:cs="Times New Roman"/>
                <w:color w:val="000000"/>
                <w:lang w:val="en-GB" w:bidi="hi-IN"/>
              </w:rPr>
            </w:pPr>
            <w:r w:rsidRPr="0009292B">
              <w:rPr>
                <w:rFonts w:ascii="Times New Roman" w:eastAsia="Times New Roman" w:hAnsi="Times New Roman" w:cs="Times New Roman"/>
                <w:color w:val="000000"/>
                <w:lang w:val="en-GB" w:bidi="hi-IN"/>
              </w:rPr>
              <w:t>Km. 176.600 (Injeram Nalha)</w:t>
            </w:r>
          </w:p>
        </w:tc>
        <w:tc>
          <w:tcPr>
            <w:tcW w:w="654" w:type="pct"/>
            <w:tcBorders>
              <w:top w:val="nil"/>
              <w:left w:val="nil"/>
              <w:bottom w:val="single" w:sz="4" w:space="0" w:color="auto"/>
              <w:right w:val="single" w:sz="4" w:space="0" w:color="auto"/>
            </w:tcBorders>
            <w:shd w:val="clear" w:color="auto" w:fill="auto"/>
            <w:vAlign w:val="center"/>
            <w:hideMark/>
          </w:tcPr>
          <w:p w:rsidR="00C45A5F" w:rsidRPr="00470DBB" w:rsidRDefault="00C45A5F" w:rsidP="00F86594">
            <w:pPr>
              <w:jc w:val="center"/>
              <w:rPr>
                <w:rFonts w:ascii="Times New Roman" w:eastAsia="Times New Roman" w:hAnsi="Times New Roman" w:cs="Times New Roman"/>
                <w:color w:val="000000"/>
                <w:lang w:val="en-GB" w:eastAsia="en-GB"/>
              </w:rPr>
            </w:pPr>
            <w:r w:rsidRPr="00470DBB">
              <w:rPr>
                <w:rFonts w:ascii="Times New Roman" w:eastAsia="Times New Roman" w:hAnsi="Times New Roman" w:cs="Times New Roman"/>
                <w:color w:val="000000"/>
                <w:lang w:val="en-GB" w:eastAsia="en-GB"/>
              </w:rPr>
              <w:t> </w:t>
            </w:r>
            <w:r>
              <w:rPr>
                <w:rFonts w:ascii="Times New Roman" w:eastAsia="Times New Roman" w:hAnsi="Times New Roman" w:cs="Times New Roman"/>
                <w:color w:val="000000"/>
                <w:lang w:val="en-GB" w:eastAsia="en-GB"/>
              </w:rPr>
              <w:t>24.715%</w:t>
            </w:r>
          </w:p>
        </w:tc>
        <w:tc>
          <w:tcPr>
            <w:tcW w:w="2841" w:type="pct"/>
            <w:vMerge/>
            <w:tcBorders>
              <w:top w:val="single" w:sz="4" w:space="0" w:color="auto"/>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b/>
                <w:bCs/>
                <w:color w:val="000000"/>
              </w:rPr>
            </w:pPr>
          </w:p>
        </w:tc>
      </w:tr>
      <w:tr w:rsidR="00C45A5F" w:rsidRPr="00507FDC" w:rsidTr="00F86594">
        <w:trPr>
          <w:trHeight w:val="30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B.1 -Widening and repairs of</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rPr>
                <w:rFonts w:ascii="Times New Roman" w:eastAsia="Times New Roman" w:hAnsi="Times New Roman" w:cs="Times New Roman"/>
                <w:color w:val="000000"/>
              </w:rPr>
            </w:pPr>
            <w:r w:rsidRPr="008C2A68">
              <w:rPr>
                <w:rFonts w:ascii="Times New Roman" w:eastAsia="Times New Roman" w:hAnsi="Times New Roman" w:cs="Times New Roman"/>
                <w:color w:val="000000"/>
              </w:rPr>
              <w:t> </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315"/>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sz w:val="24"/>
                <w:szCs w:val="24"/>
              </w:rPr>
            </w:pPr>
            <w:r w:rsidRPr="00507FDC">
              <w:rPr>
                <w:rFonts w:ascii="Times New Roman" w:eastAsia="Times New Roman" w:hAnsi="Times New Roman" w:cs="Times New Roman"/>
                <w:b/>
                <w:bCs/>
                <w:color w:val="000000"/>
                <w:sz w:val="24"/>
                <w:szCs w:val="24"/>
              </w:rPr>
              <w:t>(a) ROB</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jc w:val="center"/>
              <w:rPr>
                <w:rFonts w:ascii="Times New Roman" w:eastAsia="Times New Roman" w:hAnsi="Times New Roman" w:cs="Times New Roman"/>
                <w:color w:val="000000"/>
              </w:rPr>
            </w:pPr>
            <w:r w:rsidRPr="008C2A68">
              <w:rPr>
                <w:rFonts w:ascii="Times New Roman" w:eastAsia="Times New Roman" w:hAnsi="Times New Roman" w:cs="Times New Roman"/>
                <w:color w:val="000000"/>
              </w:rPr>
              <w:t>0.00%</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jc w:val="both"/>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315"/>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sz w:val="24"/>
                <w:szCs w:val="24"/>
              </w:rPr>
            </w:pPr>
            <w:r w:rsidRPr="00507FDC">
              <w:rPr>
                <w:rFonts w:ascii="Times New Roman" w:eastAsia="Times New Roman" w:hAnsi="Times New Roman" w:cs="Times New Roman"/>
                <w:b/>
                <w:bCs/>
                <w:color w:val="000000"/>
                <w:sz w:val="24"/>
                <w:szCs w:val="24"/>
              </w:rPr>
              <w:t>(b) RUB</w:t>
            </w:r>
          </w:p>
        </w:tc>
        <w:tc>
          <w:tcPr>
            <w:tcW w:w="654" w:type="pct"/>
            <w:tcBorders>
              <w:top w:val="nil"/>
              <w:left w:val="nil"/>
              <w:bottom w:val="single" w:sz="4" w:space="0" w:color="auto"/>
              <w:right w:val="single" w:sz="4" w:space="0" w:color="auto"/>
            </w:tcBorders>
            <w:shd w:val="clear" w:color="auto" w:fill="auto"/>
            <w:vAlign w:val="center"/>
            <w:hideMark/>
          </w:tcPr>
          <w:p w:rsidR="00C45A5F" w:rsidRPr="008C2A68" w:rsidRDefault="00C45A5F" w:rsidP="00F86594">
            <w:pPr>
              <w:jc w:val="center"/>
              <w:rPr>
                <w:rFonts w:ascii="Times New Roman" w:eastAsia="Times New Roman" w:hAnsi="Times New Roman" w:cs="Times New Roman"/>
                <w:color w:val="000000"/>
              </w:rPr>
            </w:pPr>
            <w:r w:rsidRPr="008C2A68">
              <w:rPr>
                <w:rFonts w:ascii="Times New Roman" w:eastAsia="Times New Roman" w:hAnsi="Times New Roman" w:cs="Times New Roman"/>
                <w:color w:val="000000"/>
              </w:rPr>
              <w:t>0.00%</w:t>
            </w:r>
          </w:p>
        </w:tc>
        <w:tc>
          <w:tcPr>
            <w:tcW w:w="2841" w:type="pct"/>
            <w:tcBorders>
              <w:top w:val="nil"/>
              <w:left w:val="nil"/>
              <w:bottom w:val="single" w:sz="4" w:space="0" w:color="auto"/>
              <w:right w:val="single" w:sz="4" w:space="0" w:color="auto"/>
            </w:tcBorders>
            <w:shd w:val="clear" w:color="auto" w:fill="auto"/>
            <w:noWrap/>
            <w:vAlign w:val="bottom"/>
            <w:hideMark/>
          </w:tcPr>
          <w:p w:rsidR="00C45A5F" w:rsidRPr="00507FDC" w:rsidRDefault="00C45A5F" w:rsidP="00F86594">
            <w:pPr>
              <w:jc w:val="cente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31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color w:val="000000"/>
                <w:sz w:val="24"/>
                <w:szCs w:val="24"/>
              </w:rPr>
            </w:pPr>
          </w:p>
        </w:tc>
      </w:tr>
      <w:tr w:rsidR="00C45A5F" w:rsidRPr="00507FDC" w:rsidTr="00F86594">
        <w:trPr>
          <w:trHeight w:val="30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B.2- New</w:t>
            </w:r>
          </w:p>
        </w:tc>
        <w:tc>
          <w:tcPr>
            <w:tcW w:w="654"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sz w:val="24"/>
                <w:szCs w:val="24"/>
              </w:rPr>
            </w:pPr>
            <w:r w:rsidRPr="00507FDC">
              <w:rPr>
                <w:rFonts w:ascii="Times New Roman" w:eastAsia="Times New Roman" w:hAnsi="Times New Roman" w:cs="Times New Roman"/>
                <w:color w:val="000000"/>
                <w:sz w:val="24"/>
                <w:szCs w:val="24"/>
              </w:rPr>
              <w:t> </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p>
        </w:tc>
      </w:tr>
      <w:tr w:rsidR="00C45A5F" w:rsidRPr="00507FDC" w:rsidTr="00F86594">
        <w:trPr>
          <w:trHeight w:val="30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sz w:val="24"/>
                <w:szCs w:val="24"/>
              </w:rPr>
            </w:pPr>
            <w:r w:rsidRPr="00507FDC">
              <w:rPr>
                <w:rFonts w:ascii="Times New Roman" w:eastAsia="Times New Roman" w:hAnsi="Times New Roman" w:cs="Times New Roman"/>
                <w:b/>
                <w:bCs/>
                <w:color w:val="000000"/>
                <w:sz w:val="24"/>
                <w:szCs w:val="24"/>
              </w:rPr>
              <w:t>(a) ROB</w:t>
            </w:r>
          </w:p>
        </w:tc>
        <w:tc>
          <w:tcPr>
            <w:tcW w:w="654" w:type="pct"/>
            <w:tcBorders>
              <w:top w:val="nil"/>
              <w:left w:val="nil"/>
              <w:bottom w:val="single" w:sz="4" w:space="0" w:color="auto"/>
              <w:right w:val="single" w:sz="4" w:space="0" w:color="auto"/>
            </w:tcBorders>
            <w:shd w:val="clear" w:color="auto" w:fill="auto"/>
            <w:vAlign w:val="center"/>
            <w:hideMark/>
          </w:tcPr>
          <w:p w:rsidR="00C45A5F" w:rsidRPr="00C47223" w:rsidRDefault="00C45A5F" w:rsidP="00F86594">
            <w:pPr>
              <w:jc w:val="center"/>
              <w:rPr>
                <w:rFonts w:eastAsia="Times New Roman" w:cs="Times New Roman"/>
                <w:color w:val="000000"/>
              </w:rPr>
            </w:pPr>
            <w:r>
              <w:rPr>
                <w:rFonts w:ascii="Times New Roman" w:eastAsia="Times New Roman" w:hAnsi="Times New Roman" w:cs="Times New Roman"/>
                <w:color w:val="000000"/>
              </w:rPr>
              <w:t>0.000%</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p>
        </w:tc>
      </w:tr>
      <w:tr w:rsidR="00C45A5F" w:rsidRPr="00507FDC" w:rsidTr="00F86594">
        <w:trPr>
          <w:trHeight w:val="30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sz w:val="24"/>
                <w:szCs w:val="24"/>
              </w:rPr>
            </w:pPr>
            <w:r w:rsidRPr="00507FDC">
              <w:rPr>
                <w:rFonts w:ascii="Times New Roman" w:eastAsia="Times New Roman" w:hAnsi="Times New Roman" w:cs="Times New Roman"/>
                <w:b/>
                <w:bCs/>
                <w:color w:val="000000"/>
                <w:sz w:val="24"/>
                <w:szCs w:val="24"/>
              </w:rPr>
              <w:t>(b) RUB</w:t>
            </w:r>
          </w:p>
        </w:tc>
        <w:tc>
          <w:tcPr>
            <w:tcW w:w="654" w:type="pct"/>
            <w:tcBorders>
              <w:top w:val="nil"/>
              <w:left w:val="nil"/>
              <w:bottom w:val="single" w:sz="4" w:space="0" w:color="auto"/>
              <w:right w:val="single" w:sz="4" w:space="0" w:color="auto"/>
            </w:tcBorders>
            <w:shd w:val="clear" w:color="auto" w:fill="auto"/>
            <w:vAlign w:val="center"/>
            <w:hideMark/>
          </w:tcPr>
          <w:p w:rsidR="00C45A5F" w:rsidRPr="00C47223" w:rsidRDefault="00C45A5F" w:rsidP="00F86594">
            <w:pPr>
              <w:jc w:val="center"/>
              <w:rPr>
                <w:rFonts w:eastAsia="Times New Roman" w:cs="Times New Roman"/>
                <w:color w:val="000000"/>
              </w:rPr>
            </w:pPr>
            <w:r>
              <w:rPr>
                <w:rFonts w:ascii="Times New Roman" w:eastAsia="Times New Roman" w:hAnsi="Times New Roman" w:cs="Times New Roman"/>
                <w:color w:val="000000"/>
              </w:rPr>
              <w:t>0.000%</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p>
        </w:tc>
      </w:tr>
      <w:tr w:rsidR="00C45A5F" w:rsidRPr="00507FDC" w:rsidTr="00F86594">
        <w:trPr>
          <w:trHeight w:val="30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A5F" w:rsidRPr="00507FDC" w:rsidRDefault="00C45A5F" w:rsidP="00F86594">
            <w:pPr>
              <w:jc w:val="cente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87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C.1- Widening  and repairs of Elevated Section/Flyovers/ Grade Separators</w:t>
            </w:r>
          </w:p>
        </w:tc>
        <w:tc>
          <w:tcPr>
            <w:tcW w:w="654"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r>
              <w:rPr>
                <w:rFonts w:ascii="Times New Roman" w:eastAsia="Times New Roman" w:hAnsi="Times New Roman" w:cs="Times New Roman"/>
                <w:color w:val="000000"/>
              </w:rPr>
              <w:t>0.00%</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C45A5F" w:rsidRPr="00507FDC" w:rsidTr="00F86594">
        <w:trPr>
          <w:trHeight w:val="30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color w:val="000000"/>
              </w:rPr>
            </w:pPr>
          </w:p>
        </w:tc>
      </w:tr>
      <w:tr w:rsidR="00C45A5F" w:rsidRPr="00507FDC" w:rsidTr="00F86594">
        <w:trPr>
          <w:trHeight w:val="570"/>
        </w:trPr>
        <w:tc>
          <w:tcPr>
            <w:tcW w:w="1505" w:type="pct"/>
            <w:tcBorders>
              <w:top w:val="nil"/>
              <w:left w:val="single" w:sz="4" w:space="0" w:color="auto"/>
              <w:bottom w:val="single" w:sz="4" w:space="0" w:color="auto"/>
              <w:right w:val="single" w:sz="4" w:space="0" w:color="auto"/>
            </w:tcBorders>
            <w:shd w:val="clear" w:color="auto" w:fill="auto"/>
            <w:vAlign w:val="center"/>
            <w:hideMark/>
          </w:tcPr>
          <w:p w:rsidR="00C45A5F" w:rsidRPr="00507FDC" w:rsidRDefault="00C45A5F" w:rsidP="00F86594">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lastRenderedPageBreak/>
              <w:t>C.2 -New Elevated Section/Flyovers/ Grade Separators</w:t>
            </w:r>
          </w:p>
        </w:tc>
        <w:tc>
          <w:tcPr>
            <w:tcW w:w="654"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r>
              <w:rPr>
                <w:rFonts w:ascii="Times New Roman" w:eastAsia="Times New Roman" w:hAnsi="Times New Roman" w:cs="Times New Roman"/>
                <w:color w:val="000000"/>
              </w:rPr>
              <w:t>0.00%</w:t>
            </w:r>
            <w:r w:rsidRPr="00507FDC">
              <w:rPr>
                <w:rFonts w:ascii="Times New Roman" w:eastAsia="Times New Roman" w:hAnsi="Times New Roman" w:cs="Times New Roman"/>
                <w:color w:val="000000"/>
              </w:rPr>
              <w:t> </w:t>
            </w:r>
          </w:p>
        </w:tc>
        <w:tc>
          <w:tcPr>
            <w:tcW w:w="2841" w:type="pct"/>
            <w:tcBorders>
              <w:top w:val="nil"/>
              <w:left w:val="nil"/>
              <w:bottom w:val="single" w:sz="4" w:space="0" w:color="auto"/>
              <w:right w:val="single" w:sz="4" w:space="0" w:color="auto"/>
            </w:tcBorders>
            <w:shd w:val="clear" w:color="auto" w:fill="auto"/>
            <w:vAlign w:val="center"/>
            <w:hideMark/>
          </w:tcPr>
          <w:p w:rsidR="00C45A5F" w:rsidRPr="00507FDC" w:rsidRDefault="00C45A5F" w:rsidP="00F86594">
            <w:pPr>
              <w:rPr>
                <w:rFonts w:ascii="Times New Roman" w:eastAsia="Times New Roman" w:hAnsi="Times New Roman" w:cs="Times New Roman"/>
                <w:color w:val="000000"/>
              </w:rPr>
            </w:pPr>
          </w:p>
        </w:tc>
      </w:tr>
    </w:tbl>
    <w:p w:rsidR="00C45A5F" w:rsidRDefault="00C45A5F" w:rsidP="00C45A5F">
      <w:pPr>
        <w:pStyle w:val="BodyText"/>
        <w:rPr>
          <w:rFonts w:ascii="Times New Roman"/>
          <w:sz w:val="20"/>
        </w:rPr>
      </w:pPr>
    </w:p>
    <w:p w:rsidR="00C45A5F" w:rsidRDefault="00C45A5F" w:rsidP="00C45A5F">
      <w:pPr>
        <w:pStyle w:val="BodyText"/>
        <w:tabs>
          <w:tab w:val="left" w:pos="1659"/>
        </w:tabs>
        <w:spacing w:before="92" w:line="276" w:lineRule="auto"/>
        <w:ind w:left="1659" w:right="224" w:hanging="1440"/>
        <w:jc w:val="both"/>
        <w:rPr>
          <w:rFonts w:ascii="Times New Roman"/>
        </w:rPr>
      </w:pPr>
      <w:r>
        <w:rPr>
          <w:rFonts w:ascii="Times New Roman"/>
        </w:rPr>
        <w:t>Note:(1)</w:t>
      </w:r>
      <w:r>
        <w:rPr>
          <w:rFonts w:ascii="Times New Roman"/>
        </w:rPr>
        <w:tab/>
        <w:t>In case of innovate Major Bridge projects like cable suspension/cable stayed/ Extra Dozed and exceptionally long span bridges, the schedule may be modified as per site requirements before bidding with due approval of Competent Authority.</w:t>
      </w:r>
    </w:p>
    <w:p w:rsidR="00C45A5F" w:rsidRDefault="00C45A5F" w:rsidP="00C45A5F">
      <w:pPr>
        <w:pStyle w:val="BodyText"/>
        <w:tabs>
          <w:tab w:val="left" w:pos="1659"/>
        </w:tabs>
        <w:spacing w:line="276" w:lineRule="auto"/>
        <w:ind w:left="1659" w:right="918" w:hanging="720"/>
        <w:rPr>
          <w:rFonts w:ascii="Times New Roman"/>
        </w:rPr>
      </w:pPr>
      <w:r>
        <w:rPr>
          <w:rFonts w:ascii="Times New Roman"/>
        </w:rPr>
        <w:t>(2)</w:t>
      </w:r>
      <w:r>
        <w:rPr>
          <w:rFonts w:ascii="Times New Roman"/>
        </w:rPr>
        <w:tab/>
        <w:t>The Schedule for exclusive tunnel projects may be prepared as per site requirements before bidding with due approval of Competent Authority.</w:t>
      </w:r>
    </w:p>
    <w:p w:rsidR="00C45A5F" w:rsidRDefault="00C45A5F" w:rsidP="00C45A5F">
      <w:pPr>
        <w:pStyle w:val="Heading2"/>
        <w:widowControl/>
        <w:tabs>
          <w:tab w:val="left" w:pos="1660"/>
        </w:tabs>
        <w:autoSpaceDE/>
        <w:autoSpaceDN/>
        <w:spacing w:before="10"/>
        <w:ind w:left="0"/>
      </w:pPr>
    </w:p>
    <w:p w:rsidR="00C45A5F" w:rsidRDefault="00C45A5F" w:rsidP="00C45A5F">
      <w:pPr>
        <w:pStyle w:val="Heading2"/>
        <w:widowControl/>
        <w:tabs>
          <w:tab w:val="left" w:pos="1660"/>
        </w:tabs>
        <w:autoSpaceDE/>
        <w:autoSpaceDN/>
        <w:spacing w:before="10"/>
        <w:ind w:left="0"/>
      </w:pPr>
    </w:p>
    <w:p w:rsidR="00C45A5F" w:rsidRPr="0093366E" w:rsidRDefault="00C45A5F" w:rsidP="00C45A5F">
      <w:pPr>
        <w:pStyle w:val="Heading2"/>
        <w:widowControl/>
        <w:numPr>
          <w:ilvl w:val="2"/>
          <w:numId w:val="60"/>
        </w:numPr>
        <w:tabs>
          <w:tab w:val="left" w:pos="1660"/>
        </w:tabs>
        <w:autoSpaceDE/>
        <w:autoSpaceDN/>
        <w:spacing w:before="10"/>
        <w:ind w:left="939" w:hanging="721"/>
        <w:rPr>
          <w:b/>
          <w:bCs/>
        </w:rPr>
      </w:pPr>
      <w:r>
        <w:rPr>
          <w:b/>
          <w:bCs/>
        </w:rPr>
        <w:t xml:space="preserve">1.3.4 </w:t>
      </w:r>
      <w:r w:rsidRPr="0093366E">
        <w:rPr>
          <w:b/>
          <w:bCs/>
        </w:rPr>
        <w:t xml:space="preserve">Other works:- </w:t>
      </w:r>
      <w:r>
        <w:rPr>
          <w:b/>
          <w:bCs/>
        </w:rPr>
        <w:t xml:space="preserve"> 0.995%</w:t>
      </w:r>
    </w:p>
    <w:p w:rsidR="00C45A5F" w:rsidRDefault="00C45A5F" w:rsidP="00C45A5F">
      <w:pPr>
        <w:pStyle w:val="BodyText"/>
        <w:spacing w:before="1"/>
        <w:rPr>
          <w:sz w:val="24"/>
        </w:rPr>
      </w:pPr>
      <w:r>
        <w:rPr>
          <w:sz w:val="24"/>
        </w:rPr>
        <w:t xml:space="preserve"> </w:t>
      </w:r>
    </w:p>
    <w:p w:rsidR="00C45A5F" w:rsidRDefault="00C45A5F" w:rsidP="00C45A5F">
      <w:pPr>
        <w:spacing w:before="1" w:line="276" w:lineRule="auto"/>
        <w:ind w:left="939" w:right="239"/>
        <w:rPr>
          <w:sz w:val="24"/>
        </w:rPr>
      </w:pPr>
      <w:r>
        <w:rPr>
          <w:sz w:val="24"/>
        </w:rPr>
        <w:t>Procedure for estimating the value of other works done shall be as stated in table 1.3.4.</w:t>
      </w:r>
    </w:p>
    <w:p w:rsidR="00C45A5F" w:rsidRPr="004F3E46" w:rsidRDefault="00C45A5F" w:rsidP="00C45A5F">
      <w:pPr>
        <w:spacing w:before="1" w:line="276" w:lineRule="auto"/>
        <w:ind w:left="939" w:right="239"/>
        <w:rPr>
          <w:sz w:val="24"/>
        </w:rPr>
      </w:pPr>
      <w:r>
        <w:rPr>
          <w:sz w:val="24"/>
        </w:rPr>
        <w:tab/>
      </w:r>
      <w:r>
        <w:rPr>
          <w:sz w:val="24"/>
        </w:rPr>
        <w:tab/>
      </w:r>
      <w:r>
        <w:rPr>
          <w:sz w:val="24"/>
        </w:rPr>
        <w:tab/>
      </w:r>
      <w:r>
        <w:rPr>
          <w:sz w:val="24"/>
        </w:rPr>
        <w:tab/>
      </w:r>
      <w:r>
        <w:t>Table 1.3.4</w:t>
      </w:r>
    </w:p>
    <w:p w:rsidR="00C45A5F" w:rsidRDefault="00C45A5F" w:rsidP="00C45A5F">
      <w:pPr>
        <w:pStyle w:val="BodyText"/>
        <w:spacing w:before="7"/>
        <w:rPr>
          <w:sz w:val="23"/>
        </w:rPr>
      </w:pPr>
    </w:p>
    <w:tbl>
      <w:tblPr>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4044"/>
      </w:tblGrid>
      <w:tr w:rsidR="00C45A5F" w:rsidTr="00F86594">
        <w:trPr>
          <w:trHeight w:val="777"/>
        </w:trPr>
        <w:tc>
          <w:tcPr>
            <w:tcW w:w="3420"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before="5"/>
              <w:rPr>
                <w:sz w:val="20"/>
              </w:rPr>
            </w:pPr>
          </w:p>
          <w:p w:rsidR="00C45A5F" w:rsidRDefault="00C45A5F" w:rsidP="00F86594">
            <w:pPr>
              <w:pStyle w:val="TableParagraph"/>
              <w:ind w:left="270"/>
              <w:jc w:val="center"/>
              <w:rPr>
                <w:b/>
              </w:rPr>
            </w:pPr>
            <w:r>
              <w:rPr>
                <w:b/>
              </w:rPr>
              <w:t>Stage of Payment</w:t>
            </w:r>
          </w:p>
        </w:tc>
        <w:tc>
          <w:tcPr>
            <w:tcW w:w="1531"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before="5"/>
              <w:rPr>
                <w:sz w:val="20"/>
              </w:rPr>
            </w:pPr>
          </w:p>
          <w:p w:rsidR="00C45A5F" w:rsidRDefault="00C45A5F" w:rsidP="00F86594">
            <w:pPr>
              <w:pStyle w:val="TableParagraph"/>
              <w:ind w:right="172"/>
              <w:jc w:val="center"/>
              <w:rPr>
                <w:b/>
              </w:rPr>
            </w:pPr>
            <w:r>
              <w:rPr>
                <w:b/>
              </w:rPr>
              <w:t>Weight age</w:t>
            </w:r>
          </w:p>
        </w:tc>
        <w:tc>
          <w:tcPr>
            <w:tcW w:w="4044" w:type="dxa"/>
            <w:tcBorders>
              <w:top w:val="single" w:sz="4" w:space="0" w:color="000000"/>
              <w:left w:val="single" w:sz="4" w:space="0" w:color="000000"/>
              <w:bottom w:val="single" w:sz="4" w:space="0" w:color="000000"/>
              <w:right w:val="single" w:sz="4" w:space="0" w:color="000000"/>
            </w:tcBorders>
          </w:tcPr>
          <w:p w:rsidR="00C45A5F" w:rsidRDefault="00C45A5F" w:rsidP="00F86594">
            <w:pPr>
              <w:pStyle w:val="TableParagraph"/>
              <w:spacing w:before="5"/>
              <w:jc w:val="center"/>
              <w:rPr>
                <w:sz w:val="20"/>
              </w:rPr>
            </w:pPr>
          </w:p>
          <w:p w:rsidR="00C45A5F" w:rsidRDefault="00C45A5F" w:rsidP="00F86594">
            <w:pPr>
              <w:pStyle w:val="TableParagraph"/>
              <w:ind w:left="271"/>
              <w:jc w:val="center"/>
              <w:rPr>
                <w:b/>
              </w:rPr>
            </w:pPr>
            <w:r>
              <w:rPr>
                <w:b/>
              </w:rPr>
              <w:t>Payment Procedure</w:t>
            </w:r>
          </w:p>
        </w:tc>
      </w:tr>
      <w:tr w:rsidR="00C45A5F" w:rsidTr="00F86594">
        <w:trPr>
          <w:trHeight w:val="1461"/>
        </w:trPr>
        <w:tc>
          <w:tcPr>
            <w:tcW w:w="3420" w:type="dxa"/>
            <w:tcBorders>
              <w:top w:val="single" w:sz="4" w:space="0" w:color="000000"/>
              <w:left w:val="single" w:sz="4" w:space="0" w:color="000000"/>
              <w:bottom w:val="single" w:sz="4" w:space="0" w:color="000000"/>
              <w:right w:val="single" w:sz="4" w:space="0" w:color="000000"/>
            </w:tcBorders>
            <w:vAlign w:val="center"/>
          </w:tcPr>
          <w:p w:rsidR="00C45A5F" w:rsidRPr="009B5495" w:rsidRDefault="00C45A5F" w:rsidP="00C45A5F">
            <w:pPr>
              <w:widowControl/>
              <w:numPr>
                <w:ilvl w:val="2"/>
                <w:numId w:val="48"/>
              </w:numPr>
              <w:autoSpaceDE/>
              <w:autoSpaceDN/>
              <w:spacing w:line="0" w:lineRule="atLeast"/>
              <w:ind w:left="184" w:right="133"/>
              <w:rPr>
                <w:b/>
                <w:bCs/>
              </w:rPr>
            </w:pPr>
            <w:r w:rsidRPr="009B5495">
              <w:rPr>
                <w:b/>
                <w:bCs/>
              </w:rPr>
              <w:t>Road signs, markings, km stones, safety devices, like transverse rumble strip, pedestrian guard rail, over head traffic signs etc.</w:t>
            </w:r>
          </w:p>
          <w:p w:rsidR="00C45A5F" w:rsidRPr="006E5338" w:rsidRDefault="00C45A5F" w:rsidP="00F86594">
            <w:r w:rsidRPr="009E61A1">
              <w:rPr>
                <w:rFonts w:ascii="Times New Roman" w:eastAsia="Times New Roman" w:hAnsi="Times New Roman" w:cs="Times New Roman"/>
                <w:b/>
                <w:bCs/>
                <w:color w:val="000000"/>
                <w:lang w:val="en-GB" w:eastAsia="en-GB"/>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hideMark/>
          </w:tcPr>
          <w:p w:rsidR="00C45A5F" w:rsidRPr="0009292B" w:rsidRDefault="00C45A5F" w:rsidP="00F86594">
            <w:pPr>
              <w:widowControl/>
              <w:autoSpaceDE/>
              <w:autoSpaceDN/>
              <w:jc w:val="center"/>
              <w:rPr>
                <w:rFonts w:ascii="Calibri" w:eastAsia="Times New Roman" w:hAnsi="Calibri" w:cs="Times New Roman"/>
                <w:color w:val="000000"/>
                <w:lang w:bidi="hi-IN"/>
              </w:rPr>
            </w:pPr>
            <w:r>
              <w:rPr>
                <w:rFonts w:ascii="Times New Roman" w:eastAsia="Times New Roman" w:hAnsi="Times New Roman" w:cs="Times New Roman"/>
                <w:b/>
                <w:bCs/>
                <w:color w:val="000000"/>
                <w:sz w:val="24"/>
                <w:szCs w:val="24"/>
                <w:lang w:val="en-GB" w:eastAsia="en-GB"/>
              </w:rPr>
              <w:t>100.00</w:t>
            </w:r>
            <w:r w:rsidRPr="00470DBB">
              <w:rPr>
                <w:rFonts w:ascii="Times New Roman" w:eastAsia="Times New Roman" w:hAnsi="Times New Roman" w:cs="Times New Roman"/>
                <w:b/>
                <w:bCs/>
                <w:color w:val="000000"/>
                <w:sz w:val="24"/>
                <w:szCs w:val="24"/>
                <w:lang w:val="en-GB" w:eastAsia="en-GB"/>
              </w:rPr>
              <w:t>%</w:t>
            </w:r>
          </w:p>
        </w:tc>
        <w:tc>
          <w:tcPr>
            <w:tcW w:w="4044" w:type="dxa"/>
            <w:vMerge w:val="restart"/>
            <w:tcBorders>
              <w:top w:val="single" w:sz="4" w:space="0" w:color="000000"/>
              <w:left w:val="single" w:sz="4" w:space="0" w:color="000000"/>
              <w:right w:val="single" w:sz="4" w:space="0" w:color="000000"/>
            </w:tcBorders>
            <w:vAlign w:val="center"/>
            <w:hideMark/>
          </w:tcPr>
          <w:p w:rsidR="00C45A5F" w:rsidRPr="006E5338" w:rsidRDefault="00C45A5F" w:rsidP="00F86594">
            <w:pPr>
              <w:widowControl/>
              <w:autoSpaceDE/>
              <w:autoSpaceDN/>
              <w:spacing w:line="0" w:lineRule="atLeast"/>
              <w:ind w:left="184" w:right="133"/>
              <w:rPr>
                <w:rFonts w:ascii="Times New Roman" w:eastAsia="Times New Roman" w:hAnsi="Times New Roman"/>
              </w:rPr>
            </w:pPr>
            <w:r w:rsidRPr="00507FDC">
              <w:rPr>
                <w:rFonts w:ascii="Times New Roman" w:eastAsia="Times New Roman" w:hAnsi="Times New Roman" w:cs="Times New Roman"/>
                <w:color w:val="000000"/>
              </w:rPr>
              <w:t xml:space="preserve">Payments shall be made on completion of all </w:t>
            </w:r>
            <w:r w:rsidRPr="006E5338">
              <w:t xml:space="preserve">Road signs, markings, km stones, safety devices, </w:t>
            </w:r>
            <w:r w:rsidRPr="005A505C">
              <w:t>like transverse rumble strip, pedestrian guard rail, over</w:t>
            </w:r>
            <w:r>
              <w:t xml:space="preserve"> head traffic signs etc. o</w:t>
            </w:r>
            <w:r>
              <w:rPr>
                <w:rFonts w:ascii="Times New Roman" w:eastAsia="Times New Roman" w:hAnsi="Times New Roman"/>
              </w:rPr>
              <w:t>f each Major Bridge in all respect</w:t>
            </w:r>
          </w:p>
        </w:tc>
      </w:tr>
      <w:tr w:rsidR="00C45A5F" w:rsidTr="00F86594">
        <w:trPr>
          <w:trHeight w:val="264"/>
        </w:trPr>
        <w:tc>
          <w:tcPr>
            <w:tcW w:w="3420" w:type="dxa"/>
            <w:tcBorders>
              <w:top w:val="single" w:sz="4" w:space="0" w:color="000000"/>
              <w:left w:val="single" w:sz="4" w:space="0" w:color="000000"/>
              <w:bottom w:val="single" w:sz="4" w:space="0" w:color="000000"/>
              <w:right w:val="single" w:sz="4" w:space="0" w:color="000000"/>
            </w:tcBorders>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1531" w:type="dxa"/>
            <w:tcBorders>
              <w:top w:val="single" w:sz="4" w:space="0" w:color="000000"/>
              <w:left w:val="single" w:sz="4" w:space="0" w:color="000000"/>
              <w:bottom w:val="single" w:sz="4" w:space="0" w:color="000000"/>
              <w:right w:val="single" w:sz="4" w:space="0" w:color="000000"/>
            </w:tcBorders>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16.521</w:t>
            </w:r>
            <w:r w:rsidRPr="0009292B">
              <w:rPr>
                <w:rFonts w:ascii="Times New Roman" w:eastAsia="Times New Roman" w:hAnsi="Times New Roman" w:cs="Times New Roman"/>
                <w:color w:val="000000"/>
                <w:lang w:val="en-GB" w:bidi="hi-IN"/>
              </w:rPr>
              <w:t>%</w:t>
            </w:r>
          </w:p>
        </w:tc>
        <w:tc>
          <w:tcPr>
            <w:tcW w:w="4044" w:type="dxa"/>
            <w:vMerge/>
            <w:tcBorders>
              <w:left w:val="single" w:sz="4" w:space="0" w:color="000000"/>
              <w:right w:val="single" w:sz="4" w:space="0" w:color="000000"/>
            </w:tcBorders>
            <w:vAlign w:val="center"/>
            <w:hideMark/>
          </w:tcPr>
          <w:p w:rsidR="00C45A5F" w:rsidRPr="006E5338" w:rsidRDefault="00C45A5F" w:rsidP="00F86594">
            <w:pPr>
              <w:spacing w:line="0" w:lineRule="atLeast"/>
              <w:ind w:left="184" w:right="133"/>
              <w:jc w:val="both"/>
              <w:rPr>
                <w:rFonts w:ascii="Times New Roman" w:eastAsia="Times New Roman" w:hAnsi="Times New Roman"/>
              </w:rPr>
            </w:pPr>
          </w:p>
        </w:tc>
      </w:tr>
      <w:tr w:rsidR="00C45A5F" w:rsidTr="00F86594">
        <w:trPr>
          <w:trHeight w:val="201"/>
        </w:trPr>
        <w:tc>
          <w:tcPr>
            <w:tcW w:w="3420" w:type="dxa"/>
            <w:tcBorders>
              <w:top w:val="single" w:sz="4" w:space="0" w:color="000000"/>
              <w:left w:val="single" w:sz="4" w:space="0" w:color="000000"/>
              <w:bottom w:val="single" w:sz="4" w:space="0" w:color="000000"/>
              <w:right w:val="single" w:sz="4" w:space="0" w:color="000000"/>
            </w:tcBorders>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1531" w:type="dxa"/>
            <w:tcBorders>
              <w:top w:val="single" w:sz="4" w:space="0" w:color="000000"/>
              <w:left w:val="single" w:sz="4" w:space="0" w:color="000000"/>
              <w:bottom w:val="single" w:sz="4" w:space="0" w:color="000000"/>
              <w:right w:val="single" w:sz="4" w:space="0" w:color="000000"/>
            </w:tcBorders>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20.485</w:t>
            </w:r>
            <w:r w:rsidRPr="0009292B">
              <w:rPr>
                <w:rFonts w:ascii="Times New Roman" w:eastAsia="Times New Roman" w:hAnsi="Times New Roman" w:cs="Times New Roman"/>
                <w:color w:val="000000"/>
                <w:lang w:val="en-GB" w:bidi="hi-IN"/>
              </w:rPr>
              <w:t>%</w:t>
            </w:r>
          </w:p>
        </w:tc>
        <w:tc>
          <w:tcPr>
            <w:tcW w:w="4044" w:type="dxa"/>
            <w:vMerge/>
            <w:tcBorders>
              <w:left w:val="single" w:sz="4" w:space="0" w:color="000000"/>
              <w:right w:val="single" w:sz="4" w:space="0" w:color="000000"/>
            </w:tcBorders>
            <w:vAlign w:val="center"/>
            <w:hideMark/>
          </w:tcPr>
          <w:p w:rsidR="00C45A5F" w:rsidRPr="006E5338" w:rsidRDefault="00C45A5F" w:rsidP="00F86594">
            <w:pPr>
              <w:spacing w:line="0" w:lineRule="atLeast"/>
              <w:ind w:left="184" w:right="133"/>
              <w:jc w:val="both"/>
              <w:rPr>
                <w:rFonts w:ascii="Times New Roman" w:eastAsia="Times New Roman" w:hAnsi="Times New Roman"/>
              </w:rPr>
            </w:pPr>
          </w:p>
        </w:tc>
      </w:tr>
      <w:tr w:rsidR="00C45A5F" w:rsidTr="00F86594">
        <w:trPr>
          <w:trHeight w:val="183"/>
        </w:trPr>
        <w:tc>
          <w:tcPr>
            <w:tcW w:w="3420" w:type="dxa"/>
            <w:tcBorders>
              <w:top w:val="single" w:sz="4" w:space="0" w:color="000000"/>
              <w:left w:val="single" w:sz="4" w:space="0" w:color="000000"/>
              <w:bottom w:val="single" w:sz="4" w:space="0" w:color="000000"/>
              <w:right w:val="single" w:sz="4" w:space="0" w:color="000000"/>
            </w:tcBorders>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1531" w:type="dxa"/>
            <w:tcBorders>
              <w:top w:val="single" w:sz="4" w:space="0" w:color="000000"/>
              <w:left w:val="single" w:sz="4" w:space="0" w:color="000000"/>
              <w:bottom w:val="single" w:sz="4" w:space="0" w:color="000000"/>
              <w:right w:val="single" w:sz="4" w:space="0" w:color="000000"/>
            </w:tcBorders>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25.141</w:t>
            </w:r>
            <w:r w:rsidRPr="0009292B">
              <w:rPr>
                <w:rFonts w:ascii="Times New Roman" w:eastAsia="Times New Roman" w:hAnsi="Times New Roman" w:cs="Times New Roman"/>
                <w:color w:val="000000"/>
                <w:lang w:val="en-GB" w:bidi="hi-IN"/>
              </w:rPr>
              <w:t>%</w:t>
            </w:r>
          </w:p>
        </w:tc>
        <w:tc>
          <w:tcPr>
            <w:tcW w:w="4044" w:type="dxa"/>
            <w:vMerge/>
            <w:tcBorders>
              <w:left w:val="single" w:sz="4" w:space="0" w:color="000000"/>
              <w:right w:val="single" w:sz="4" w:space="0" w:color="000000"/>
            </w:tcBorders>
            <w:vAlign w:val="center"/>
            <w:hideMark/>
          </w:tcPr>
          <w:p w:rsidR="00C45A5F" w:rsidRPr="006E5338" w:rsidRDefault="00C45A5F" w:rsidP="00F86594">
            <w:pPr>
              <w:spacing w:line="0" w:lineRule="atLeast"/>
              <w:ind w:left="184" w:right="133"/>
              <w:jc w:val="both"/>
              <w:rPr>
                <w:rFonts w:ascii="Times New Roman" w:eastAsia="Times New Roman" w:hAnsi="Times New Roman"/>
              </w:rPr>
            </w:pPr>
          </w:p>
        </w:tc>
      </w:tr>
      <w:tr w:rsidR="00C45A5F" w:rsidTr="00F86594">
        <w:trPr>
          <w:trHeight w:val="255"/>
        </w:trPr>
        <w:tc>
          <w:tcPr>
            <w:tcW w:w="3420" w:type="dxa"/>
            <w:tcBorders>
              <w:top w:val="single" w:sz="4" w:space="0" w:color="000000"/>
              <w:left w:val="single" w:sz="4" w:space="0" w:color="000000"/>
              <w:bottom w:val="single" w:sz="4" w:space="0" w:color="000000"/>
              <w:right w:val="single" w:sz="4" w:space="0" w:color="000000"/>
            </w:tcBorders>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1531" w:type="dxa"/>
            <w:tcBorders>
              <w:top w:val="single" w:sz="4" w:space="0" w:color="000000"/>
              <w:left w:val="single" w:sz="4" w:space="0" w:color="000000"/>
              <w:bottom w:val="single" w:sz="4" w:space="0" w:color="000000"/>
              <w:right w:val="single" w:sz="4" w:space="0" w:color="000000"/>
            </w:tcBorders>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19.717</w:t>
            </w:r>
            <w:r w:rsidRPr="0009292B">
              <w:rPr>
                <w:rFonts w:ascii="Times New Roman" w:eastAsia="Times New Roman" w:hAnsi="Times New Roman" w:cs="Times New Roman"/>
                <w:color w:val="000000"/>
                <w:lang w:val="en-GB" w:bidi="hi-IN"/>
              </w:rPr>
              <w:t>%</w:t>
            </w:r>
          </w:p>
        </w:tc>
        <w:tc>
          <w:tcPr>
            <w:tcW w:w="4044" w:type="dxa"/>
            <w:vMerge/>
            <w:tcBorders>
              <w:left w:val="single" w:sz="4" w:space="0" w:color="000000"/>
              <w:right w:val="single" w:sz="4" w:space="0" w:color="000000"/>
            </w:tcBorders>
            <w:vAlign w:val="center"/>
            <w:hideMark/>
          </w:tcPr>
          <w:p w:rsidR="00C45A5F" w:rsidRPr="006E5338" w:rsidRDefault="00C45A5F" w:rsidP="00F86594">
            <w:pPr>
              <w:spacing w:line="0" w:lineRule="atLeast"/>
              <w:ind w:left="184" w:right="133"/>
              <w:jc w:val="both"/>
              <w:rPr>
                <w:rFonts w:ascii="Times New Roman" w:eastAsia="Times New Roman" w:hAnsi="Times New Roman"/>
              </w:rPr>
            </w:pPr>
          </w:p>
        </w:tc>
      </w:tr>
      <w:tr w:rsidR="00C45A5F" w:rsidTr="00F86594">
        <w:trPr>
          <w:trHeight w:val="77"/>
        </w:trPr>
        <w:tc>
          <w:tcPr>
            <w:tcW w:w="3420" w:type="dxa"/>
            <w:tcBorders>
              <w:top w:val="single" w:sz="4" w:space="0" w:color="000000"/>
              <w:left w:val="single" w:sz="4" w:space="0" w:color="000000"/>
              <w:bottom w:val="single" w:sz="4" w:space="0" w:color="000000"/>
              <w:right w:val="single" w:sz="4" w:space="0" w:color="000000"/>
            </w:tcBorders>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1531" w:type="dxa"/>
            <w:tcBorders>
              <w:top w:val="single" w:sz="4" w:space="0" w:color="000000"/>
              <w:left w:val="single" w:sz="4" w:space="0" w:color="000000"/>
              <w:bottom w:val="single" w:sz="4" w:space="0" w:color="auto"/>
              <w:right w:val="single" w:sz="4" w:space="0" w:color="000000"/>
            </w:tcBorders>
            <w:vAlign w:val="bottom"/>
            <w:hideMark/>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18.135</w:t>
            </w:r>
            <w:r w:rsidRPr="0009292B">
              <w:rPr>
                <w:rFonts w:ascii="Times New Roman" w:eastAsia="Times New Roman" w:hAnsi="Times New Roman" w:cs="Times New Roman"/>
                <w:color w:val="000000"/>
                <w:lang w:val="en-GB" w:bidi="hi-IN"/>
              </w:rPr>
              <w:t>%</w:t>
            </w:r>
          </w:p>
        </w:tc>
        <w:tc>
          <w:tcPr>
            <w:tcW w:w="4044" w:type="dxa"/>
            <w:vMerge/>
            <w:tcBorders>
              <w:left w:val="single" w:sz="4" w:space="0" w:color="000000"/>
              <w:bottom w:val="single" w:sz="4" w:space="0" w:color="auto"/>
              <w:right w:val="single" w:sz="4" w:space="0" w:color="000000"/>
            </w:tcBorders>
            <w:vAlign w:val="center"/>
            <w:hideMark/>
          </w:tcPr>
          <w:p w:rsidR="00C45A5F" w:rsidRPr="006E5338" w:rsidRDefault="00C45A5F" w:rsidP="00F86594">
            <w:pPr>
              <w:spacing w:line="0" w:lineRule="atLeast"/>
              <w:ind w:left="184" w:right="133"/>
              <w:jc w:val="both"/>
              <w:rPr>
                <w:rFonts w:ascii="Times New Roman" w:eastAsia="Times New Roman" w:hAnsi="Times New Roman"/>
              </w:rPr>
            </w:pPr>
          </w:p>
        </w:tc>
      </w:tr>
    </w:tbl>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Default="00C45A5F" w:rsidP="00C45A5F">
      <w:pPr>
        <w:pStyle w:val="BodyText"/>
        <w:rPr>
          <w:sz w:val="20"/>
        </w:rPr>
      </w:pPr>
    </w:p>
    <w:p w:rsidR="00C45A5F" w:rsidRPr="00F73B9B" w:rsidRDefault="00C45A5F" w:rsidP="00C45A5F">
      <w:pPr>
        <w:pStyle w:val="BodyText"/>
        <w:tabs>
          <w:tab w:val="left" w:pos="1260"/>
        </w:tabs>
        <w:spacing w:line="278" w:lineRule="auto"/>
        <w:ind w:right="36"/>
        <w:jc w:val="both"/>
        <w:rPr>
          <w:b/>
          <w:bCs/>
          <w:sz w:val="24"/>
          <w:szCs w:val="28"/>
        </w:rPr>
      </w:pPr>
      <w:r w:rsidRPr="001C6FC5">
        <w:rPr>
          <w:b/>
          <w:bCs/>
          <w:sz w:val="24"/>
          <w:szCs w:val="28"/>
        </w:rPr>
        <w:t xml:space="preserve"> 1.3.5 </w:t>
      </w:r>
      <w:r>
        <w:rPr>
          <w:b/>
          <w:bCs/>
          <w:sz w:val="24"/>
          <w:szCs w:val="28"/>
        </w:rPr>
        <w:t>UTILITY SHIFTING :-  0.387</w:t>
      </w:r>
      <w:r w:rsidRPr="00C95706">
        <w:rPr>
          <w:b/>
          <w:bCs/>
          <w:sz w:val="24"/>
          <w:szCs w:val="28"/>
        </w:rPr>
        <w:t>%</w:t>
      </w:r>
    </w:p>
    <w:p w:rsidR="00C45A5F" w:rsidRPr="00FD2613" w:rsidRDefault="00C45A5F" w:rsidP="00C45A5F">
      <w:pPr>
        <w:pStyle w:val="BodyText"/>
        <w:tabs>
          <w:tab w:val="left" w:pos="1260"/>
        </w:tabs>
        <w:spacing w:line="278" w:lineRule="auto"/>
        <w:ind w:right="36"/>
        <w:jc w:val="both"/>
        <w:rPr>
          <w:b/>
          <w:highlight w:val="cyan"/>
        </w:rPr>
      </w:pPr>
      <w:r w:rsidRPr="00FD2613">
        <w:rPr>
          <w:b/>
          <w:highlight w:val="cyan"/>
        </w:rPr>
        <w:t xml:space="preserve">1.3.5 </w:t>
      </w:r>
      <w:r w:rsidRPr="00FD2613">
        <w:rPr>
          <w:b/>
        </w:rPr>
        <w:t>Electrical utilities and public Health Utilities (Water pipe fines and sewage lines)</w:t>
      </w:r>
    </w:p>
    <w:p w:rsidR="00C45A5F" w:rsidRPr="00FD2613" w:rsidRDefault="00C45A5F" w:rsidP="00C45A5F">
      <w:pPr>
        <w:spacing w:before="1" w:line="276" w:lineRule="auto"/>
        <w:ind w:right="239" w:firstLine="720"/>
        <w:rPr>
          <w:rFonts w:ascii="Times New Roman" w:hAnsi="Times New Roman" w:cs="Times New Roman"/>
          <w:sz w:val="24"/>
          <w:highlight w:val="cyan"/>
        </w:rPr>
      </w:pPr>
      <w:r w:rsidRPr="00FD2613">
        <w:rPr>
          <w:rFonts w:ascii="Times New Roman" w:hAnsi="Times New Roman" w:cs="Times New Roman"/>
          <w:sz w:val="24"/>
          <w:highlight w:val="cyan"/>
        </w:rPr>
        <w:t>Procedure for estimating the value of other works done shall be as stated in:</w:t>
      </w:r>
    </w:p>
    <w:p w:rsidR="00C45A5F" w:rsidRPr="00FD2613" w:rsidRDefault="00C45A5F" w:rsidP="00C45A5F">
      <w:pPr>
        <w:spacing w:before="1" w:line="276" w:lineRule="auto"/>
        <w:ind w:right="239"/>
        <w:rPr>
          <w:rFonts w:ascii="Times New Roman" w:hAnsi="Times New Roman" w:cs="Times New Roman"/>
          <w:highlight w:val="cyan"/>
        </w:rPr>
      </w:pPr>
    </w:p>
    <w:p w:rsidR="00C45A5F" w:rsidRPr="00FD2613" w:rsidRDefault="00C45A5F" w:rsidP="00C45A5F">
      <w:pPr>
        <w:spacing w:before="1" w:line="276" w:lineRule="auto"/>
        <w:ind w:right="239"/>
        <w:jc w:val="center"/>
        <w:rPr>
          <w:rFonts w:ascii="Times New Roman" w:hAnsi="Times New Roman" w:cs="Times New Roman"/>
          <w:b/>
          <w:highlight w:val="cyan"/>
          <w:u w:val="single"/>
        </w:rPr>
      </w:pPr>
      <w:r>
        <w:rPr>
          <w:rFonts w:ascii="Times New Roman" w:hAnsi="Times New Roman" w:cs="Times New Roman"/>
          <w:b/>
          <w:highlight w:val="cyan"/>
          <w:u w:val="single"/>
        </w:rPr>
        <w:t>Table 1.3.5</w:t>
      </w:r>
    </w:p>
    <w:tbl>
      <w:tblPr>
        <w:tblW w:w="912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97"/>
        <w:gridCol w:w="1505"/>
        <w:gridCol w:w="4126"/>
      </w:tblGrid>
      <w:tr w:rsidR="00C45A5F" w:rsidRPr="00FD2613" w:rsidTr="00F86594">
        <w:trPr>
          <w:trHeight w:val="340"/>
        </w:trPr>
        <w:tc>
          <w:tcPr>
            <w:tcW w:w="3497"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Stage of Payment</w:t>
            </w:r>
          </w:p>
        </w:tc>
        <w:tc>
          <w:tcPr>
            <w:tcW w:w="1505"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Weightage</w:t>
            </w:r>
          </w:p>
        </w:tc>
        <w:tc>
          <w:tcPr>
            <w:tcW w:w="4126"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Payment Procedure</w:t>
            </w:r>
          </w:p>
        </w:tc>
      </w:tr>
      <w:tr w:rsidR="00C45A5F" w:rsidRPr="00FD2613" w:rsidTr="00F86594">
        <w:trPr>
          <w:trHeight w:val="340"/>
        </w:trPr>
        <w:tc>
          <w:tcPr>
            <w:tcW w:w="3497"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1</w:t>
            </w:r>
          </w:p>
        </w:tc>
        <w:tc>
          <w:tcPr>
            <w:tcW w:w="1505"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2</w:t>
            </w:r>
          </w:p>
        </w:tc>
        <w:tc>
          <w:tcPr>
            <w:tcW w:w="4126" w:type="dxa"/>
            <w:shd w:val="clear" w:color="auto" w:fill="auto"/>
            <w:vAlign w:val="center"/>
            <w:hideMark/>
          </w:tcPr>
          <w:p w:rsidR="00C45A5F" w:rsidRPr="00FD2613" w:rsidRDefault="00C45A5F" w:rsidP="00F86594">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3</w:t>
            </w:r>
          </w:p>
        </w:tc>
      </w:tr>
      <w:tr w:rsidR="00C45A5F" w:rsidRPr="00FD2613" w:rsidTr="00F86594">
        <w:trPr>
          <w:trHeight w:val="471"/>
        </w:trPr>
        <w:tc>
          <w:tcPr>
            <w:tcW w:w="3497" w:type="dxa"/>
            <w:shd w:val="clear" w:color="auto" w:fill="auto"/>
            <w:vAlign w:val="center"/>
          </w:tcPr>
          <w:p w:rsidR="00C45A5F" w:rsidRPr="003935FD" w:rsidRDefault="00C45A5F" w:rsidP="00F86594">
            <w:pPr>
              <w:pStyle w:val="TableParagraph"/>
              <w:spacing w:line="252" w:lineRule="exact"/>
              <w:ind w:left="110"/>
              <w:rPr>
                <w:sz w:val="24"/>
                <w:highlight w:val="yellow"/>
              </w:rPr>
            </w:pPr>
            <w:r w:rsidRPr="0009292B">
              <w:rPr>
                <w:rFonts w:ascii="Times New Roman" w:eastAsia="Times New Roman" w:hAnsi="Times New Roman" w:cs="Times New Roman"/>
                <w:color w:val="000000"/>
                <w:sz w:val="24"/>
                <w:szCs w:val="24"/>
                <w:lang w:bidi="hi-IN"/>
              </w:rPr>
              <w:lastRenderedPageBreak/>
              <w:t>Electrical Utility Shifting</w:t>
            </w:r>
          </w:p>
        </w:tc>
        <w:tc>
          <w:tcPr>
            <w:tcW w:w="1505" w:type="dxa"/>
            <w:shd w:val="clear" w:color="auto" w:fill="auto"/>
            <w:vAlign w:val="bottom"/>
          </w:tcPr>
          <w:p w:rsidR="00C45A5F" w:rsidRPr="009B5495" w:rsidRDefault="00C45A5F" w:rsidP="00F86594">
            <w:pPr>
              <w:widowControl/>
              <w:autoSpaceDE/>
              <w:autoSpaceDN/>
              <w:jc w:val="center"/>
              <w:rPr>
                <w:rFonts w:ascii="Times New Roman" w:eastAsia="Times New Roman" w:hAnsi="Times New Roman" w:cs="Times New Roman"/>
                <w:b/>
                <w:bCs/>
                <w:color w:val="000000"/>
                <w:sz w:val="24"/>
                <w:szCs w:val="24"/>
                <w:lang w:val="en-GB" w:eastAsia="en-GB"/>
              </w:rPr>
            </w:pPr>
            <w:r w:rsidRPr="009B5495">
              <w:rPr>
                <w:rFonts w:ascii="Times New Roman" w:eastAsia="Times New Roman" w:hAnsi="Times New Roman" w:cs="Times New Roman"/>
                <w:b/>
                <w:bCs/>
                <w:color w:val="000000"/>
                <w:sz w:val="24"/>
                <w:szCs w:val="24"/>
                <w:lang w:val="en-GB" w:eastAsia="en-GB"/>
              </w:rPr>
              <w:t> 100</w:t>
            </w:r>
            <w:r>
              <w:rPr>
                <w:rFonts w:ascii="Times New Roman" w:eastAsia="Times New Roman" w:hAnsi="Times New Roman" w:cs="Times New Roman"/>
                <w:b/>
                <w:bCs/>
                <w:color w:val="000000"/>
                <w:sz w:val="24"/>
                <w:szCs w:val="24"/>
                <w:lang w:val="en-GB" w:eastAsia="en-GB"/>
              </w:rPr>
              <w:t>.00</w:t>
            </w:r>
            <w:r w:rsidRPr="009B5495">
              <w:rPr>
                <w:rFonts w:ascii="Times New Roman" w:eastAsia="Times New Roman" w:hAnsi="Times New Roman" w:cs="Times New Roman"/>
                <w:b/>
                <w:bCs/>
                <w:color w:val="000000"/>
                <w:sz w:val="24"/>
                <w:szCs w:val="24"/>
                <w:lang w:val="en-GB" w:eastAsia="en-GB"/>
              </w:rPr>
              <w:t>%</w:t>
            </w:r>
          </w:p>
        </w:tc>
        <w:tc>
          <w:tcPr>
            <w:tcW w:w="4126" w:type="dxa"/>
            <w:vMerge w:val="restart"/>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r>
              <w:rPr>
                <w:rFonts w:ascii="Times New Roman" w:eastAsia="Times New Roman" w:hAnsi="Times New Roman"/>
                <w:highlight w:val="yellow"/>
              </w:rPr>
              <w:t>Payment is divided in following activities and Payment of each activity shall be made on prorata basis on completion of 5km of linear project length.</w:t>
            </w:r>
          </w:p>
          <w:tbl>
            <w:tblPr>
              <w:tblStyle w:val="TableGrid"/>
              <w:tblW w:w="0" w:type="auto"/>
              <w:tblInd w:w="184" w:type="dxa"/>
              <w:tblLook w:val="04A0"/>
            </w:tblPr>
            <w:tblGrid>
              <w:gridCol w:w="1909"/>
              <w:gridCol w:w="1807"/>
            </w:tblGrid>
            <w:tr w:rsidR="00C45A5F" w:rsidTr="00F86594">
              <w:trPr>
                <w:trHeight w:val="273"/>
              </w:trPr>
              <w:tc>
                <w:tcPr>
                  <w:tcW w:w="1947"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Removal of existing utility</w:t>
                  </w:r>
                </w:p>
              </w:tc>
              <w:tc>
                <w:tcPr>
                  <w:tcW w:w="1948"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30%</w:t>
                  </w:r>
                </w:p>
              </w:tc>
            </w:tr>
            <w:tr w:rsidR="00C45A5F" w:rsidTr="00F86594">
              <w:trPr>
                <w:trHeight w:val="273"/>
              </w:trPr>
              <w:tc>
                <w:tcPr>
                  <w:tcW w:w="1947"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Erection/ Laying</w:t>
                  </w:r>
                </w:p>
              </w:tc>
              <w:tc>
                <w:tcPr>
                  <w:tcW w:w="1948"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30%</w:t>
                  </w:r>
                </w:p>
              </w:tc>
            </w:tr>
            <w:tr w:rsidR="00C45A5F" w:rsidTr="00F86594">
              <w:trPr>
                <w:trHeight w:val="273"/>
              </w:trPr>
              <w:tc>
                <w:tcPr>
                  <w:tcW w:w="1947"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Commissioning</w:t>
                  </w:r>
                </w:p>
              </w:tc>
              <w:tc>
                <w:tcPr>
                  <w:tcW w:w="1948" w:type="dxa"/>
                </w:tcPr>
                <w:p w:rsidR="00C45A5F" w:rsidRDefault="00C45A5F" w:rsidP="00F86594">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40%</w:t>
                  </w:r>
                </w:p>
              </w:tc>
            </w:tr>
          </w:tbl>
          <w:p w:rsidR="00C45A5F" w:rsidRDefault="00C45A5F" w:rsidP="00F86594">
            <w:pPr>
              <w:spacing w:line="0" w:lineRule="atLeast"/>
              <w:ind w:left="184" w:right="133"/>
              <w:jc w:val="both"/>
              <w:rPr>
                <w:rFonts w:ascii="Times New Roman" w:eastAsia="Times New Roman" w:hAnsi="Times New Roman"/>
                <w:highlight w:val="yellow"/>
              </w:rPr>
            </w:pPr>
            <w:r>
              <w:rPr>
                <w:rFonts w:ascii="Times New Roman" w:eastAsia="Times New Roman" w:hAnsi="Times New Roman"/>
                <w:highlight w:val="yellow"/>
              </w:rPr>
              <w:t>Dismantling will include proper listing and stocking of usable and non-usable items. Commissioning will be completed on furnishing the commissioning certificate from concerned utility owning department.</w:t>
            </w:r>
          </w:p>
          <w:p w:rsidR="00C45A5F" w:rsidRPr="003935FD"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471"/>
        </w:trPr>
        <w:tc>
          <w:tcPr>
            <w:tcW w:w="3497" w:type="dxa"/>
            <w:shd w:val="clear" w:color="auto" w:fill="auto"/>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88.200 (Ful River)</w:t>
            </w:r>
          </w:p>
        </w:tc>
        <w:tc>
          <w:tcPr>
            <w:tcW w:w="1505" w:type="dxa"/>
            <w:shd w:val="clear" w:color="auto" w:fill="auto"/>
            <w:vAlign w:val="bottom"/>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57.310</w:t>
            </w:r>
            <w:r w:rsidRPr="0009292B">
              <w:rPr>
                <w:rFonts w:ascii="Times New Roman" w:eastAsia="Times New Roman" w:hAnsi="Times New Roman" w:cs="Times New Roman"/>
                <w:color w:val="000000"/>
                <w:lang w:val="en-GB" w:bidi="hi-IN"/>
              </w:rPr>
              <w:t>%</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471"/>
        </w:trPr>
        <w:tc>
          <w:tcPr>
            <w:tcW w:w="3497" w:type="dxa"/>
            <w:shd w:val="clear" w:color="auto" w:fill="auto"/>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122.600 (Malger River)</w:t>
            </w:r>
          </w:p>
        </w:tc>
        <w:tc>
          <w:tcPr>
            <w:tcW w:w="1505" w:type="dxa"/>
            <w:shd w:val="clear" w:color="auto" w:fill="auto"/>
            <w:vAlign w:val="bottom"/>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0.000%</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471"/>
        </w:trPr>
        <w:tc>
          <w:tcPr>
            <w:tcW w:w="3497" w:type="dxa"/>
            <w:shd w:val="clear" w:color="auto" w:fill="auto"/>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145.000 (Penta Nalha)</w:t>
            </w:r>
          </w:p>
        </w:tc>
        <w:tc>
          <w:tcPr>
            <w:tcW w:w="1505" w:type="dxa"/>
            <w:shd w:val="clear" w:color="auto" w:fill="auto"/>
            <w:vAlign w:val="bottom"/>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0.000%</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471"/>
        </w:trPr>
        <w:tc>
          <w:tcPr>
            <w:tcW w:w="3497" w:type="dxa"/>
            <w:shd w:val="clear" w:color="auto" w:fill="auto"/>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163.400 (Erraboe River)</w:t>
            </w:r>
          </w:p>
        </w:tc>
        <w:tc>
          <w:tcPr>
            <w:tcW w:w="1505" w:type="dxa"/>
            <w:shd w:val="clear" w:color="auto" w:fill="auto"/>
            <w:vAlign w:val="bottom"/>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23.098</w:t>
            </w:r>
            <w:r w:rsidRPr="0009292B">
              <w:rPr>
                <w:rFonts w:ascii="Times New Roman" w:eastAsia="Times New Roman" w:hAnsi="Times New Roman" w:cs="Times New Roman"/>
                <w:color w:val="000000"/>
                <w:lang w:val="en-GB" w:bidi="hi-IN"/>
              </w:rPr>
              <w:t>%</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471"/>
        </w:trPr>
        <w:tc>
          <w:tcPr>
            <w:tcW w:w="3497" w:type="dxa"/>
            <w:shd w:val="clear" w:color="auto" w:fill="auto"/>
            <w:vAlign w:val="bottom"/>
          </w:tcPr>
          <w:p w:rsidR="00C45A5F" w:rsidRPr="0009292B" w:rsidRDefault="00C45A5F" w:rsidP="00F86594">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Km. 176.600 (Injeram Nalha)</w:t>
            </w:r>
          </w:p>
        </w:tc>
        <w:tc>
          <w:tcPr>
            <w:tcW w:w="1505" w:type="dxa"/>
            <w:shd w:val="clear" w:color="auto" w:fill="auto"/>
            <w:vAlign w:val="bottom"/>
          </w:tcPr>
          <w:p w:rsidR="00C45A5F" w:rsidRPr="0009292B" w:rsidRDefault="00C45A5F" w:rsidP="00F8659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19.592</w:t>
            </w:r>
            <w:r w:rsidRPr="0009292B">
              <w:rPr>
                <w:rFonts w:ascii="Times New Roman" w:eastAsia="Times New Roman" w:hAnsi="Times New Roman" w:cs="Times New Roman"/>
                <w:color w:val="000000"/>
                <w:lang w:val="en-GB" w:bidi="hi-IN"/>
              </w:rPr>
              <w:t>%</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r w:rsidR="00C45A5F" w:rsidRPr="00FD2613" w:rsidTr="00F86594">
        <w:trPr>
          <w:trHeight w:val="903"/>
        </w:trPr>
        <w:tc>
          <w:tcPr>
            <w:tcW w:w="3497" w:type="dxa"/>
            <w:shd w:val="clear" w:color="auto" w:fill="auto"/>
            <w:vAlign w:val="center"/>
          </w:tcPr>
          <w:p w:rsidR="00C45A5F" w:rsidRPr="003935FD" w:rsidRDefault="00C45A5F" w:rsidP="00F86594">
            <w:pPr>
              <w:pStyle w:val="TableParagraph"/>
              <w:spacing w:line="252" w:lineRule="exact"/>
              <w:ind w:left="110"/>
              <w:rPr>
                <w:sz w:val="24"/>
                <w:highlight w:val="yellow"/>
              </w:rPr>
            </w:pPr>
            <w:r>
              <w:rPr>
                <w:sz w:val="24"/>
                <w:highlight w:val="yellow"/>
              </w:rPr>
              <w:t>PHE</w:t>
            </w:r>
          </w:p>
        </w:tc>
        <w:tc>
          <w:tcPr>
            <w:tcW w:w="1505" w:type="dxa"/>
            <w:shd w:val="clear" w:color="auto" w:fill="auto"/>
            <w:vAlign w:val="center"/>
          </w:tcPr>
          <w:p w:rsidR="00C45A5F" w:rsidRDefault="00C45A5F" w:rsidP="00F86594">
            <w:pPr>
              <w:rPr>
                <w:rFonts w:ascii="Times New Roman" w:eastAsia="Times New Roman" w:hAnsi="Times New Roman" w:cs="Times New Roman"/>
                <w:color w:val="000000"/>
                <w:sz w:val="24"/>
                <w:szCs w:val="24"/>
                <w:highlight w:val="yellow"/>
                <w:lang w:val="en-GB" w:eastAsia="en-GB"/>
              </w:rPr>
            </w:pPr>
            <w:r>
              <w:rPr>
                <w:rFonts w:ascii="Times New Roman" w:eastAsia="Times New Roman" w:hAnsi="Times New Roman" w:cs="Times New Roman"/>
                <w:color w:val="000000"/>
                <w:sz w:val="24"/>
                <w:szCs w:val="24"/>
                <w:highlight w:val="yellow"/>
                <w:lang w:val="en-GB" w:eastAsia="en-GB"/>
              </w:rPr>
              <w:t>0.00%</w:t>
            </w:r>
          </w:p>
        </w:tc>
        <w:tc>
          <w:tcPr>
            <w:tcW w:w="4126" w:type="dxa"/>
            <w:vMerge/>
            <w:shd w:val="clear" w:color="auto" w:fill="auto"/>
            <w:vAlign w:val="center"/>
          </w:tcPr>
          <w:p w:rsidR="00C45A5F" w:rsidRDefault="00C45A5F" w:rsidP="00F86594">
            <w:pPr>
              <w:spacing w:line="0" w:lineRule="atLeast"/>
              <w:ind w:left="184" w:right="133"/>
              <w:jc w:val="both"/>
              <w:rPr>
                <w:rFonts w:ascii="Times New Roman" w:eastAsia="Times New Roman" w:hAnsi="Times New Roman"/>
                <w:highlight w:val="yellow"/>
              </w:rPr>
            </w:pPr>
          </w:p>
        </w:tc>
      </w:tr>
    </w:tbl>
    <w:p w:rsidR="00C45A5F" w:rsidRPr="009B5495" w:rsidRDefault="00C45A5F" w:rsidP="00C45A5F">
      <w:pPr>
        <w:pStyle w:val="Heading1"/>
        <w:widowControl/>
        <w:autoSpaceDE/>
        <w:autoSpaceDN/>
        <w:spacing w:before="100"/>
        <w:ind w:left="-1498" w:right="0"/>
        <w:rPr>
          <w:b w:val="0"/>
          <w:bCs w:val="0"/>
          <w:sz w:val="8"/>
          <w:szCs w:val="10"/>
        </w:rPr>
      </w:pPr>
    </w:p>
    <w:p w:rsidR="00C45A5F" w:rsidRDefault="00C45A5F" w:rsidP="00C45A5F">
      <w:pPr>
        <w:pStyle w:val="Heading1"/>
        <w:widowControl/>
        <w:autoSpaceDE/>
        <w:autoSpaceDN/>
        <w:spacing w:before="100"/>
        <w:ind w:left="0" w:right="0"/>
        <w:jc w:val="left"/>
      </w:pPr>
      <w:r>
        <w:t>2</w:t>
      </w:r>
      <w:r>
        <w:tab/>
        <w:t>Procedure for payment for Maintenance</w:t>
      </w:r>
    </w:p>
    <w:p w:rsidR="00C45A5F" w:rsidRPr="009B5495" w:rsidRDefault="00C45A5F" w:rsidP="00C45A5F">
      <w:pPr>
        <w:pStyle w:val="BodyText"/>
        <w:tabs>
          <w:tab w:val="left" w:pos="3265"/>
        </w:tabs>
        <w:spacing w:before="1"/>
        <w:rPr>
          <w:b/>
          <w:sz w:val="12"/>
          <w:szCs w:val="10"/>
        </w:rPr>
      </w:pPr>
      <w:r>
        <w:rPr>
          <w:b/>
          <w:sz w:val="24"/>
        </w:rPr>
        <w:tab/>
      </w:r>
    </w:p>
    <w:p w:rsidR="00C45A5F" w:rsidRDefault="00C45A5F" w:rsidP="00C45A5F">
      <w:pPr>
        <w:pStyle w:val="Heading2"/>
        <w:widowControl/>
        <w:numPr>
          <w:ilvl w:val="2"/>
          <w:numId w:val="62"/>
        </w:numPr>
        <w:tabs>
          <w:tab w:val="left" w:pos="1660"/>
        </w:tabs>
        <w:autoSpaceDE/>
        <w:autoSpaceDN/>
        <w:ind w:left="939" w:hanging="721"/>
      </w:pPr>
      <w:r>
        <w:t>The cost for maintenance shall be as stated in Clause14.1.1.</w:t>
      </w:r>
    </w:p>
    <w:p w:rsidR="00C45A5F" w:rsidRDefault="00C45A5F" w:rsidP="00C45A5F">
      <w:pPr>
        <w:pStyle w:val="BodyText"/>
        <w:ind w:right="732"/>
        <w:rPr>
          <w:b/>
          <w:u w:val="single"/>
        </w:rPr>
      </w:pPr>
      <w:r>
        <w:rPr>
          <w:sz w:val="24"/>
        </w:rPr>
        <w:t>Payment for Maintenance shall be made in quarterly installments in accordance with the provisions of Clause</w:t>
      </w:r>
      <w:r>
        <w:rPr>
          <w:spacing w:val="-3"/>
          <w:sz w:val="24"/>
        </w:rPr>
        <w:t>19.7</w:t>
      </w:r>
    </w:p>
    <w:p w:rsidR="00C45A5F" w:rsidRPr="00275F47" w:rsidRDefault="00C45A5F" w:rsidP="00C45A5F">
      <w:pPr>
        <w:pStyle w:val="BodyText"/>
        <w:spacing w:before="10"/>
        <w:rPr>
          <w:color w:val="FF0000"/>
          <w:sz w:val="11"/>
        </w:rPr>
      </w:pPr>
    </w:p>
    <w:p w:rsidR="00C45A5F" w:rsidRDefault="00C45A5F" w:rsidP="00C45A5F"/>
    <w:p w:rsidR="00B10AAD" w:rsidRPr="00275F47" w:rsidRDefault="00B10AAD" w:rsidP="00B10AAD">
      <w:pPr>
        <w:pStyle w:val="BodyText"/>
        <w:spacing w:before="10"/>
        <w:rPr>
          <w:color w:val="FF0000"/>
          <w:sz w:val="11"/>
        </w:rPr>
      </w:pPr>
    </w:p>
    <w:p w:rsidR="007668E8" w:rsidRDefault="005E7CF9" w:rsidP="009B5495">
      <w:pPr>
        <w:jc w:val="center"/>
      </w:pPr>
      <w:r>
        <w:br w:type="page"/>
      </w:r>
      <w:r w:rsidR="004C153A">
        <w:lastRenderedPageBreak/>
        <w:t>Schedule - I</w:t>
      </w:r>
    </w:p>
    <w:p w:rsidR="005F33F8" w:rsidRPr="005F33F8" w:rsidRDefault="005F33F8" w:rsidP="005F33F8">
      <w:pPr>
        <w:pStyle w:val="Heading1"/>
        <w:spacing w:before="100"/>
        <w:ind w:left="1445" w:right="1451"/>
      </w:pPr>
    </w:p>
    <w:p w:rsidR="007668E8" w:rsidRDefault="004C153A">
      <w:pPr>
        <w:ind w:left="1445" w:right="1452"/>
        <w:jc w:val="center"/>
        <w:rPr>
          <w:i/>
        </w:rPr>
      </w:pPr>
      <w:r>
        <w:rPr>
          <w:i/>
        </w:rPr>
        <w:t>(See Clause 10.2 (iv))</w:t>
      </w:r>
    </w:p>
    <w:p w:rsidR="007668E8" w:rsidRDefault="007668E8">
      <w:pPr>
        <w:pStyle w:val="BodyText"/>
        <w:spacing w:before="8"/>
        <w:rPr>
          <w:i/>
          <w:sz w:val="23"/>
        </w:rPr>
      </w:pPr>
    </w:p>
    <w:p w:rsidR="007668E8" w:rsidRDefault="004C153A">
      <w:pPr>
        <w:pStyle w:val="Heading1"/>
        <w:ind w:left="1441" w:right="1452"/>
      </w:pPr>
      <w:r>
        <w:t>Drawings</w:t>
      </w:r>
    </w:p>
    <w:p w:rsidR="007668E8" w:rsidRDefault="007668E8">
      <w:pPr>
        <w:pStyle w:val="BodyText"/>
        <w:spacing w:before="6"/>
        <w:rPr>
          <w:b/>
          <w:sz w:val="15"/>
        </w:rPr>
      </w:pPr>
    </w:p>
    <w:p w:rsidR="007668E8" w:rsidRDefault="004C153A">
      <w:pPr>
        <w:pStyle w:val="Heading3"/>
        <w:numPr>
          <w:ilvl w:val="0"/>
          <w:numId w:val="20"/>
        </w:numPr>
        <w:tabs>
          <w:tab w:val="left" w:pos="1339"/>
          <w:tab w:val="left" w:pos="1341"/>
        </w:tabs>
        <w:spacing w:before="101"/>
        <w:ind w:hanging="1204"/>
      </w:pPr>
      <w:r>
        <w:t>Drawings</w:t>
      </w:r>
    </w:p>
    <w:p w:rsidR="007668E8" w:rsidRDefault="007668E8">
      <w:pPr>
        <w:pStyle w:val="BodyText"/>
        <w:spacing w:before="9"/>
        <w:rPr>
          <w:b/>
          <w:sz w:val="23"/>
        </w:rPr>
      </w:pPr>
    </w:p>
    <w:p w:rsidR="007668E8" w:rsidRDefault="004C153A">
      <w:pPr>
        <w:pStyle w:val="BodyText"/>
        <w:spacing w:before="1" w:line="276" w:lineRule="auto"/>
        <w:ind w:left="939" w:right="222"/>
        <w:jc w:val="both"/>
      </w:pPr>
      <w:r>
        <w:t>In compliance of the obligations set forth in Clause 10.2 of this Agreement, the Contractor shall furnish to the Authority’s Engineer, free of cost, all Drawings listed in Annex-I of this Schedule-I.</w:t>
      </w:r>
    </w:p>
    <w:p w:rsidR="007668E8" w:rsidRDefault="007668E8">
      <w:pPr>
        <w:pStyle w:val="BodyText"/>
        <w:spacing w:before="6"/>
        <w:rPr>
          <w:sz w:val="20"/>
        </w:rPr>
      </w:pPr>
    </w:p>
    <w:p w:rsidR="007668E8" w:rsidRDefault="004C153A">
      <w:pPr>
        <w:pStyle w:val="Heading3"/>
        <w:numPr>
          <w:ilvl w:val="0"/>
          <w:numId w:val="20"/>
        </w:numPr>
        <w:tabs>
          <w:tab w:val="left" w:pos="1339"/>
          <w:tab w:val="left" w:pos="1341"/>
        </w:tabs>
        <w:ind w:hanging="1204"/>
      </w:pPr>
      <w:r>
        <w:t>Additional</w:t>
      </w:r>
      <w:r w:rsidR="00505B0F">
        <w:t xml:space="preserve"> </w:t>
      </w:r>
      <w:r>
        <w:t>Drawings</w:t>
      </w:r>
    </w:p>
    <w:p w:rsidR="007668E8" w:rsidRDefault="007668E8">
      <w:pPr>
        <w:pStyle w:val="BodyText"/>
        <w:spacing w:before="7"/>
        <w:rPr>
          <w:b/>
          <w:sz w:val="23"/>
        </w:rPr>
      </w:pPr>
    </w:p>
    <w:p w:rsidR="007668E8" w:rsidRDefault="004C153A">
      <w:pPr>
        <w:pStyle w:val="BodyText"/>
        <w:spacing w:before="1" w:line="276" w:lineRule="auto"/>
        <w:ind w:left="939" w:right="222"/>
        <w:jc w:val="both"/>
      </w:pPr>
      <w:r>
        <w:t>If the Authority’s Engineer determines that for discharging its duties and functions under this Agreement, it requires any drawings other than those listed in Annex-I, it may by notice require the Contractor to prepare and furnish such drawings forthwith. Upon receiving a requisition to this effect, the Contractor shall promptly prepare and furnish such drawings to the Authority’s Engineer, as if such drawings formed part of Annex-I of this Schedule-I.</w:t>
      </w:r>
    </w:p>
    <w:p w:rsidR="007668E8" w:rsidRDefault="007668E8">
      <w:pPr>
        <w:spacing w:line="276" w:lineRule="auto"/>
        <w:jc w:val="both"/>
        <w:sectPr w:rsidR="007668E8" w:rsidSect="00DF13C7">
          <w:footerReference w:type="even" r:id="rId58"/>
          <w:pgSz w:w="11910" w:h="16840"/>
          <w:pgMar w:top="1382" w:right="979" w:bottom="1238" w:left="1498" w:header="0" w:footer="964" w:gutter="0"/>
          <w:cols w:space="720"/>
        </w:sectPr>
      </w:pPr>
    </w:p>
    <w:p w:rsidR="007668E8" w:rsidRDefault="004C153A">
      <w:pPr>
        <w:pStyle w:val="Heading1"/>
        <w:spacing w:before="100"/>
        <w:ind w:left="1441" w:right="1452"/>
      </w:pPr>
      <w:r>
        <w:lastRenderedPageBreak/>
        <w:t>Annex – I</w:t>
      </w:r>
    </w:p>
    <w:p w:rsidR="007668E8" w:rsidRDefault="007668E8">
      <w:pPr>
        <w:pStyle w:val="BodyText"/>
        <w:spacing w:before="3"/>
        <w:rPr>
          <w:b/>
          <w:sz w:val="24"/>
        </w:rPr>
      </w:pPr>
    </w:p>
    <w:p w:rsidR="007668E8" w:rsidRDefault="004C153A">
      <w:pPr>
        <w:ind w:left="1404" w:right="1452"/>
        <w:jc w:val="center"/>
        <w:rPr>
          <w:i/>
        </w:rPr>
      </w:pPr>
      <w:r>
        <w:rPr>
          <w:i/>
        </w:rPr>
        <w:t>(Schedule - I)</w:t>
      </w:r>
    </w:p>
    <w:p w:rsidR="007668E8" w:rsidRDefault="007668E8">
      <w:pPr>
        <w:pStyle w:val="BodyText"/>
        <w:spacing w:before="10"/>
        <w:rPr>
          <w:i/>
          <w:sz w:val="23"/>
        </w:rPr>
      </w:pPr>
    </w:p>
    <w:p w:rsidR="007668E8" w:rsidRDefault="004C153A" w:rsidP="00275F47">
      <w:pPr>
        <w:pStyle w:val="Heading3"/>
        <w:ind w:left="1404" w:right="1452" w:firstLine="0"/>
        <w:jc w:val="center"/>
      </w:pPr>
      <w:r>
        <w:t>List of Drawings</w:t>
      </w:r>
    </w:p>
    <w:p w:rsidR="00275F47" w:rsidRDefault="00275F47" w:rsidP="00275F47">
      <w:pPr>
        <w:pStyle w:val="Heading3"/>
        <w:ind w:left="1404" w:right="1452" w:firstLine="0"/>
        <w:jc w:val="center"/>
      </w:pPr>
    </w:p>
    <w:p w:rsidR="00275F47" w:rsidRDefault="00275F47" w:rsidP="00275F47">
      <w:r>
        <w:t>A minimum list of drawings of the various components/elements of the Project Highway and project facilities required to be submitted by the Concessionaire is given below;</w:t>
      </w:r>
    </w:p>
    <w:p w:rsidR="00275F47" w:rsidRDefault="00275F47" w:rsidP="00275F47">
      <w:pPr>
        <w:spacing w:line="276" w:lineRule="auto"/>
        <w:ind w:left="810"/>
      </w:pP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plan, Profile and cross-sections.</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 xml:space="preserve">Drawing of cross-drainage </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Major/Minor intersections, Grade Separator and all type of structures.</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road furniture including traffic signage, marking,</w:t>
      </w:r>
      <w:r w:rsidR="00A3713C">
        <w:rPr>
          <w:bCs/>
          <w:sz w:val="24"/>
          <w:szCs w:val="24"/>
        </w:rPr>
        <w:t xml:space="preserve"> </w:t>
      </w:r>
      <w:r>
        <w:rPr>
          <w:bCs/>
          <w:sz w:val="24"/>
          <w:szCs w:val="24"/>
        </w:rPr>
        <w:t>safety barriers etc.</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traffic diversion plan</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street lighting.</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Rain Water Harvesting unit.</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Stair Case (Railway Portion)</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General arrangement showing area of base camp and administrative block.</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as per instruction of Authority’s Engineer.</w:t>
      </w:r>
    </w:p>
    <w:p w:rsidR="00275F47" w:rsidRDefault="00275F47" w:rsidP="00275F47">
      <w:pPr>
        <w:pStyle w:val="ListParagraph"/>
        <w:ind w:left="630" w:firstLine="0"/>
        <w:rPr>
          <w:bCs/>
          <w:sz w:val="24"/>
          <w:szCs w:val="24"/>
        </w:rPr>
      </w:pPr>
      <w:r>
        <w:rPr>
          <w:bCs/>
          <w:sz w:val="24"/>
          <w:szCs w:val="24"/>
        </w:rPr>
        <w:br w:type="page"/>
      </w:r>
    </w:p>
    <w:p w:rsidR="00275F47" w:rsidRDefault="00275F47" w:rsidP="00275F47">
      <w:pPr>
        <w:pStyle w:val="Heading3"/>
        <w:ind w:left="1404" w:right="1452" w:firstLine="0"/>
        <w:jc w:val="center"/>
        <w:sectPr w:rsidR="00275F47" w:rsidSect="00DF13C7">
          <w:pgSz w:w="11910" w:h="16840"/>
          <w:pgMar w:top="1382" w:right="979" w:bottom="1238" w:left="1498" w:header="0" w:footer="964" w:gutter="0"/>
          <w:cols w:space="720"/>
        </w:sectPr>
      </w:pPr>
    </w:p>
    <w:p w:rsidR="007668E8" w:rsidRDefault="004C153A">
      <w:pPr>
        <w:pStyle w:val="Heading1"/>
        <w:spacing w:before="100"/>
        <w:ind w:left="1444" w:right="1452"/>
      </w:pPr>
      <w:r>
        <w:lastRenderedPageBreak/>
        <w:t>Schedule - J</w:t>
      </w:r>
    </w:p>
    <w:p w:rsidR="007668E8" w:rsidRDefault="007668E8">
      <w:pPr>
        <w:pStyle w:val="BodyText"/>
        <w:spacing w:before="3"/>
        <w:rPr>
          <w:b/>
          <w:sz w:val="24"/>
        </w:rPr>
      </w:pPr>
    </w:p>
    <w:p w:rsidR="007668E8" w:rsidRDefault="004C153A">
      <w:pPr>
        <w:ind w:left="1445" w:right="1450"/>
        <w:jc w:val="center"/>
        <w:rPr>
          <w:i/>
        </w:rPr>
      </w:pPr>
      <w:r>
        <w:rPr>
          <w:i/>
        </w:rPr>
        <w:t>(See Clause 10.3 (ii))</w:t>
      </w:r>
    </w:p>
    <w:p w:rsidR="007668E8" w:rsidRDefault="007668E8">
      <w:pPr>
        <w:pStyle w:val="BodyText"/>
        <w:spacing w:before="8"/>
        <w:rPr>
          <w:i/>
          <w:sz w:val="23"/>
        </w:rPr>
      </w:pPr>
    </w:p>
    <w:p w:rsidR="007668E8" w:rsidRDefault="004C153A">
      <w:pPr>
        <w:pStyle w:val="Heading1"/>
        <w:ind w:left="1442" w:right="1452"/>
      </w:pPr>
      <w:r>
        <w:t>Project Completion Schedule</w:t>
      </w:r>
    </w:p>
    <w:p w:rsidR="007668E8" w:rsidRDefault="007668E8">
      <w:pPr>
        <w:pStyle w:val="BodyText"/>
        <w:spacing w:before="1"/>
        <w:rPr>
          <w:b/>
          <w:sz w:val="24"/>
        </w:rPr>
      </w:pPr>
    </w:p>
    <w:p w:rsidR="007668E8" w:rsidRDefault="004C153A">
      <w:pPr>
        <w:pStyle w:val="Heading3"/>
        <w:numPr>
          <w:ilvl w:val="0"/>
          <w:numId w:val="19"/>
        </w:numPr>
        <w:tabs>
          <w:tab w:val="left" w:pos="1339"/>
          <w:tab w:val="left" w:pos="1341"/>
        </w:tabs>
        <w:ind w:hanging="1213"/>
      </w:pPr>
      <w:r>
        <w:t>Project Completion</w:t>
      </w:r>
      <w:r w:rsidR="00A3713C">
        <w:t xml:space="preserve"> </w:t>
      </w:r>
      <w:r>
        <w:t>Schedule</w:t>
      </w:r>
    </w:p>
    <w:p w:rsidR="007668E8" w:rsidRDefault="00AD48AC">
      <w:pPr>
        <w:pStyle w:val="BodyText"/>
        <w:spacing w:before="10"/>
        <w:rPr>
          <w:b/>
          <w:sz w:val="23"/>
        </w:rPr>
      </w:pPr>
      <w:r>
        <w:rPr>
          <w:b/>
          <w:sz w:val="23"/>
        </w:rPr>
        <w:t xml:space="preserve"> </w:t>
      </w:r>
    </w:p>
    <w:p w:rsidR="007668E8" w:rsidRDefault="004C153A">
      <w:pPr>
        <w:pStyle w:val="BodyText"/>
        <w:spacing w:line="276" w:lineRule="auto"/>
        <w:ind w:left="939" w:right="221"/>
        <w:jc w:val="both"/>
      </w:pPr>
      <w:r>
        <w:t xml:space="preserve">During Construction period, the Contractor shall comply with the requirements set forth in this Schedule-J for each of the Project Milestones and the </w:t>
      </w:r>
      <w:r>
        <w:rPr>
          <w:b/>
        </w:rPr>
        <w:t>Scheduled Completion Date</w:t>
      </w:r>
      <w:r>
        <w:t>. Within 15 (fifteen) days of the date of</w:t>
      </w:r>
      <w:r w:rsidR="00A3713C">
        <w:t xml:space="preserve"> </w:t>
      </w:r>
      <w:r>
        <w:t>each Project Milestone, the Contractor shall notify the Authority of such compliance along with necessary particulars thereof.</w:t>
      </w:r>
    </w:p>
    <w:p w:rsidR="007668E8" w:rsidRDefault="007668E8">
      <w:pPr>
        <w:pStyle w:val="BodyText"/>
        <w:spacing w:before="6"/>
        <w:rPr>
          <w:sz w:val="20"/>
        </w:rPr>
      </w:pPr>
    </w:p>
    <w:p w:rsidR="007668E8" w:rsidRDefault="004C153A">
      <w:pPr>
        <w:pStyle w:val="Heading3"/>
        <w:numPr>
          <w:ilvl w:val="0"/>
          <w:numId w:val="19"/>
        </w:numPr>
        <w:tabs>
          <w:tab w:val="left" w:pos="1339"/>
          <w:tab w:val="left" w:pos="1341"/>
        </w:tabs>
        <w:ind w:hanging="1213"/>
      </w:pPr>
      <w:r>
        <w:t>Project</w:t>
      </w:r>
      <w:r w:rsidR="00A3713C">
        <w:t xml:space="preserve"> </w:t>
      </w:r>
      <w:r>
        <w:t>Milestone-I</w:t>
      </w:r>
    </w:p>
    <w:p w:rsidR="007668E8" w:rsidRDefault="007668E8">
      <w:pPr>
        <w:pStyle w:val="BodyText"/>
        <w:spacing w:before="10"/>
        <w:rPr>
          <w:b/>
          <w:sz w:val="23"/>
        </w:rPr>
      </w:pPr>
    </w:p>
    <w:p w:rsidR="007668E8" w:rsidRDefault="004C153A" w:rsidP="00795C43">
      <w:pPr>
        <w:pStyle w:val="ListParagraph"/>
        <w:widowControl/>
        <w:numPr>
          <w:ilvl w:val="1"/>
          <w:numId w:val="64"/>
        </w:numPr>
        <w:tabs>
          <w:tab w:val="left" w:pos="940"/>
        </w:tabs>
        <w:autoSpaceDE/>
        <w:autoSpaceDN/>
        <w:spacing w:before="10" w:line="271" w:lineRule="auto"/>
        <w:ind w:right="225"/>
      </w:pPr>
      <w:r>
        <w:t>Project Milestone-I shall o</w:t>
      </w:r>
      <w:r w:rsidR="00031CC5">
        <w:t>ccur on the date falling on the</w:t>
      </w:r>
      <w:r w:rsidR="00A25CAD">
        <w:t xml:space="preserve"> </w:t>
      </w:r>
      <w:r w:rsidR="0091302B">
        <w:t>31</w:t>
      </w:r>
      <w:r w:rsidR="00A25CAD">
        <w:rPr>
          <w:b/>
          <w:bCs/>
        </w:rPr>
        <w:t>5</w:t>
      </w:r>
      <w:r w:rsidR="00031CC5">
        <w:rPr>
          <w:b/>
          <w:bCs/>
        </w:rPr>
        <w:t xml:space="preserve"> days</w:t>
      </w:r>
      <w:r w:rsidR="00031CC5">
        <w:rPr>
          <w:b/>
        </w:rPr>
        <w:t>[</w:t>
      </w:r>
      <w:r w:rsidR="0091302B">
        <w:rPr>
          <w:b/>
        </w:rPr>
        <w:t>3</w:t>
      </w:r>
      <w:r w:rsidR="00031CC5">
        <w:rPr>
          <w:b/>
        </w:rPr>
        <w:t xml:space="preserve">5% of the Scheduled Construction Period] </w:t>
      </w:r>
      <w:r w:rsidR="00031CC5">
        <w:t>day from the Appointed Date (the “</w:t>
      </w:r>
      <w:r w:rsidR="00031CC5">
        <w:rPr>
          <w:b/>
        </w:rPr>
        <w:t>Project Milestone-I</w:t>
      </w:r>
      <w:r w:rsidR="00031CC5">
        <w:t>”).</w:t>
      </w:r>
    </w:p>
    <w:p w:rsidR="007668E8" w:rsidRDefault="007668E8">
      <w:pPr>
        <w:pStyle w:val="BodyText"/>
        <w:spacing w:before="10"/>
        <w:rPr>
          <w:sz w:val="20"/>
        </w:rPr>
      </w:pPr>
    </w:p>
    <w:p w:rsidR="007668E8" w:rsidRDefault="004C153A" w:rsidP="00795C43">
      <w:pPr>
        <w:pStyle w:val="ListParagraph"/>
        <w:numPr>
          <w:ilvl w:val="1"/>
          <w:numId w:val="64"/>
        </w:numPr>
        <w:tabs>
          <w:tab w:val="left" w:pos="940"/>
        </w:tabs>
        <w:spacing w:line="276" w:lineRule="auto"/>
        <w:ind w:right="223"/>
      </w:pPr>
      <w:r>
        <w:t>Prior to the occurrence of Project Milestone-I, the Contractor shall have commenced construction of the Project Highway and submitted to the Authority duly and validly prepared Stage Payment Statements for an</w:t>
      </w:r>
      <w:r w:rsidR="00A3713C">
        <w:t xml:space="preserve"> </w:t>
      </w:r>
      <w:r>
        <w:t>amount not less than 10% (ten per cent) of the Contract</w:t>
      </w:r>
      <w:r w:rsidR="00A3713C">
        <w:t xml:space="preserve"> </w:t>
      </w:r>
      <w:r>
        <w:t>Price.</w:t>
      </w:r>
    </w:p>
    <w:p w:rsidR="007668E8" w:rsidRDefault="007668E8">
      <w:pPr>
        <w:pStyle w:val="BodyText"/>
        <w:spacing w:before="5"/>
        <w:rPr>
          <w:sz w:val="20"/>
        </w:rPr>
      </w:pPr>
    </w:p>
    <w:p w:rsidR="007668E8" w:rsidRDefault="004C153A">
      <w:pPr>
        <w:pStyle w:val="Heading3"/>
        <w:numPr>
          <w:ilvl w:val="0"/>
          <w:numId w:val="19"/>
        </w:numPr>
        <w:tabs>
          <w:tab w:val="left" w:pos="1339"/>
          <w:tab w:val="left" w:pos="1341"/>
        </w:tabs>
        <w:ind w:hanging="1213"/>
      </w:pPr>
      <w:r>
        <w:t>Project</w:t>
      </w:r>
      <w:r w:rsidR="00A3713C">
        <w:t xml:space="preserve"> </w:t>
      </w:r>
      <w:r>
        <w:t>Milestone-II</w:t>
      </w:r>
    </w:p>
    <w:p w:rsidR="007668E8" w:rsidRDefault="007668E8">
      <w:pPr>
        <w:pStyle w:val="BodyText"/>
        <w:spacing w:before="10"/>
        <w:rPr>
          <w:b/>
          <w:sz w:val="23"/>
        </w:rPr>
      </w:pPr>
    </w:p>
    <w:p w:rsidR="00A3713C" w:rsidRDefault="004C153A" w:rsidP="00A3713C">
      <w:pPr>
        <w:pStyle w:val="ListParagraph"/>
        <w:widowControl/>
        <w:numPr>
          <w:ilvl w:val="1"/>
          <w:numId w:val="19"/>
        </w:numPr>
        <w:tabs>
          <w:tab w:val="left" w:pos="940"/>
        </w:tabs>
        <w:autoSpaceDE/>
        <w:autoSpaceDN/>
        <w:spacing w:before="10" w:after="240" w:line="271" w:lineRule="auto"/>
        <w:ind w:right="225"/>
      </w:pPr>
      <w:r>
        <w:t>Project Milestone-II shall o</w:t>
      </w:r>
      <w:r w:rsidR="00F01506">
        <w:t>ccur on the date falling on the</w:t>
      </w:r>
      <w:r w:rsidR="002B0605">
        <w:t xml:space="preserve"> </w:t>
      </w:r>
      <w:r w:rsidR="00A53CCA">
        <w:rPr>
          <w:b/>
          <w:bCs/>
        </w:rPr>
        <w:t xml:space="preserve">540 </w:t>
      </w:r>
      <w:r w:rsidR="00031CC5" w:rsidRPr="00A3713C">
        <w:rPr>
          <w:b/>
          <w:bCs/>
        </w:rPr>
        <w:t>days</w:t>
      </w:r>
      <w:r w:rsidR="00031CC5" w:rsidRPr="00A3713C">
        <w:rPr>
          <w:b/>
        </w:rPr>
        <w:t xml:space="preserve">[60% of the Scheduled Construction Period] </w:t>
      </w:r>
      <w:r w:rsidR="00031CC5">
        <w:t>day from the Appointed Date (the “</w:t>
      </w:r>
      <w:r w:rsidR="00031CC5" w:rsidRPr="00A3713C">
        <w:rPr>
          <w:b/>
        </w:rPr>
        <w:t>Project Milestone-II</w:t>
      </w:r>
      <w:r w:rsidR="00031CC5">
        <w:t>”</w:t>
      </w:r>
    </w:p>
    <w:p w:rsidR="00031CC5" w:rsidRPr="00A3713C" w:rsidRDefault="004C153A" w:rsidP="00A3713C">
      <w:pPr>
        <w:pStyle w:val="ListParagraph"/>
        <w:widowControl/>
        <w:numPr>
          <w:ilvl w:val="1"/>
          <w:numId w:val="19"/>
        </w:numPr>
        <w:tabs>
          <w:tab w:val="left" w:pos="940"/>
        </w:tabs>
        <w:autoSpaceDE/>
        <w:autoSpaceDN/>
        <w:spacing w:before="10" w:line="271" w:lineRule="auto"/>
        <w:ind w:right="225"/>
      </w:pPr>
      <w:r>
        <w:t xml:space="preserve">Prior to the occurrence of Project Milestone-II, the Contractor shall have continued with construction of the Project Highway and submitted to the Authority duly and validly prepared Stage Payment Statements for an amount not less than </w:t>
      </w:r>
      <w:r w:rsidR="00031CC5">
        <w:t>35</w:t>
      </w:r>
      <w:r>
        <w:t>% (</w:t>
      </w:r>
      <w:r w:rsidR="00031CC5">
        <w:t xml:space="preserve">thirty five </w:t>
      </w:r>
      <w:r>
        <w:t>per cent) of the Contract Price</w:t>
      </w:r>
      <w:r w:rsidR="00031CC5">
        <w:t xml:space="preserve"> </w:t>
      </w:r>
      <w:r w:rsidR="00031CC5" w:rsidRPr="00A3713C">
        <w:rPr>
          <w:b/>
          <w:u w:color="FF0000"/>
        </w:rPr>
        <w:t>and should have started</w:t>
      </w:r>
      <w:r w:rsidR="00031CC5" w:rsidRPr="00A3713C">
        <w:rPr>
          <w:b/>
          <w:u w:val="thick" w:color="FF0000"/>
        </w:rPr>
        <w:t xml:space="preserve"> </w:t>
      </w:r>
      <w:r w:rsidR="00031CC5" w:rsidRPr="00A3713C">
        <w:rPr>
          <w:b/>
          <w:u w:color="FF0000"/>
        </w:rPr>
        <w:t>construction of all bridges</w:t>
      </w:r>
    </w:p>
    <w:p w:rsidR="00031CC5" w:rsidRPr="00A3713C" w:rsidRDefault="00031CC5" w:rsidP="00A3713C">
      <w:pPr>
        <w:pStyle w:val="Heading3"/>
        <w:widowControl/>
        <w:numPr>
          <w:ilvl w:val="0"/>
          <w:numId w:val="19"/>
        </w:numPr>
        <w:tabs>
          <w:tab w:val="left" w:pos="1341"/>
        </w:tabs>
        <w:autoSpaceDE/>
        <w:autoSpaceDN/>
        <w:spacing w:before="101"/>
      </w:pPr>
      <w:r w:rsidRPr="00A3713C">
        <w:t>Project</w:t>
      </w:r>
      <w:r w:rsidR="00A3713C" w:rsidRPr="00A3713C">
        <w:t xml:space="preserve"> </w:t>
      </w:r>
      <w:r w:rsidRPr="00A3713C">
        <w:t>Milestone-III</w:t>
      </w:r>
    </w:p>
    <w:p w:rsidR="00031CC5" w:rsidRPr="00A3713C" w:rsidRDefault="00031CC5" w:rsidP="00031CC5">
      <w:pPr>
        <w:pStyle w:val="BodyText"/>
        <w:spacing w:before="7"/>
        <w:rPr>
          <w:b/>
          <w:sz w:val="23"/>
        </w:rPr>
      </w:pPr>
    </w:p>
    <w:p w:rsidR="00A3713C" w:rsidRDefault="00031CC5" w:rsidP="00A3713C">
      <w:pPr>
        <w:pStyle w:val="ListParagraph"/>
        <w:widowControl/>
        <w:numPr>
          <w:ilvl w:val="1"/>
          <w:numId w:val="19"/>
        </w:numPr>
        <w:tabs>
          <w:tab w:val="left" w:pos="940"/>
        </w:tabs>
        <w:autoSpaceDE/>
        <w:autoSpaceDN/>
        <w:spacing w:before="10" w:after="240" w:line="276" w:lineRule="auto"/>
        <w:ind w:right="225"/>
      </w:pPr>
      <w:r w:rsidRPr="00A3713C">
        <w:t>Project Milestone-III shall occur on the date falling on the</w:t>
      </w:r>
      <w:r w:rsidR="002B0605">
        <w:t xml:space="preserve"> </w:t>
      </w:r>
      <w:r w:rsidR="005C7F71">
        <w:rPr>
          <w:b/>
          <w:bCs/>
        </w:rPr>
        <w:t>765</w:t>
      </w:r>
      <w:r w:rsidR="002B0605">
        <w:rPr>
          <w:b/>
          <w:bCs/>
        </w:rPr>
        <w:t xml:space="preserve"> </w:t>
      </w:r>
      <w:r w:rsidRPr="00A3713C">
        <w:rPr>
          <w:b/>
          <w:bCs/>
        </w:rPr>
        <w:t>days</w:t>
      </w:r>
      <w:r w:rsidR="0091302B">
        <w:rPr>
          <w:b/>
          <w:bCs/>
        </w:rPr>
        <w:t xml:space="preserve"> </w:t>
      </w:r>
      <w:r w:rsidRPr="00A3713C">
        <w:rPr>
          <w:b/>
        </w:rPr>
        <w:t xml:space="preserve">[85% of the Scheduled Construction Period] </w:t>
      </w:r>
      <w:r w:rsidRPr="00A3713C">
        <w:t>day from the Appointed Date (the “</w:t>
      </w:r>
      <w:r w:rsidRPr="00A3713C">
        <w:rPr>
          <w:b/>
        </w:rPr>
        <w:t>Project Milestone-III</w:t>
      </w:r>
      <w:r w:rsidRPr="00A3713C">
        <w:t>”).</w:t>
      </w:r>
    </w:p>
    <w:p w:rsidR="00031CC5" w:rsidRPr="00A3713C" w:rsidRDefault="00031CC5" w:rsidP="00A3713C">
      <w:pPr>
        <w:pStyle w:val="ListParagraph"/>
        <w:widowControl/>
        <w:numPr>
          <w:ilvl w:val="1"/>
          <w:numId w:val="19"/>
        </w:numPr>
        <w:tabs>
          <w:tab w:val="left" w:pos="940"/>
        </w:tabs>
        <w:autoSpaceDE/>
        <w:autoSpaceDN/>
        <w:spacing w:before="10" w:line="276" w:lineRule="auto"/>
        <w:ind w:right="225"/>
      </w:pPr>
      <w:r w:rsidRPr="00A3713C">
        <w:t>Prior to the occurrence of Project Milestone-III, the Contractor shall have continued with construction of the Project Highway and submitted to the Authority duly and validly prepared Stage Payment Statements for an</w:t>
      </w:r>
      <w:r w:rsidR="00A3713C" w:rsidRPr="00A3713C">
        <w:t xml:space="preserve"> </w:t>
      </w:r>
      <w:r w:rsidRPr="00A3713C">
        <w:t xml:space="preserve">amount not less than 70% (seventy per cent) of the Contract Price and </w:t>
      </w:r>
      <w:r w:rsidRPr="00A3713C">
        <w:rPr>
          <w:b/>
          <w:u w:color="FF0000"/>
        </w:rPr>
        <w:t xml:space="preserve">should have </w:t>
      </w:r>
      <w:r w:rsidRPr="00A3713C">
        <w:rPr>
          <w:u w:color="FF0000"/>
        </w:rPr>
        <w:t>started construction of all project facilities</w:t>
      </w:r>
      <w:r w:rsidRPr="00A3713C">
        <w:t>.</w:t>
      </w:r>
    </w:p>
    <w:p w:rsidR="00A3713C" w:rsidRDefault="00A3713C">
      <w:pPr>
        <w:rPr>
          <w:sz w:val="11"/>
        </w:rPr>
      </w:pPr>
      <w:r>
        <w:rPr>
          <w:sz w:val="11"/>
        </w:rPr>
        <w:br w:type="page"/>
      </w:r>
    </w:p>
    <w:p w:rsidR="00BB6274" w:rsidRDefault="00BB6274">
      <w:pPr>
        <w:rPr>
          <w:sz w:val="11"/>
        </w:rPr>
      </w:pPr>
    </w:p>
    <w:p w:rsidR="007668E8" w:rsidRDefault="004C153A" w:rsidP="00A3713C">
      <w:pPr>
        <w:pStyle w:val="Heading3"/>
        <w:numPr>
          <w:ilvl w:val="0"/>
          <w:numId w:val="19"/>
        </w:numPr>
        <w:tabs>
          <w:tab w:val="left" w:pos="1339"/>
          <w:tab w:val="left" w:pos="1341"/>
        </w:tabs>
        <w:spacing w:before="100"/>
      </w:pPr>
      <w:r>
        <w:t>Scheduled Completion</w:t>
      </w:r>
      <w:r w:rsidR="00A3713C">
        <w:t xml:space="preserve"> </w:t>
      </w:r>
      <w:r>
        <w:t>Date</w:t>
      </w:r>
    </w:p>
    <w:p w:rsidR="007668E8" w:rsidRDefault="007668E8"/>
    <w:p w:rsidR="00DC5342" w:rsidRDefault="004C153A" w:rsidP="00795C43">
      <w:pPr>
        <w:pStyle w:val="ListParagraph"/>
        <w:widowControl/>
        <w:numPr>
          <w:ilvl w:val="0"/>
          <w:numId w:val="65"/>
        </w:numPr>
        <w:tabs>
          <w:tab w:val="left" w:pos="940"/>
        </w:tabs>
        <w:autoSpaceDE/>
        <w:autoSpaceDN/>
        <w:spacing w:before="82" w:line="276" w:lineRule="auto"/>
        <w:ind w:right="226"/>
      </w:pPr>
      <w:r>
        <w:t>The Scheduled Com</w:t>
      </w:r>
      <w:r w:rsidR="00DC5342">
        <w:t>pletion Date shall occur on the</w:t>
      </w:r>
      <w:r w:rsidR="002B0605">
        <w:t xml:space="preserve"> </w:t>
      </w:r>
      <w:r w:rsidR="003177AE">
        <w:rPr>
          <w:b/>
          <w:bCs/>
        </w:rPr>
        <w:t>900</w:t>
      </w:r>
      <w:r w:rsidR="002B0605">
        <w:rPr>
          <w:b/>
          <w:bCs/>
        </w:rPr>
        <w:t xml:space="preserve"> </w:t>
      </w:r>
      <w:r w:rsidR="00DC5342">
        <w:rPr>
          <w:b/>
          <w:bCs/>
        </w:rPr>
        <w:t>days</w:t>
      </w:r>
      <w:r w:rsidR="00DC5342">
        <w:t xml:space="preserve"> [Scheduled Construction Period] day from the Appointed</w:t>
      </w:r>
      <w:r w:rsidR="00A3713C">
        <w:t xml:space="preserve"> </w:t>
      </w:r>
      <w:r w:rsidR="00DC5342">
        <w:t>Date.</w:t>
      </w:r>
    </w:p>
    <w:p w:rsidR="007668E8" w:rsidRDefault="007668E8" w:rsidP="00031CC5">
      <w:pPr>
        <w:tabs>
          <w:tab w:val="left" w:pos="939"/>
          <w:tab w:val="left" w:pos="940"/>
        </w:tabs>
        <w:spacing w:before="82" w:line="276" w:lineRule="auto"/>
        <w:ind w:left="201" w:right="226"/>
      </w:pPr>
    </w:p>
    <w:p w:rsidR="007668E8" w:rsidRDefault="007668E8">
      <w:pPr>
        <w:pStyle w:val="BodyText"/>
        <w:spacing w:before="5"/>
        <w:rPr>
          <w:sz w:val="20"/>
        </w:rPr>
      </w:pPr>
    </w:p>
    <w:p w:rsidR="007668E8" w:rsidRDefault="004C153A" w:rsidP="00795C43">
      <w:pPr>
        <w:pStyle w:val="ListParagraph"/>
        <w:numPr>
          <w:ilvl w:val="0"/>
          <w:numId w:val="65"/>
        </w:numPr>
        <w:tabs>
          <w:tab w:val="left" w:pos="939"/>
          <w:tab w:val="left" w:pos="940"/>
        </w:tabs>
        <w:spacing w:line="276" w:lineRule="auto"/>
        <w:ind w:right="222"/>
      </w:pPr>
      <w:r>
        <w:t>On or before the Scheduled Completion Date, the Contractor shall have completed construction in accordance with this</w:t>
      </w:r>
      <w:r w:rsidR="00A3713C">
        <w:t xml:space="preserve"> </w:t>
      </w:r>
      <w:r>
        <w:t>Agreement.</w:t>
      </w:r>
    </w:p>
    <w:p w:rsidR="007668E8" w:rsidRDefault="007668E8">
      <w:pPr>
        <w:pStyle w:val="BodyText"/>
        <w:spacing w:before="5"/>
        <w:rPr>
          <w:sz w:val="20"/>
        </w:rPr>
      </w:pPr>
    </w:p>
    <w:p w:rsidR="007668E8" w:rsidRDefault="004C153A" w:rsidP="00A3713C">
      <w:pPr>
        <w:pStyle w:val="Heading3"/>
        <w:numPr>
          <w:ilvl w:val="0"/>
          <w:numId w:val="19"/>
        </w:numPr>
        <w:tabs>
          <w:tab w:val="left" w:pos="1339"/>
          <w:tab w:val="left" w:pos="1341"/>
        </w:tabs>
      </w:pPr>
      <w:r>
        <w:t>Extension of</w:t>
      </w:r>
      <w:r w:rsidR="00A3713C">
        <w:t xml:space="preserve"> </w:t>
      </w:r>
      <w:r>
        <w:t>time</w:t>
      </w:r>
    </w:p>
    <w:p w:rsidR="007668E8" w:rsidRDefault="004C153A">
      <w:pPr>
        <w:pStyle w:val="BodyText"/>
        <w:spacing w:line="276" w:lineRule="auto"/>
        <w:ind w:left="939" w:right="224"/>
        <w:jc w:val="both"/>
      </w:pPr>
      <w:r>
        <w:t>Upon extension of any or all of the aforesaid Project Milestones or the Scheduled Completion Date, as the case may be, under and in accordance with the provisions of this Agreement, the Project Completion Schedule shall be deemed to have been amended accordingly.</w:t>
      </w:r>
    </w:p>
    <w:p w:rsidR="007668E8" w:rsidRDefault="007668E8">
      <w:pPr>
        <w:spacing w:line="276" w:lineRule="auto"/>
        <w:jc w:val="both"/>
        <w:sectPr w:rsidR="007668E8" w:rsidSect="00DF13C7">
          <w:footerReference w:type="even" r:id="rId59"/>
          <w:footerReference w:type="default" r:id="rId60"/>
          <w:pgSz w:w="11910" w:h="16840"/>
          <w:pgMar w:top="1382" w:right="979" w:bottom="1238" w:left="1498" w:header="0" w:footer="1044" w:gutter="0"/>
          <w:cols w:space="720"/>
        </w:sectPr>
      </w:pPr>
    </w:p>
    <w:p w:rsidR="007668E8" w:rsidRDefault="004C153A">
      <w:pPr>
        <w:pStyle w:val="Heading1"/>
        <w:spacing w:before="100"/>
        <w:ind w:left="1444" w:right="1452"/>
      </w:pPr>
      <w:r>
        <w:lastRenderedPageBreak/>
        <w:t>Schedule - K</w:t>
      </w:r>
    </w:p>
    <w:p w:rsidR="007668E8" w:rsidRDefault="007668E8">
      <w:pPr>
        <w:pStyle w:val="BodyText"/>
        <w:spacing w:before="3"/>
        <w:rPr>
          <w:b/>
          <w:sz w:val="24"/>
        </w:rPr>
      </w:pPr>
    </w:p>
    <w:p w:rsidR="007668E8" w:rsidRDefault="004C153A">
      <w:pPr>
        <w:ind w:left="1445" w:right="1450"/>
        <w:jc w:val="center"/>
        <w:rPr>
          <w:i/>
        </w:rPr>
      </w:pPr>
      <w:r>
        <w:rPr>
          <w:i/>
        </w:rPr>
        <w:t>(See Clause 12.1 (ii))</w:t>
      </w:r>
    </w:p>
    <w:p w:rsidR="007668E8" w:rsidRDefault="007668E8">
      <w:pPr>
        <w:pStyle w:val="BodyText"/>
        <w:spacing w:before="8"/>
        <w:rPr>
          <w:i/>
          <w:sz w:val="23"/>
        </w:rPr>
      </w:pPr>
    </w:p>
    <w:p w:rsidR="007668E8" w:rsidRDefault="004C153A">
      <w:pPr>
        <w:pStyle w:val="Heading1"/>
        <w:ind w:left="1444" w:right="1452"/>
      </w:pPr>
      <w:r>
        <w:t>Tests on Completion</w:t>
      </w:r>
    </w:p>
    <w:p w:rsidR="007668E8" w:rsidRDefault="007668E8">
      <w:pPr>
        <w:pStyle w:val="BodyText"/>
        <w:spacing w:before="6"/>
        <w:rPr>
          <w:b/>
          <w:sz w:val="15"/>
        </w:rPr>
      </w:pPr>
    </w:p>
    <w:p w:rsidR="007668E8" w:rsidRDefault="004C153A">
      <w:pPr>
        <w:pStyle w:val="Heading3"/>
        <w:numPr>
          <w:ilvl w:val="0"/>
          <w:numId w:val="18"/>
        </w:numPr>
        <w:tabs>
          <w:tab w:val="left" w:pos="1339"/>
          <w:tab w:val="left" w:pos="1341"/>
        </w:tabs>
        <w:spacing w:before="101"/>
        <w:ind w:hanging="1213"/>
        <w:jc w:val="left"/>
      </w:pPr>
      <w:r>
        <w:t>Schedule for</w:t>
      </w:r>
      <w:r w:rsidR="00A3713C">
        <w:t xml:space="preserve"> </w:t>
      </w:r>
      <w:r>
        <w:t>Tests</w:t>
      </w:r>
    </w:p>
    <w:p w:rsidR="007668E8" w:rsidRDefault="00A3713C">
      <w:pPr>
        <w:pStyle w:val="BodyText"/>
        <w:spacing w:before="9"/>
        <w:rPr>
          <w:b/>
          <w:sz w:val="23"/>
        </w:rPr>
      </w:pPr>
      <w:r>
        <w:rPr>
          <w:b/>
          <w:sz w:val="23"/>
        </w:rPr>
        <w:t xml:space="preserve"> </w:t>
      </w:r>
    </w:p>
    <w:p w:rsidR="007668E8" w:rsidRDefault="004C153A">
      <w:pPr>
        <w:pStyle w:val="ListParagraph"/>
        <w:numPr>
          <w:ilvl w:val="1"/>
          <w:numId w:val="18"/>
        </w:numPr>
        <w:tabs>
          <w:tab w:val="left" w:pos="940"/>
        </w:tabs>
        <w:spacing w:before="1" w:line="276" w:lineRule="auto"/>
        <w:ind w:right="223"/>
      </w:pPr>
      <w:r>
        <w:t xml:space="preserve">The Contractor shall, no later than 30 (thirty) days prior to the likely completion of construction, notify the Authority’s Engineer and the Authority of its intent to subject the Project Highway to Tests, and no later than 10(ten) days prior </w:t>
      </w:r>
      <w:r>
        <w:rPr>
          <w:spacing w:val="-3"/>
        </w:rPr>
        <w:t xml:space="preserve">to </w:t>
      </w:r>
      <w:r>
        <w:t>the actual date of Tests, furnish to the Authority’s Engineer and the Authority detailed inventory and particulars of all works and equipment forming part of</w:t>
      </w:r>
      <w:r w:rsidR="00A3713C">
        <w:t xml:space="preserve"> </w:t>
      </w:r>
      <w:r>
        <w:t>Works.</w:t>
      </w:r>
    </w:p>
    <w:p w:rsidR="007668E8" w:rsidRDefault="007668E8">
      <w:pPr>
        <w:pStyle w:val="BodyText"/>
        <w:spacing w:before="5"/>
        <w:rPr>
          <w:sz w:val="20"/>
        </w:rPr>
      </w:pPr>
    </w:p>
    <w:p w:rsidR="007668E8" w:rsidRDefault="004C153A">
      <w:pPr>
        <w:pStyle w:val="ListParagraph"/>
        <w:numPr>
          <w:ilvl w:val="1"/>
          <w:numId w:val="18"/>
        </w:numPr>
        <w:tabs>
          <w:tab w:val="left" w:pos="940"/>
        </w:tabs>
        <w:spacing w:before="1" w:line="276" w:lineRule="auto"/>
        <w:ind w:right="223"/>
      </w:pPr>
      <w:r>
        <w:t>The Contractor shall notify the Authority’s Engineer of its readiness to subject the Project Highway to Tests at any time after 10 (ten) days from the date of such notice, and upon receipt of such notice, the Authority’s Engineer shall, in consultation with the Contractor, determine the date and time for each Test and notify the same to the Authority who may designate its representative to witness the Tests. The Authority’s Engineer shall thereupon conduct the Tests itself or cause any of the Tests to be conducted in accordance with Article 12 and this</w:t>
      </w:r>
      <w:r w:rsidR="00A3713C">
        <w:t xml:space="preserve"> </w:t>
      </w:r>
      <w:r>
        <w:t>Schedule-K.</w:t>
      </w:r>
    </w:p>
    <w:p w:rsidR="007668E8" w:rsidRDefault="007668E8">
      <w:pPr>
        <w:pStyle w:val="BodyText"/>
        <w:spacing w:before="5"/>
        <w:rPr>
          <w:sz w:val="20"/>
        </w:rPr>
      </w:pPr>
    </w:p>
    <w:p w:rsidR="007668E8" w:rsidRDefault="004C153A">
      <w:pPr>
        <w:pStyle w:val="Heading3"/>
        <w:numPr>
          <w:ilvl w:val="0"/>
          <w:numId w:val="18"/>
        </w:numPr>
        <w:tabs>
          <w:tab w:val="left" w:pos="1339"/>
          <w:tab w:val="left" w:pos="1341"/>
        </w:tabs>
        <w:ind w:hanging="1213"/>
        <w:jc w:val="left"/>
      </w:pPr>
      <w:r>
        <w:t>Tests</w:t>
      </w:r>
    </w:p>
    <w:p w:rsidR="007668E8" w:rsidRDefault="007668E8">
      <w:pPr>
        <w:pStyle w:val="BodyText"/>
        <w:spacing w:before="10"/>
        <w:rPr>
          <w:b/>
          <w:sz w:val="23"/>
        </w:rPr>
      </w:pPr>
    </w:p>
    <w:p w:rsidR="007668E8" w:rsidRDefault="004C153A">
      <w:pPr>
        <w:pStyle w:val="ListParagraph"/>
        <w:numPr>
          <w:ilvl w:val="1"/>
          <w:numId w:val="18"/>
        </w:numPr>
        <w:tabs>
          <w:tab w:val="left" w:pos="940"/>
        </w:tabs>
        <w:spacing w:line="276" w:lineRule="auto"/>
        <w:ind w:right="226"/>
      </w:pPr>
      <w:r>
        <w:t xml:space="preserve">Visual and physical test: The </w:t>
      </w:r>
      <w:r w:rsidR="005E7CF9">
        <w:t xml:space="preserve">Contractor </w:t>
      </w:r>
      <w:r>
        <w:t>shall conduct a visual and physical check of construction to determine that all works and equipment forming part thereof conform to the provisions of this Agreement</w:t>
      </w:r>
      <w:r w:rsidR="005E7CF9">
        <w:t xml:space="preserve"> in the presence of Authority Engineer</w:t>
      </w:r>
      <w:r>
        <w:t>. The physical tests shall include</w:t>
      </w:r>
      <w:r w:rsidR="005E7CF9">
        <w:t xml:space="preserve"> all tests as per instruction of Authority Engineer</w:t>
      </w:r>
      <w:r>
        <w:t>.</w:t>
      </w:r>
    </w:p>
    <w:p w:rsidR="007668E8" w:rsidRDefault="007668E8">
      <w:pPr>
        <w:pStyle w:val="BodyText"/>
        <w:spacing w:before="3"/>
        <w:rPr>
          <w:sz w:val="20"/>
        </w:rPr>
      </w:pPr>
    </w:p>
    <w:p w:rsidR="007668E8" w:rsidRDefault="004C153A">
      <w:pPr>
        <w:pStyle w:val="ListParagraph"/>
        <w:numPr>
          <w:ilvl w:val="1"/>
          <w:numId w:val="18"/>
        </w:numPr>
        <w:tabs>
          <w:tab w:val="left" w:pos="940"/>
        </w:tabs>
        <w:spacing w:line="276" w:lineRule="auto"/>
        <w:ind w:right="224"/>
      </w:pPr>
      <w:r>
        <w:t>Riding quality test: Riding quality of each lane of the carriageway shall be checked with the help of a Network Survey Vehicle (NSV) fitted with latest equipments and the maximum permissible roughness for purposes of this Test shall be [2,000 (two thousand)] mm for each</w:t>
      </w:r>
      <w:r w:rsidR="00A3713C">
        <w:t xml:space="preserve"> kilometer</w:t>
      </w:r>
      <w:r>
        <w:t>.</w:t>
      </w:r>
    </w:p>
    <w:p w:rsidR="007668E8" w:rsidRDefault="007668E8">
      <w:pPr>
        <w:pStyle w:val="BodyText"/>
        <w:spacing w:before="7"/>
        <w:rPr>
          <w:sz w:val="20"/>
        </w:rPr>
      </w:pPr>
    </w:p>
    <w:p w:rsidR="007668E8" w:rsidRDefault="004C153A">
      <w:pPr>
        <w:pStyle w:val="ListParagraph"/>
        <w:numPr>
          <w:ilvl w:val="1"/>
          <w:numId w:val="18"/>
        </w:numPr>
        <w:tabs>
          <w:tab w:val="left" w:pos="940"/>
        </w:tabs>
        <w:spacing w:before="1" w:line="276" w:lineRule="auto"/>
        <w:ind w:right="221"/>
      </w:pPr>
      <w:r>
        <w:t xml:space="preserve">Tests for bridges: All major and minor bridges shall be subjected to the rebound hammer and ultrasonic pulse velocity tests, to be conducted in accordance with the procedure described in Special Report No. 17: 1996 of the IRC Highway Research Board on Nondestructive Testing Techniques, at two spots in every span, to be chosen at random by the Authority’s Engineer. Bridges with a span of 15 (fifteen) </w:t>
      </w:r>
      <w:r w:rsidR="00A3713C">
        <w:t>meters</w:t>
      </w:r>
      <w:r>
        <w:t xml:space="preserve"> or more shall also be subjected to load</w:t>
      </w:r>
      <w:r w:rsidR="00A3713C">
        <w:t xml:space="preserve"> </w:t>
      </w:r>
      <w:r>
        <w:t>testing.</w:t>
      </w:r>
    </w:p>
    <w:p w:rsidR="007668E8" w:rsidRDefault="007668E8">
      <w:pPr>
        <w:pStyle w:val="BodyText"/>
        <w:spacing w:before="4"/>
        <w:rPr>
          <w:sz w:val="20"/>
        </w:rPr>
      </w:pPr>
    </w:p>
    <w:p w:rsidR="007668E8" w:rsidRDefault="004C153A">
      <w:pPr>
        <w:pStyle w:val="ListParagraph"/>
        <w:numPr>
          <w:ilvl w:val="1"/>
          <w:numId w:val="18"/>
        </w:numPr>
        <w:tabs>
          <w:tab w:val="left" w:pos="940"/>
        </w:tabs>
        <w:spacing w:line="276" w:lineRule="auto"/>
        <w:ind w:right="224"/>
      </w:pPr>
      <w:r>
        <w:t>Other tests: The Authority’s Engineer may require the Contractor to carry out or  cause to be carried additional tests, in accordance with Good Industry Practice, for determining the compliance of the Project Highway with Specifications and  Standards, except tests as specified in clause 5,but shall include measuring the reflectivity of road markings and road signs; and measuring the illumination level (lux) of lighting using requisite testing</w:t>
      </w:r>
      <w:r w:rsidR="00A3713C">
        <w:t xml:space="preserve"> </w:t>
      </w:r>
      <w:r>
        <w:t>equipment.</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1"/>
          <w:numId w:val="18"/>
        </w:numPr>
        <w:tabs>
          <w:tab w:val="left" w:pos="940"/>
        </w:tabs>
        <w:spacing w:before="82" w:line="276" w:lineRule="auto"/>
        <w:ind w:right="222"/>
      </w:pPr>
      <w:r>
        <w:lastRenderedPageBreak/>
        <w:t>Environmental audit: The Authority’s Engineer shall carry out a check to determine conformity of the Project Highway with the environmental requirements set forth in Applicable Laws and Applicable</w:t>
      </w:r>
      <w:r w:rsidR="00A3713C">
        <w:t xml:space="preserve"> </w:t>
      </w:r>
      <w:r>
        <w:t>Permits.</w:t>
      </w:r>
    </w:p>
    <w:p w:rsidR="007668E8" w:rsidRDefault="007668E8">
      <w:pPr>
        <w:pStyle w:val="BodyText"/>
        <w:spacing w:before="6"/>
        <w:rPr>
          <w:sz w:val="20"/>
        </w:rPr>
      </w:pPr>
    </w:p>
    <w:p w:rsidR="007668E8" w:rsidRDefault="004C153A">
      <w:pPr>
        <w:pStyle w:val="ListParagraph"/>
        <w:numPr>
          <w:ilvl w:val="1"/>
          <w:numId w:val="18"/>
        </w:numPr>
        <w:tabs>
          <w:tab w:val="left" w:pos="940"/>
        </w:tabs>
        <w:spacing w:line="276" w:lineRule="auto"/>
        <w:ind w:right="225"/>
      </w:pPr>
      <w:r>
        <w:t>Safety Audit: The Authority’s Engineer shall carry out, or cause to be carried out, a safety audit to determine conformity of the Project Highway with the safety requirements and Good Industry</w:t>
      </w:r>
      <w:r w:rsidR="00A3713C">
        <w:t xml:space="preserve"> </w:t>
      </w:r>
      <w:r>
        <w:t>Practice.</w:t>
      </w:r>
    </w:p>
    <w:p w:rsidR="007668E8" w:rsidRDefault="007668E8">
      <w:pPr>
        <w:pStyle w:val="BodyText"/>
        <w:spacing w:before="6"/>
        <w:rPr>
          <w:sz w:val="20"/>
        </w:rPr>
      </w:pPr>
    </w:p>
    <w:p w:rsidR="007668E8" w:rsidRDefault="00F67E7B" w:rsidP="00F67E7B">
      <w:pPr>
        <w:pStyle w:val="Heading3"/>
        <w:numPr>
          <w:ilvl w:val="0"/>
          <w:numId w:val="18"/>
        </w:numPr>
        <w:tabs>
          <w:tab w:val="left" w:pos="180"/>
        </w:tabs>
        <w:ind w:left="0" w:firstLine="0"/>
        <w:jc w:val="left"/>
      </w:pPr>
      <w:r>
        <w:tab/>
      </w:r>
      <w:r w:rsidR="004C153A">
        <w:t>Agency for conducting</w:t>
      </w:r>
      <w:r w:rsidR="00A3713C">
        <w:t xml:space="preserve"> </w:t>
      </w:r>
      <w:r w:rsidR="004C153A">
        <w:t>Tests</w:t>
      </w:r>
    </w:p>
    <w:p w:rsidR="007668E8" w:rsidRDefault="007668E8">
      <w:pPr>
        <w:pStyle w:val="BodyText"/>
        <w:spacing w:before="7"/>
        <w:rPr>
          <w:b/>
          <w:sz w:val="23"/>
        </w:rPr>
      </w:pPr>
    </w:p>
    <w:p w:rsidR="007668E8" w:rsidRDefault="004C153A">
      <w:pPr>
        <w:pStyle w:val="BodyText"/>
        <w:spacing w:line="276" w:lineRule="auto"/>
        <w:ind w:left="939" w:right="223"/>
      </w:pPr>
      <w:r>
        <w:t>All Tests set forth in this Schedule-K shall be conducted by the Authority’s Engineer or such other agency or person as it may specify in consultation with the Authority.</w:t>
      </w:r>
    </w:p>
    <w:p w:rsidR="007668E8" w:rsidRDefault="007668E8">
      <w:pPr>
        <w:pStyle w:val="BodyText"/>
        <w:spacing w:before="5"/>
        <w:rPr>
          <w:sz w:val="20"/>
        </w:rPr>
      </w:pPr>
    </w:p>
    <w:p w:rsidR="007668E8" w:rsidRDefault="004C153A" w:rsidP="00F67E7B">
      <w:pPr>
        <w:pStyle w:val="Heading3"/>
        <w:numPr>
          <w:ilvl w:val="0"/>
          <w:numId w:val="18"/>
        </w:numPr>
        <w:tabs>
          <w:tab w:val="left" w:pos="0"/>
        </w:tabs>
        <w:spacing w:before="1"/>
        <w:ind w:left="90" w:firstLine="0"/>
        <w:jc w:val="left"/>
      </w:pPr>
      <w:r>
        <w:t>Completion</w:t>
      </w:r>
      <w:r w:rsidR="00A3713C">
        <w:t xml:space="preserve"> </w:t>
      </w:r>
      <w:r>
        <w:t>Certificate</w:t>
      </w:r>
    </w:p>
    <w:p w:rsidR="007668E8" w:rsidRDefault="007668E8">
      <w:pPr>
        <w:pStyle w:val="BodyText"/>
        <w:spacing w:before="10"/>
        <w:rPr>
          <w:b/>
          <w:sz w:val="23"/>
        </w:rPr>
      </w:pPr>
    </w:p>
    <w:p w:rsidR="007668E8" w:rsidRDefault="004C153A">
      <w:pPr>
        <w:pStyle w:val="BodyText"/>
        <w:spacing w:line="273" w:lineRule="auto"/>
        <w:ind w:left="939" w:right="918"/>
      </w:pPr>
      <w:r>
        <w:t>Upon successful completion of Tests, the Authority’s Engineer shall issue the Completion Certificate in accordance with the provisions of Article 12.</w:t>
      </w:r>
    </w:p>
    <w:p w:rsidR="00F67E7B" w:rsidRDefault="00F67E7B">
      <w:pPr>
        <w:pStyle w:val="BodyText"/>
        <w:spacing w:line="273" w:lineRule="auto"/>
        <w:ind w:left="939" w:right="918"/>
      </w:pPr>
    </w:p>
    <w:p w:rsidR="00DC5342" w:rsidRDefault="00DC5342" w:rsidP="00F67E7B">
      <w:pPr>
        <w:pStyle w:val="ListParagraph"/>
        <w:widowControl/>
        <w:numPr>
          <w:ilvl w:val="0"/>
          <w:numId w:val="18"/>
        </w:numPr>
        <w:autoSpaceDE/>
        <w:autoSpaceDN/>
        <w:spacing w:before="10" w:line="276" w:lineRule="auto"/>
        <w:ind w:left="90" w:right="226" w:firstLine="0"/>
        <w:jc w:val="left"/>
      </w:pPr>
      <w:r>
        <w:t>Contractor will carry out tests with following equip</w:t>
      </w:r>
      <w:r w:rsidR="00A3713C">
        <w:t xml:space="preserve">ment at his own cost in the presence </w:t>
      </w:r>
      <w:r>
        <w:t>of Authority Engineer's</w:t>
      </w:r>
      <w:r w:rsidR="00A3713C">
        <w:t xml:space="preserve"> </w:t>
      </w:r>
      <w:r>
        <w:t>representative.</w:t>
      </w:r>
    </w:p>
    <w:p w:rsidR="007668E8" w:rsidRDefault="007668E8">
      <w:pPr>
        <w:pStyle w:val="BodyText"/>
        <w:spacing w:before="10"/>
        <w:rPr>
          <w:sz w:val="20"/>
        </w:rPr>
      </w:pPr>
    </w:p>
    <w:p w:rsidR="007668E8" w:rsidRDefault="007668E8" w:rsidP="00DC5342">
      <w:pPr>
        <w:pStyle w:val="ListParagraph"/>
        <w:widowControl/>
        <w:autoSpaceDE/>
        <w:autoSpaceDN/>
        <w:spacing w:before="10" w:line="276" w:lineRule="auto"/>
        <w:ind w:left="1340" w:right="226" w:firstLine="0"/>
      </w:pPr>
    </w:p>
    <w:p w:rsidR="007668E8" w:rsidRDefault="007668E8">
      <w:pPr>
        <w:pStyle w:val="BodyText"/>
        <w:spacing w:before="5"/>
        <w:rPr>
          <w:sz w:val="20"/>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144"/>
        <w:gridCol w:w="417"/>
        <w:gridCol w:w="1514"/>
        <w:gridCol w:w="896"/>
        <w:gridCol w:w="3764"/>
      </w:tblGrid>
      <w:tr w:rsidR="007668E8">
        <w:trPr>
          <w:trHeight w:val="834"/>
        </w:trPr>
        <w:tc>
          <w:tcPr>
            <w:tcW w:w="425" w:type="dxa"/>
          </w:tcPr>
          <w:p w:rsidR="007668E8" w:rsidRDefault="004C153A">
            <w:pPr>
              <w:pStyle w:val="TableParagraph"/>
              <w:spacing w:before="119"/>
              <w:ind w:left="78"/>
              <w:rPr>
                <w:b/>
              </w:rPr>
            </w:pPr>
            <w:r>
              <w:rPr>
                <w:b/>
              </w:rPr>
              <w:t>Sr.</w:t>
            </w:r>
          </w:p>
          <w:p w:rsidR="007668E8" w:rsidRDefault="004C153A">
            <w:pPr>
              <w:pStyle w:val="TableParagraph"/>
              <w:spacing w:before="40"/>
              <w:ind w:left="47"/>
              <w:rPr>
                <w:b/>
              </w:rPr>
            </w:pPr>
            <w:r>
              <w:rPr>
                <w:b/>
              </w:rPr>
              <w:t>No.</w:t>
            </w:r>
          </w:p>
        </w:tc>
        <w:tc>
          <w:tcPr>
            <w:tcW w:w="1561" w:type="dxa"/>
            <w:gridSpan w:val="2"/>
          </w:tcPr>
          <w:p w:rsidR="007668E8" w:rsidRDefault="004C153A">
            <w:pPr>
              <w:pStyle w:val="TableParagraph"/>
              <w:spacing w:before="119" w:line="276" w:lineRule="auto"/>
              <w:ind w:left="508" w:right="31" w:hanging="454"/>
              <w:rPr>
                <w:b/>
              </w:rPr>
            </w:pPr>
            <w:r>
              <w:rPr>
                <w:b/>
              </w:rPr>
              <w:t>Key metrics of Asset</w:t>
            </w:r>
          </w:p>
        </w:tc>
        <w:tc>
          <w:tcPr>
            <w:tcW w:w="2410" w:type="dxa"/>
            <w:gridSpan w:val="2"/>
          </w:tcPr>
          <w:p w:rsidR="007668E8" w:rsidRDefault="007668E8">
            <w:pPr>
              <w:pStyle w:val="TableParagraph"/>
              <w:spacing w:before="10"/>
            </w:pPr>
          </w:p>
          <w:p w:rsidR="007668E8" w:rsidRDefault="004C153A">
            <w:pPr>
              <w:pStyle w:val="TableParagraph"/>
              <w:ind w:left="106"/>
              <w:rPr>
                <w:b/>
              </w:rPr>
            </w:pPr>
            <w:r>
              <w:rPr>
                <w:b/>
              </w:rPr>
              <w:t>Equipment to be used</w:t>
            </w:r>
          </w:p>
        </w:tc>
        <w:tc>
          <w:tcPr>
            <w:tcW w:w="3764" w:type="dxa"/>
          </w:tcPr>
          <w:p w:rsidR="007668E8" w:rsidRDefault="007668E8">
            <w:pPr>
              <w:pStyle w:val="TableParagraph"/>
              <w:spacing w:before="10"/>
            </w:pPr>
          </w:p>
          <w:p w:rsidR="007668E8" w:rsidRDefault="004C153A">
            <w:pPr>
              <w:pStyle w:val="TableParagraph"/>
              <w:ind w:left="346"/>
              <w:rPr>
                <w:b/>
              </w:rPr>
            </w:pPr>
            <w:r>
              <w:rPr>
                <w:b/>
              </w:rPr>
              <w:t>Frequency of condition survey</w:t>
            </w:r>
          </w:p>
        </w:tc>
      </w:tr>
      <w:tr w:rsidR="007668E8">
        <w:trPr>
          <w:trHeight w:val="1127"/>
        </w:trPr>
        <w:tc>
          <w:tcPr>
            <w:tcW w:w="425" w:type="dxa"/>
          </w:tcPr>
          <w:p w:rsidR="007668E8" w:rsidRDefault="004C153A">
            <w:pPr>
              <w:pStyle w:val="TableParagraph"/>
              <w:spacing w:before="119"/>
              <w:ind w:left="13"/>
              <w:jc w:val="center"/>
            </w:pPr>
            <w:r>
              <w:t>1</w:t>
            </w:r>
          </w:p>
        </w:tc>
        <w:tc>
          <w:tcPr>
            <w:tcW w:w="1144" w:type="dxa"/>
            <w:tcBorders>
              <w:right w:val="nil"/>
            </w:tcBorders>
          </w:tcPr>
          <w:p w:rsidR="007668E8" w:rsidRDefault="004C153A">
            <w:pPr>
              <w:pStyle w:val="TableParagraph"/>
              <w:spacing w:before="119" w:line="276" w:lineRule="auto"/>
              <w:ind w:left="131" w:right="52"/>
            </w:pPr>
            <w:r>
              <w:t>Surface defects pavement</w:t>
            </w:r>
          </w:p>
        </w:tc>
        <w:tc>
          <w:tcPr>
            <w:tcW w:w="417" w:type="dxa"/>
            <w:tcBorders>
              <w:left w:val="nil"/>
            </w:tcBorders>
          </w:tcPr>
          <w:p w:rsidR="007668E8" w:rsidRDefault="007668E8">
            <w:pPr>
              <w:pStyle w:val="TableParagraph"/>
              <w:spacing w:before="4"/>
              <w:rPr>
                <w:sz w:val="35"/>
              </w:rPr>
            </w:pPr>
          </w:p>
          <w:p w:rsidR="007668E8" w:rsidRDefault="004C153A">
            <w:pPr>
              <w:pStyle w:val="TableParagraph"/>
              <w:ind w:left="77"/>
            </w:pPr>
            <w:r>
              <w:t>of</w:t>
            </w:r>
          </w:p>
        </w:tc>
        <w:tc>
          <w:tcPr>
            <w:tcW w:w="1514" w:type="dxa"/>
            <w:tcBorders>
              <w:right w:val="nil"/>
            </w:tcBorders>
          </w:tcPr>
          <w:p w:rsidR="007668E8" w:rsidRDefault="004C153A">
            <w:pPr>
              <w:pStyle w:val="TableParagraph"/>
              <w:spacing w:before="119" w:line="273" w:lineRule="auto"/>
              <w:ind w:left="130" w:right="64"/>
            </w:pPr>
            <w:r>
              <w:t>Network Vehicle (NSV)</w:t>
            </w:r>
          </w:p>
        </w:tc>
        <w:tc>
          <w:tcPr>
            <w:tcW w:w="896" w:type="dxa"/>
            <w:tcBorders>
              <w:left w:val="nil"/>
            </w:tcBorders>
          </w:tcPr>
          <w:p w:rsidR="007668E8" w:rsidRDefault="004C153A">
            <w:pPr>
              <w:pStyle w:val="TableParagraph"/>
              <w:spacing w:before="119"/>
              <w:ind w:left="89"/>
            </w:pPr>
            <w:r>
              <w:t>Survey</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r w:rsidR="007668E8">
        <w:trPr>
          <w:trHeight w:val="1130"/>
        </w:trPr>
        <w:tc>
          <w:tcPr>
            <w:tcW w:w="425" w:type="dxa"/>
          </w:tcPr>
          <w:p w:rsidR="007668E8" w:rsidRDefault="004C153A">
            <w:pPr>
              <w:pStyle w:val="TableParagraph"/>
              <w:spacing w:before="122"/>
              <w:ind w:left="13"/>
              <w:jc w:val="center"/>
            </w:pPr>
            <w:r>
              <w:t>2</w:t>
            </w:r>
          </w:p>
        </w:tc>
        <w:tc>
          <w:tcPr>
            <w:tcW w:w="1561" w:type="dxa"/>
            <w:gridSpan w:val="2"/>
          </w:tcPr>
          <w:p w:rsidR="007668E8" w:rsidRDefault="004C153A">
            <w:pPr>
              <w:pStyle w:val="TableParagraph"/>
              <w:spacing w:before="122" w:line="273" w:lineRule="auto"/>
              <w:ind w:left="131" w:right="144"/>
            </w:pPr>
            <w:r>
              <w:t>Roughness of pavement</w:t>
            </w:r>
          </w:p>
        </w:tc>
        <w:tc>
          <w:tcPr>
            <w:tcW w:w="1514" w:type="dxa"/>
            <w:tcBorders>
              <w:right w:val="nil"/>
            </w:tcBorders>
          </w:tcPr>
          <w:p w:rsidR="007668E8" w:rsidRDefault="004C153A">
            <w:pPr>
              <w:pStyle w:val="TableParagraph"/>
              <w:spacing w:before="122" w:line="273" w:lineRule="auto"/>
              <w:ind w:left="130" w:right="64"/>
            </w:pPr>
            <w:r>
              <w:t>Network Vehicle (NSV)</w:t>
            </w:r>
          </w:p>
        </w:tc>
        <w:tc>
          <w:tcPr>
            <w:tcW w:w="896" w:type="dxa"/>
            <w:tcBorders>
              <w:left w:val="nil"/>
            </w:tcBorders>
          </w:tcPr>
          <w:p w:rsidR="007668E8" w:rsidRDefault="004C153A">
            <w:pPr>
              <w:pStyle w:val="TableParagraph"/>
              <w:spacing w:before="122"/>
              <w:ind w:left="89"/>
            </w:pPr>
            <w:r>
              <w:t>Survey</w:t>
            </w:r>
          </w:p>
        </w:tc>
        <w:tc>
          <w:tcPr>
            <w:tcW w:w="3764" w:type="dxa"/>
          </w:tcPr>
          <w:p w:rsidR="007668E8" w:rsidRDefault="004C153A">
            <w:pPr>
              <w:pStyle w:val="TableParagraph"/>
              <w:spacing w:before="122" w:line="276" w:lineRule="auto"/>
              <w:ind w:left="130" w:right="148"/>
              <w:jc w:val="both"/>
            </w:pPr>
            <w:r>
              <w:t>At least twice a year (As per survey months defined for the state basis rainy season)</w:t>
            </w:r>
          </w:p>
        </w:tc>
      </w:tr>
      <w:tr w:rsidR="007668E8">
        <w:trPr>
          <w:trHeight w:val="834"/>
        </w:trPr>
        <w:tc>
          <w:tcPr>
            <w:tcW w:w="425" w:type="dxa"/>
          </w:tcPr>
          <w:p w:rsidR="007668E8" w:rsidRDefault="004C153A">
            <w:pPr>
              <w:pStyle w:val="TableParagraph"/>
              <w:spacing w:before="122"/>
              <w:ind w:left="13"/>
              <w:jc w:val="center"/>
            </w:pPr>
            <w:r>
              <w:t>3</w:t>
            </w:r>
          </w:p>
        </w:tc>
        <w:tc>
          <w:tcPr>
            <w:tcW w:w="1144" w:type="dxa"/>
            <w:tcBorders>
              <w:right w:val="nil"/>
            </w:tcBorders>
          </w:tcPr>
          <w:p w:rsidR="007668E8" w:rsidRDefault="004C153A">
            <w:pPr>
              <w:pStyle w:val="TableParagraph"/>
              <w:spacing w:before="122" w:line="273" w:lineRule="auto"/>
              <w:ind w:left="131" w:right="52"/>
            </w:pPr>
            <w:r>
              <w:t>Strength pavement</w:t>
            </w:r>
          </w:p>
        </w:tc>
        <w:tc>
          <w:tcPr>
            <w:tcW w:w="417" w:type="dxa"/>
            <w:tcBorders>
              <w:left w:val="nil"/>
            </w:tcBorders>
          </w:tcPr>
          <w:p w:rsidR="007668E8" w:rsidRDefault="004C153A">
            <w:pPr>
              <w:pStyle w:val="TableParagraph"/>
              <w:spacing w:before="122"/>
              <w:ind w:left="77"/>
            </w:pPr>
            <w:r>
              <w:t>of</w:t>
            </w:r>
          </w:p>
        </w:tc>
        <w:tc>
          <w:tcPr>
            <w:tcW w:w="2410" w:type="dxa"/>
            <w:gridSpan w:val="2"/>
          </w:tcPr>
          <w:p w:rsidR="007668E8" w:rsidRDefault="004C153A">
            <w:pPr>
              <w:pStyle w:val="TableParagraph"/>
              <w:tabs>
                <w:tab w:val="left" w:pos="1571"/>
              </w:tabs>
              <w:spacing w:before="122" w:line="273" w:lineRule="auto"/>
              <w:ind w:left="130" w:right="148"/>
            </w:pPr>
            <w:r>
              <w:t>Falling</w:t>
            </w:r>
            <w:r>
              <w:tab/>
            </w:r>
            <w:r>
              <w:rPr>
                <w:spacing w:val="-3"/>
              </w:rPr>
              <w:t xml:space="preserve">Weight </w:t>
            </w:r>
            <w:r>
              <w:t>Deflectometer(FWD)</w:t>
            </w:r>
          </w:p>
        </w:tc>
        <w:tc>
          <w:tcPr>
            <w:tcW w:w="3764" w:type="dxa"/>
          </w:tcPr>
          <w:p w:rsidR="007668E8" w:rsidRDefault="004C153A">
            <w:pPr>
              <w:pStyle w:val="TableParagraph"/>
              <w:spacing w:before="122"/>
              <w:ind w:left="130"/>
            </w:pPr>
            <w:r>
              <w:t>At least once a year</w:t>
            </w:r>
          </w:p>
        </w:tc>
      </w:tr>
      <w:tr w:rsidR="007668E8">
        <w:trPr>
          <w:trHeight w:val="1130"/>
        </w:trPr>
        <w:tc>
          <w:tcPr>
            <w:tcW w:w="425" w:type="dxa"/>
          </w:tcPr>
          <w:p w:rsidR="007668E8" w:rsidRDefault="004C153A">
            <w:pPr>
              <w:pStyle w:val="TableParagraph"/>
              <w:spacing w:before="119"/>
              <w:ind w:left="13"/>
              <w:jc w:val="center"/>
            </w:pPr>
            <w:r>
              <w:t>4</w:t>
            </w:r>
          </w:p>
        </w:tc>
        <w:tc>
          <w:tcPr>
            <w:tcW w:w="1561" w:type="dxa"/>
            <w:gridSpan w:val="2"/>
          </w:tcPr>
          <w:p w:rsidR="007668E8" w:rsidRDefault="004C153A">
            <w:pPr>
              <w:pStyle w:val="TableParagraph"/>
              <w:spacing w:before="119"/>
              <w:ind w:left="131"/>
            </w:pPr>
            <w:r>
              <w:t>Bridges</w:t>
            </w:r>
          </w:p>
        </w:tc>
        <w:tc>
          <w:tcPr>
            <w:tcW w:w="2410" w:type="dxa"/>
            <w:gridSpan w:val="2"/>
          </w:tcPr>
          <w:p w:rsidR="007668E8" w:rsidRDefault="004C153A">
            <w:pPr>
              <w:pStyle w:val="TableParagraph"/>
              <w:tabs>
                <w:tab w:val="left" w:pos="1628"/>
              </w:tabs>
              <w:spacing w:before="119" w:line="273" w:lineRule="auto"/>
              <w:ind w:left="130" w:right="151"/>
            </w:pPr>
            <w:r>
              <w:t>Mobile</w:t>
            </w:r>
            <w:r>
              <w:tab/>
            </w:r>
            <w:r>
              <w:rPr>
                <w:spacing w:val="-5"/>
              </w:rPr>
              <w:t xml:space="preserve">Bridge </w:t>
            </w:r>
            <w:r>
              <w:t>Inspection Unit(MBU)</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r w:rsidR="007668E8">
        <w:trPr>
          <w:trHeight w:val="1130"/>
        </w:trPr>
        <w:tc>
          <w:tcPr>
            <w:tcW w:w="425" w:type="dxa"/>
          </w:tcPr>
          <w:p w:rsidR="007668E8" w:rsidRDefault="004C153A">
            <w:pPr>
              <w:pStyle w:val="TableParagraph"/>
              <w:spacing w:before="119"/>
              <w:ind w:left="13"/>
              <w:jc w:val="center"/>
            </w:pPr>
            <w:r>
              <w:t>5</w:t>
            </w:r>
          </w:p>
        </w:tc>
        <w:tc>
          <w:tcPr>
            <w:tcW w:w="1561" w:type="dxa"/>
            <w:gridSpan w:val="2"/>
          </w:tcPr>
          <w:p w:rsidR="007668E8" w:rsidRDefault="004C153A">
            <w:pPr>
              <w:pStyle w:val="TableParagraph"/>
              <w:spacing w:before="119"/>
              <w:ind w:left="131"/>
            </w:pPr>
            <w:r>
              <w:t>Road signs</w:t>
            </w:r>
          </w:p>
        </w:tc>
        <w:tc>
          <w:tcPr>
            <w:tcW w:w="2410" w:type="dxa"/>
            <w:gridSpan w:val="2"/>
          </w:tcPr>
          <w:p w:rsidR="007668E8" w:rsidRDefault="004C153A">
            <w:pPr>
              <w:pStyle w:val="TableParagraph"/>
              <w:spacing w:before="119"/>
              <w:ind w:left="130"/>
            </w:pPr>
            <w:r>
              <w:t>Retro-reflectometer</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bl>
    <w:p w:rsidR="007668E8" w:rsidRDefault="007668E8">
      <w:pPr>
        <w:pStyle w:val="BodyText"/>
        <w:spacing w:before="5"/>
        <w:rPr>
          <w:sz w:val="20"/>
        </w:rPr>
      </w:pPr>
    </w:p>
    <w:p w:rsidR="007668E8" w:rsidRDefault="004C153A">
      <w:pPr>
        <w:pStyle w:val="BodyText"/>
        <w:spacing w:line="273" w:lineRule="auto"/>
        <w:ind w:left="939"/>
      </w:pPr>
      <w:r>
        <w:t>The first testing with the help of NSV shall be conducted at the time of issue of Completion Certificate.</w:t>
      </w:r>
    </w:p>
    <w:p w:rsidR="007668E8" w:rsidRDefault="007668E8">
      <w:pPr>
        <w:spacing w:line="273" w:lineRule="auto"/>
        <w:sectPr w:rsidR="007668E8" w:rsidSect="00DF13C7">
          <w:footerReference w:type="even" r:id="rId61"/>
          <w:footerReference w:type="default" r:id="rId62"/>
          <w:pgSz w:w="11910" w:h="16840"/>
          <w:pgMar w:top="1382" w:right="979" w:bottom="1238" w:left="1498" w:header="0" w:footer="1044" w:gutter="0"/>
          <w:pgNumType w:start="272"/>
          <w:cols w:space="720"/>
        </w:sectPr>
      </w:pPr>
    </w:p>
    <w:p w:rsidR="007668E8" w:rsidRDefault="004C153A">
      <w:pPr>
        <w:pStyle w:val="Heading1"/>
        <w:spacing w:before="100"/>
        <w:ind w:left="1445" w:right="1451"/>
      </w:pPr>
      <w:r>
        <w:lastRenderedPageBreak/>
        <w:t>Schedule - L</w:t>
      </w:r>
    </w:p>
    <w:p w:rsidR="007668E8" w:rsidRDefault="007668E8">
      <w:pPr>
        <w:pStyle w:val="BodyText"/>
        <w:spacing w:before="3"/>
        <w:rPr>
          <w:b/>
          <w:sz w:val="24"/>
        </w:rPr>
      </w:pPr>
    </w:p>
    <w:p w:rsidR="007668E8" w:rsidRDefault="004C153A">
      <w:pPr>
        <w:ind w:left="1440" w:right="1452"/>
        <w:jc w:val="center"/>
        <w:rPr>
          <w:i/>
        </w:rPr>
      </w:pPr>
      <w:r>
        <w:rPr>
          <w:i/>
        </w:rPr>
        <w:t>(See Clause 12.2)</w:t>
      </w:r>
    </w:p>
    <w:p w:rsidR="007668E8" w:rsidRDefault="007668E8">
      <w:pPr>
        <w:pStyle w:val="BodyText"/>
        <w:spacing w:before="8"/>
        <w:rPr>
          <w:i/>
          <w:sz w:val="23"/>
        </w:rPr>
      </w:pPr>
    </w:p>
    <w:p w:rsidR="007668E8" w:rsidRDefault="004C153A">
      <w:pPr>
        <w:pStyle w:val="Heading1"/>
        <w:ind w:left="1441" w:right="1452"/>
      </w:pPr>
      <w:r>
        <w:t>Completion Certificate</w:t>
      </w:r>
    </w:p>
    <w:p w:rsidR="007668E8" w:rsidRDefault="007668E8">
      <w:pPr>
        <w:pStyle w:val="BodyText"/>
        <w:spacing w:before="1"/>
        <w:rPr>
          <w:b/>
          <w:sz w:val="24"/>
        </w:rPr>
      </w:pPr>
    </w:p>
    <w:p w:rsidR="007668E8" w:rsidRDefault="004C153A">
      <w:pPr>
        <w:pStyle w:val="ListParagraph"/>
        <w:numPr>
          <w:ilvl w:val="0"/>
          <w:numId w:val="17"/>
        </w:numPr>
        <w:tabs>
          <w:tab w:val="left" w:pos="939"/>
          <w:tab w:val="left" w:pos="940"/>
          <w:tab w:val="left" w:leader="dot" w:pos="8629"/>
        </w:tabs>
        <w:spacing w:line="276" w:lineRule="auto"/>
        <w:ind w:right="225"/>
      </w:pPr>
      <w:r>
        <w:t>I, ……………………. (Name of the Authority’s Engineer), acting as the Authority’s Engineer,   under    and   in    accordance    with    the Agreement  dated</w:t>
      </w:r>
      <w:r>
        <w:tab/>
      </w:r>
      <w:r>
        <w:rPr>
          <w:spacing w:val="-5"/>
        </w:rPr>
        <w:t>(the</w:t>
      </w:r>
    </w:p>
    <w:p w:rsidR="007668E8" w:rsidRDefault="004C153A">
      <w:pPr>
        <w:pStyle w:val="BodyText"/>
        <w:tabs>
          <w:tab w:val="left" w:leader="dot" w:pos="6157"/>
        </w:tabs>
        <w:spacing w:before="2" w:line="276" w:lineRule="auto"/>
        <w:ind w:left="939" w:right="223"/>
        <w:jc w:val="both"/>
      </w:pPr>
      <w:r>
        <w:t>“</w:t>
      </w:r>
      <w:r>
        <w:rPr>
          <w:b/>
        </w:rPr>
        <w:t>Agreement</w:t>
      </w:r>
      <w:r w:rsidR="00557DB8">
        <w:t>”), for [</w:t>
      </w:r>
      <w:r w:rsidR="002C6063">
        <w:rPr>
          <w:b/>
          <w:bCs/>
          <w:highlight w:val="yellow"/>
          <w:lang w:val="en-GB"/>
        </w:rPr>
        <w:t>C</w:t>
      </w:r>
      <w:r w:rsidR="002C6063" w:rsidRPr="00F5272D">
        <w:rPr>
          <w:b/>
          <w:bCs/>
          <w:highlight w:val="yellow"/>
          <w:lang w:val="en-GB"/>
        </w:rPr>
        <w:t>onstruction</w:t>
      </w:r>
      <w:r w:rsidR="002C6063" w:rsidRPr="00F861A7">
        <w:rPr>
          <w:b/>
          <w:bCs/>
          <w:highlight w:val="yellow"/>
          <w:lang w:val="en-GB"/>
        </w:rPr>
        <w:t xml:space="preserve"> of </w:t>
      </w:r>
      <w:r w:rsidR="002C6063">
        <w:rPr>
          <w:b/>
          <w:bCs/>
          <w:highlight w:val="yellow"/>
          <w:lang w:val="en-GB"/>
        </w:rPr>
        <w:t>5 Nos. Major</w:t>
      </w:r>
      <w:r w:rsidR="002C6063" w:rsidRPr="00F861A7">
        <w:rPr>
          <w:b/>
          <w:bCs/>
          <w:highlight w:val="yellow"/>
          <w:lang w:val="en-GB"/>
        </w:rPr>
        <w:t xml:space="preserve"> Bridges at Km </w:t>
      </w:r>
      <w:r w:rsidR="002C6063">
        <w:rPr>
          <w:b/>
          <w:bCs/>
          <w:highlight w:val="yellow"/>
          <w:lang w:val="en-GB"/>
        </w:rPr>
        <w:t>88.200 (Ful-Chhindgarh River)</w:t>
      </w:r>
      <w:r w:rsidR="002C6063" w:rsidRPr="00F861A7">
        <w:rPr>
          <w:b/>
          <w:bCs/>
          <w:highlight w:val="yellow"/>
          <w:lang w:val="en-GB"/>
        </w:rPr>
        <w:t>, 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122.600 (Malger River), Km. 145.000 (Penta Nalah), Km. 163.400 (Errabor River) and </w:t>
      </w:r>
      <w:r w:rsidR="002C6063" w:rsidRPr="00F861A7">
        <w:rPr>
          <w:b/>
          <w:bCs/>
          <w:highlight w:val="yellow"/>
          <w:lang w:val="en-GB"/>
        </w:rPr>
        <w:t>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176.600 </w:t>
      </w:r>
      <w:r w:rsidR="002C6063" w:rsidRPr="00F861A7">
        <w:rPr>
          <w:b/>
          <w:bCs/>
          <w:highlight w:val="yellow"/>
          <w:lang w:val="en-GB"/>
        </w:rPr>
        <w:t>(</w:t>
      </w:r>
      <w:r w:rsidR="002C6063">
        <w:rPr>
          <w:b/>
          <w:bCs/>
          <w:highlight w:val="yellow"/>
          <w:lang w:val="en-GB"/>
        </w:rPr>
        <w:t>Injaram Nalah</w:t>
      </w:r>
      <w:r w:rsidR="002C6063" w:rsidRPr="00F861A7">
        <w:rPr>
          <w:b/>
          <w:bCs/>
          <w:highlight w:val="yellow"/>
          <w:lang w:val="en-GB"/>
        </w:rPr>
        <w:t xml:space="preserve">) on NH-30 (Old NH-221) Jagdalpur-Sukma-Konta Road in the State of Chhattisgarh </w:t>
      </w:r>
      <w:r>
        <w:t>on Engineering, Procurement and Construction        (EPC)     basis through</w:t>
      </w:r>
      <w:r>
        <w:tab/>
        <w:t>(Name of Contractor),</w:t>
      </w:r>
      <w:r>
        <w:rPr>
          <w:spacing w:val="-3"/>
        </w:rPr>
        <w:t>hereby</w:t>
      </w:r>
    </w:p>
    <w:p w:rsidR="007668E8" w:rsidRDefault="004C153A">
      <w:pPr>
        <w:pStyle w:val="BodyText"/>
        <w:spacing w:line="276" w:lineRule="auto"/>
        <w:ind w:left="939" w:right="219"/>
        <w:jc w:val="both"/>
      </w:pPr>
      <w:r>
        <w:t>certify that the Tests in accordance with Article 12 of the Agreement have been successfully undertaken to determine compliance of the Project Highway with the provisions of the Agreement, and I am satisfied that the Project Highway can be safely and reliably placed in service of the Users thereof.</w:t>
      </w:r>
    </w:p>
    <w:p w:rsidR="007668E8" w:rsidRDefault="004C153A">
      <w:pPr>
        <w:pStyle w:val="ListParagraph"/>
        <w:numPr>
          <w:ilvl w:val="0"/>
          <w:numId w:val="17"/>
        </w:numPr>
        <w:tabs>
          <w:tab w:val="left" w:pos="939"/>
          <w:tab w:val="left" w:pos="940"/>
        </w:tabs>
        <w:spacing w:before="120" w:line="276" w:lineRule="auto"/>
        <w:ind w:right="220"/>
      </w:pPr>
      <w:r>
        <w:t>It is certified that, in terms of the aforesaid Agreement, all works forming part of Project Highway have been completed, and the Project Highway is hereby declared fit for</w:t>
      </w:r>
      <w:r w:rsidR="00A3713C">
        <w:t xml:space="preserve"> </w:t>
      </w:r>
      <w:r>
        <w:t>entry</w:t>
      </w:r>
      <w:r w:rsidR="00A3713C">
        <w:t xml:space="preserve"> </w:t>
      </w:r>
      <w:r>
        <w:t>into</w:t>
      </w:r>
      <w:r w:rsidR="00A3713C">
        <w:t xml:space="preserve"> </w:t>
      </w:r>
      <w:r>
        <w:t>operation</w:t>
      </w:r>
      <w:r w:rsidR="00A3713C">
        <w:t xml:space="preserve"> </w:t>
      </w:r>
      <w:r>
        <w:t>on</w:t>
      </w:r>
      <w:r w:rsidR="00A3713C">
        <w:t xml:space="preserve"> </w:t>
      </w:r>
      <w:r>
        <w:t>this</w:t>
      </w:r>
      <w:r w:rsidR="00A3713C">
        <w:t xml:space="preserve"> </w:t>
      </w:r>
      <w:r>
        <w:t>the………day</w:t>
      </w:r>
      <w:r w:rsidR="00A3713C">
        <w:t xml:space="preserve"> </w:t>
      </w:r>
      <w:r>
        <w:t>of………20…,Scheduled</w:t>
      </w:r>
      <w:r w:rsidR="00A3713C">
        <w:t xml:space="preserve"> </w:t>
      </w:r>
      <w:r>
        <w:t>Completed</w:t>
      </w:r>
    </w:p>
    <w:p w:rsidR="007668E8" w:rsidRDefault="004C153A">
      <w:pPr>
        <w:pStyle w:val="BodyText"/>
        <w:spacing w:line="256" w:lineRule="exact"/>
        <w:ind w:left="939"/>
        <w:jc w:val="both"/>
      </w:pPr>
      <w:r>
        <w:t>Date for which was the ……… day of ………20…..</w:t>
      </w:r>
    </w:p>
    <w:p w:rsidR="007668E8" w:rsidRDefault="007668E8">
      <w:pPr>
        <w:pStyle w:val="BodyText"/>
        <w:rPr>
          <w:sz w:val="26"/>
        </w:rPr>
      </w:pPr>
    </w:p>
    <w:p w:rsidR="007668E8" w:rsidRDefault="007668E8">
      <w:pPr>
        <w:pStyle w:val="BodyText"/>
        <w:spacing w:before="9"/>
        <w:rPr>
          <w:sz w:val="36"/>
        </w:rPr>
      </w:pPr>
    </w:p>
    <w:p w:rsidR="007668E8" w:rsidRDefault="004C153A">
      <w:pPr>
        <w:pStyle w:val="BodyText"/>
        <w:ind w:left="5760"/>
      </w:pPr>
      <w:r>
        <w:t>SIGNED, SEALED ANDDELIVERED</w:t>
      </w:r>
    </w:p>
    <w:p w:rsidR="007668E8" w:rsidRDefault="007668E8">
      <w:pPr>
        <w:pStyle w:val="BodyText"/>
        <w:spacing w:before="7"/>
        <w:rPr>
          <w:sz w:val="23"/>
        </w:rPr>
      </w:pPr>
    </w:p>
    <w:p w:rsidR="007668E8" w:rsidRDefault="004C153A">
      <w:pPr>
        <w:pStyle w:val="BodyText"/>
        <w:ind w:right="230"/>
        <w:jc w:val="right"/>
      </w:pPr>
      <w:r>
        <w:t>For and on behalf of the Authority’s Engineer</w:t>
      </w:r>
      <w:r w:rsidR="00A3713C">
        <w:t xml:space="preserve"> </w:t>
      </w:r>
      <w:r>
        <w:t>by:</w:t>
      </w:r>
    </w:p>
    <w:p w:rsidR="007668E8" w:rsidRDefault="007668E8">
      <w:pPr>
        <w:pStyle w:val="BodyText"/>
        <w:rPr>
          <w:sz w:val="26"/>
        </w:rPr>
      </w:pPr>
    </w:p>
    <w:p w:rsidR="007668E8" w:rsidRDefault="007668E8">
      <w:pPr>
        <w:pStyle w:val="BodyText"/>
        <w:rPr>
          <w:sz w:val="26"/>
        </w:rPr>
      </w:pPr>
    </w:p>
    <w:p w:rsidR="007668E8" w:rsidRDefault="004C153A">
      <w:pPr>
        <w:pStyle w:val="BodyText"/>
        <w:spacing w:before="208"/>
        <w:ind w:right="226"/>
        <w:jc w:val="right"/>
      </w:pPr>
      <w:r>
        <w:rPr>
          <w:spacing w:val="-2"/>
        </w:rPr>
        <w:t>(Signature)</w:t>
      </w:r>
    </w:p>
    <w:p w:rsidR="007668E8" w:rsidRDefault="007668E8">
      <w:pPr>
        <w:pStyle w:val="BodyText"/>
        <w:spacing w:before="7"/>
        <w:rPr>
          <w:sz w:val="23"/>
        </w:rPr>
      </w:pPr>
    </w:p>
    <w:p w:rsidR="007668E8" w:rsidRDefault="004C153A">
      <w:pPr>
        <w:pStyle w:val="BodyText"/>
        <w:spacing w:before="1" w:line="499" w:lineRule="auto"/>
        <w:ind w:left="6759" w:right="227" w:firstLine="1543"/>
        <w:jc w:val="right"/>
      </w:pPr>
      <w:r>
        <w:rPr>
          <w:spacing w:val="-1"/>
        </w:rPr>
        <w:t>(Name) (Designation)</w:t>
      </w:r>
      <w:r>
        <w:t>(Address)</w:t>
      </w:r>
    </w:p>
    <w:p w:rsidR="007668E8" w:rsidRDefault="007668E8">
      <w:pPr>
        <w:spacing w:line="499" w:lineRule="auto"/>
        <w:jc w:val="right"/>
        <w:sectPr w:rsidR="007668E8" w:rsidSect="00DF13C7">
          <w:pgSz w:w="11910" w:h="16840"/>
          <w:pgMar w:top="1382" w:right="979" w:bottom="1238" w:left="1498" w:header="0" w:footer="1044" w:gutter="0"/>
          <w:cols w:space="720"/>
        </w:sectPr>
      </w:pPr>
    </w:p>
    <w:p w:rsidR="007668E8" w:rsidRDefault="004C153A">
      <w:pPr>
        <w:pStyle w:val="Heading1"/>
        <w:spacing w:before="100"/>
        <w:ind w:left="1445" w:right="1452"/>
      </w:pPr>
      <w:r>
        <w:lastRenderedPageBreak/>
        <w:t>Schedule - M</w:t>
      </w:r>
    </w:p>
    <w:p w:rsidR="007668E8" w:rsidRDefault="007668E8">
      <w:pPr>
        <w:pStyle w:val="BodyText"/>
        <w:spacing w:before="4"/>
        <w:rPr>
          <w:b/>
          <w:sz w:val="24"/>
        </w:rPr>
      </w:pPr>
    </w:p>
    <w:p w:rsidR="007668E8" w:rsidRDefault="004C153A">
      <w:pPr>
        <w:ind w:left="1346" w:right="1452"/>
        <w:jc w:val="center"/>
        <w:rPr>
          <w:i/>
        </w:rPr>
      </w:pPr>
      <w:r>
        <w:rPr>
          <w:i/>
        </w:rPr>
        <w:t>(See Clauses 14.6, 15.2 and 19.7)</w:t>
      </w:r>
    </w:p>
    <w:p w:rsidR="007668E8" w:rsidRDefault="007668E8">
      <w:pPr>
        <w:pStyle w:val="BodyText"/>
        <w:spacing w:before="8"/>
        <w:rPr>
          <w:i/>
          <w:sz w:val="23"/>
        </w:rPr>
      </w:pPr>
    </w:p>
    <w:p w:rsidR="007668E8" w:rsidRDefault="004C153A">
      <w:pPr>
        <w:pStyle w:val="Heading1"/>
        <w:ind w:left="1443" w:right="1452"/>
      </w:pPr>
      <w:r>
        <w:t>Payment Reduction for Non-Compliance</w:t>
      </w:r>
    </w:p>
    <w:p w:rsidR="007668E8" w:rsidRDefault="007668E8">
      <w:pPr>
        <w:pStyle w:val="BodyText"/>
        <w:spacing w:before="1"/>
        <w:rPr>
          <w:b/>
          <w:sz w:val="24"/>
        </w:rPr>
      </w:pPr>
    </w:p>
    <w:p w:rsidR="007668E8" w:rsidRDefault="004C153A">
      <w:pPr>
        <w:pStyle w:val="Heading3"/>
        <w:numPr>
          <w:ilvl w:val="0"/>
          <w:numId w:val="16"/>
        </w:numPr>
        <w:tabs>
          <w:tab w:val="left" w:pos="1339"/>
          <w:tab w:val="left" w:pos="1341"/>
        </w:tabs>
        <w:spacing w:line="276" w:lineRule="auto"/>
        <w:ind w:right="1705" w:hanging="812"/>
      </w:pPr>
      <w:r>
        <w:rPr>
          <w:b w:val="0"/>
        </w:rPr>
        <w:tab/>
      </w:r>
      <w:r>
        <w:t>Payment reduction for non-compliance with the Maintenance Requirements</w:t>
      </w:r>
    </w:p>
    <w:p w:rsidR="007668E8" w:rsidRDefault="007668E8">
      <w:pPr>
        <w:pStyle w:val="BodyText"/>
        <w:spacing w:before="7"/>
        <w:rPr>
          <w:b/>
          <w:sz w:val="20"/>
        </w:rPr>
      </w:pPr>
    </w:p>
    <w:p w:rsidR="007668E8" w:rsidRDefault="004C153A">
      <w:pPr>
        <w:pStyle w:val="ListParagraph"/>
        <w:numPr>
          <w:ilvl w:val="1"/>
          <w:numId w:val="16"/>
        </w:numPr>
        <w:tabs>
          <w:tab w:val="left" w:pos="939"/>
          <w:tab w:val="left" w:pos="940"/>
        </w:tabs>
        <w:spacing w:line="273" w:lineRule="auto"/>
        <w:ind w:right="229"/>
      </w:pPr>
      <w:r>
        <w:t>Monthly lump sum payments for maintenance shall be reduced in the case of non- compliance with the Maintenance Requirements set forth in</w:t>
      </w:r>
      <w:r w:rsidR="00A3713C">
        <w:t xml:space="preserve"> </w:t>
      </w:r>
      <w:r>
        <w:t>Schedule-E.</w:t>
      </w:r>
    </w:p>
    <w:p w:rsidR="007668E8" w:rsidRDefault="007668E8">
      <w:pPr>
        <w:pStyle w:val="BodyText"/>
        <w:spacing w:before="10"/>
        <w:rPr>
          <w:sz w:val="20"/>
        </w:rPr>
      </w:pPr>
    </w:p>
    <w:p w:rsidR="007668E8" w:rsidRDefault="004C153A">
      <w:pPr>
        <w:pStyle w:val="ListParagraph"/>
        <w:numPr>
          <w:ilvl w:val="1"/>
          <w:numId w:val="16"/>
        </w:numPr>
        <w:tabs>
          <w:tab w:val="left" w:pos="940"/>
        </w:tabs>
        <w:spacing w:before="1" w:line="276" w:lineRule="auto"/>
        <w:ind w:right="224"/>
      </w:pPr>
      <w:r>
        <w:t>Any deduction made on account of non-compliance with the Maintenance Requirements shall not be paid even after compliance subsequently. The deductions shall continue to be made every month until compliance is</w:t>
      </w:r>
      <w:r w:rsidR="00A3713C">
        <w:t xml:space="preserve"> </w:t>
      </w:r>
      <w:r>
        <w:t>done.</w:t>
      </w:r>
    </w:p>
    <w:p w:rsidR="007668E8" w:rsidRDefault="007668E8">
      <w:pPr>
        <w:pStyle w:val="BodyText"/>
        <w:spacing w:before="5"/>
        <w:rPr>
          <w:sz w:val="20"/>
        </w:rPr>
      </w:pPr>
    </w:p>
    <w:p w:rsidR="007668E8" w:rsidRDefault="004C153A">
      <w:pPr>
        <w:pStyle w:val="ListParagraph"/>
        <w:numPr>
          <w:ilvl w:val="1"/>
          <w:numId w:val="16"/>
        </w:numPr>
        <w:tabs>
          <w:tab w:val="left" w:pos="940"/>
        </w:tabs>
        <w:spacing w:line="276" w:lineRule="auto"/>
        <w:ind w:right="228"/>
      </w:pPr>
      <w:r>
        <w:t xml:space="preserve">The Authority’s Engineer shall calculate the amount of payment reduction on the basis of </w:t>
      </w:r>
      <w:r w:rsidR="00A3713C">
        <w:t>weight age</w:t>
      </w:r>
      <w:r>
        <w:t xml:space="preserve"> in percentage assigned to non-conforming items as given in Paragraph2.</w:t>
      </w:r>
    </w:p>
    <w:p w:rsidR="007668E8" w:rsidRDefault="007668E8">
      <w:pPr>
        <w:pStyle w:val="BodyText"/>
        <w:spacing w:before="4"/>
        <w:rPr>
          <w:sz w:val="20"/>
        </w:rPr>
      </w:pPr>
    </w:p>
    <w:p w:rsidR="007668E8" w:rsidRDefault="004C153A">
      <w:pPr>
        <w:pStyle w:val="Heading3"/>
        <w:numPr>
          <w:ilvl w:val="0"/>
          <w:numId w:val="16"/>
        </w:numPr>
        <w:tabs>
          <w:tab w:val="left" w:pos="1339"/>
          <w:tab w:val="left" w:pos="1341"/>
        </w:tabs>
        <w:ind w:left="1340" w:hanging="1213"/>
      </w:pPr>
      <w:r>
        <w:t>Percentage reductions in lump sum payments on monthly</w:t>
      </w:r>
      <w:r w:rsidR="00A3713C">
        <w:t xml:space="preserve"> </w:t>
      </w:r>
      <w:r>
        <w:t>basis</w:t>
      </w:r>
    </w:p>
    <w:p w:rsidR="007668E8" w:rsidRDefault="007668E8">
      <w:pPr>
        <w:pStyle w:val="BodyText"/>
        <w:spacing w:before="10"/>
        <w:rPr>
          <w:b/>
          <w:sz w:val="23"/>
        </w:rPr>
      </w:pPr>
    </w:p>
    <w:p w:rsidR="007668E8" w:rsidRDefault="004C153A">
      <w:pPr>
        <w:pStyle w:val="ListParagraph"/>
        <w:numPr>
          <w:ilvl w:val="1"/>
          <w:numId w:val="16"/>
        </w:numPr>
        <w:tabs>
          <w:tab w:val="left" w:pos="939"/>
          <w:tab w:val="left" w:pos="940"/>
        </w:tabs>
      </w:pPr>
      <w:r>
        <w:t>The following percentages shall govern the payment</w:t>
      </w:r>
      <w:r w:rsidR="00A3713C">
        <w:t xml:space="preserve"> </w:t>
      </w:r>
      <w:r>
        <w:t>reduction:</w:t>
      </w:r>
    </w:p>
    <w:p w:rsidR="007668E8" w:rsidRDefault="007668E8">
      <w:pPr>
        <w:pStyle w:val="BodyText"/>
        <w:spacing w:before="8"/>
        <w:rPr>
          <w:sz w:val="23"/>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7668E8">
        <w:trPr>
          <w:trHeight w:val="297"/>
        </w:trPr>
        <w:tc>
          <w:tcPr>
            <w:tcW w:w="598" w:type="dxa"/>
          </w:tcPr>
          <w:p w:rsidR="007668E8" w:rsidRDefault="004C153A">
            <w:pPr>
              <w:pStyle w:val="TableParagraph"/>
              <w:spacing w:before="2"/>
              <w:ind w:left="28"/>
              <w:rPr>
                <w:b/>
              </w:rPr>
            </w:pPr>
            <w:r>
              <w:rPr>
                <w:b/>
              </w:rPr>
              <w:t>S. No.</w:t>
            </w:r>
          </w:p>
        </w:tc>
        <w:tc>
          <w:tcPr>
            <w:tcW w:w="6207" w:type="dxa"/>
          </w:tcPr>
          <w:p w:rsidR="007668E8" w:rsidRDefault="004C153A">
            <w:pPr>
              <w:pStyle w:val="TableParagraph"/>
              <w:spacing w:before="2"/>
              <w:ind w:left="1907"/>
              <w:rPr>
                <w:b/>
              </w:rPr>
            </w:pPr>
            <w:r>
              <w:rPr>
                <w:b/>
              </w:rPr>
              <w:t>Item/Defect/Deficiency</w:t>
            </w:r>
          </w:p>
        </w:tc>
        <w:tc>
          <w:tcPr>
            <w:tcW w:w="1237" w:type="dxa"/>
          </w:tcPr>
          <w:p w:rsidR="007668E8" w:rsidRDefault="004C153A">
            <w:pPr>
              <w:pStyle w:val="TableParagraph"/>
              <w:spacing w:before="2"/>
              <w:ind w:left="29" w:right="21"/>
              <w:jc w:val="center"/>
              <w:rPr>
                <w:b/>
              </w:rPr>
            </w:pPr>
            <w:r>
              <w:rPr>
                <w:b/>
              </w:rPr>
              <w:t>Percentage</w:t>
            </w:r>
          </w:p>
        </w:tc>
      </w:tr>
      <w:tr w:rsidR="007668E8">
        <w:trPr>
          <w:trHeight w:val="537"/>
        </w:trPr>
        <w:tc>
          <w:tcPr>
            <w:tcW w:w="598" w:type="dxa"/>
          </w:tcPr>
          <w:p w:rsidR="007668E8" w:rsidRDefault="004C153A">
            <w:pPr>
              <w:pStyle w:val="TableParagraph"/>
              <w:spacing w:before="119"/>
              <w:ind w:left="118" w:right="77"/>
              <w:jc w:val="center"/>
              <w:rPr>
                <w:b/>
              </w:rPr>
            </w:pPr>
            <w:r>
              <w:rPr>
                <w:b/>
              </w:rPr>
              <w:t>(a)</w:t>
            </w:r>
          </w:p>
        </w:tc>
        <w:tc>
          <w:tcPr>
            <w:tcW w:w="6207" w:type="dxa"/>
          </w:tcPr>
          <w:p w:rsidR="007668E8" w:rsidRDefault="004C153A">
            <w:pPr>
              <w:pStyle w:val="TableParagraph"/>
              <w:spacing w:before="119"/>
              <w:ind w:left="92"/>
              <w:rPr>
                <w:b/>
              </w:rPr>
            </w:pPr>
            <w:r>
              <w:rPr>
                <w:b/>
              </w:rPr>
              <w:t>Carriageway/Pavement</w:t>
            </w:r>
          </w:p>
        </w:tc>
        <w:tc>
          <w:tcPr>
            <w:tcW w:w="1237" w:type="dxa"/>
          </w:tcPr>
          <w:p w:rsidR="007668E8" w:rsidRDefault="007668E8">
            <w:pPr>
              <w:pStyle w:val="TableParagraph"/>
              <w:rPr>
                <w:rFonts w:ascii="Times New Roman"/>
              </w:rPr>
            </w:pPr>
          </w:p>
        </w:tc>
      </w:tr>
      <w:tr w:rsidR="007668E8">
        <w:trPr>
          <w:trHeight w:val="537"/>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ind w:left="90"/>
            </w:pPr>
            <w:r>
              <w:t>Potholes, cracks, other surface defects</w:t>
            </w:r>
          </w:p>
        </w:tc>
        <w:tc>
          <w:tcPr>
            <w:tcW w:w="1237" w:type="dxa"/>
          </w:tcPr>
          <w:p w:rsidR="007668E8" w:rsidRDefault="004C153A">
            <w:pPr>
              <w:pStyle w:val="TableParagraph"/>
              <w:spacing w:before="119"/>
              <w:ind w:left="139" w:right="21"/>
              <w:jc w:val="center"/>
            </w:pPr>
            <w:r>
              <w:t>15%</w:t>
            </w:r>
          </w:p>
        </w:tc>
      </w:tr>
      <w:tr w:rsidR="007668E8">
        <w:trPr>
          <w:trHeight w:val="537"/>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92"/>
            </w:pPr>
            <w:r>
              <w:t>Repairs of Edges, Rutting</w:t>
            </w:r>
          </w:p>
        </w:tc>
        <w:tc>
          <w:tcPr>
            <w:tcW w:w="1237" w:type="dxa"/>
          </w:tcPr>
          <w:p w:rsidR="007668E8" w:rsidRDefault="004C153A">
            <w:pPr>
              <w:pStyle w:val="TableParagraph"/>
              <w:spacing w:before="119"/>
              <w:ind w:left="142" w:right="21"/>
              <w:jc w:val="center"/>
            </w:pPr>
            <w:r>
              <w:t>5%</w:t>
            </w:r>
          </w:p>
        </w:tc>
      </w:tr>
      <w:tr w:rsidR="007668E8">
        <w:trPr>
          <w:trHeight w:val="534"/>
        </w:trPr>
        <w:tc>
          <w:tcPr>
            <w:tcW w:w="598" w:type="dxa"/>
          </w:tcPr>
          <w:p w:rsidR="007668E8" w:rsidRDefault="004C153A">
            <w:pPr>
              <w:pStyle w:val="TableParagraph"/>
              <w:spacing w:before="119"/>
              <w:ind w:left="116" w:right="77"/>
              <w:jc w:val="center"/>
              <w:rPr>
                <w:b/>
              </w:rPr>
            </w:pPr>
            <w:r>
              <w:rPr>
                <w:b/>
              </w:rPr>
              <w:t>(b)</w:t>
            </w:r>
          </w:p>
        </w:tc>
        <w:tc>
          <w:tcPr>
            <w:tcW w:w="6207" w:type="dxa"/>
          </w:tcPr>
          <w:p w:rsidR="007668E8" w:rsidRDefault="004C153A">
            <w:pPr>
              <w:pStyle w:val="TableParagraph"/>
              <w:spacing w:before="119"/>
              <w:ind w:left="90"/>
              <w:rPr>
                <w:b/>
              </w:rPr>
            </w:pPr>
            <w:r>
              <w:rPr>
                <w:b/>
              </w:rPr>
              <w:t>Road, Embankment, Cuttings, Shoulders</w:t>
            </w:r>
          </w:p>
        </w:tc>
        <w:tc>
          <w:tcPr>
            <w:tcW w:w="1237" w:type="dxa"/>
          </w:tcPr>
          <w:p w:rsidR="007668E8" w:rsidRDefault="007668E8">
            <w:pPr>
              <w:pStyle w:val="TableParagraph"/>
              <w:rPr>
                <w:rFonts w:ascii="Times New Roman"/>
              </w:rPr>
            </w:pPr>
          </w:p>
        </w:tc>
      </w:tr>
      <w:tr w:rsidR="007668E8">
        <w:trPr>
          <w:trHeight w:val="8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Edge drop, inadequate cross fall, undulations, settlement, potholes, ponding, obstructions</w:t>
            </w:r>
          </w:p>
        </w:tc>
        <w:tc>
          <w:tcPr>
            <w:tcW w:w="1237" w:type="dxa"/>
          </w:tcPr>
          <w:p w:rsidR="007668E8" w:rsidRDefault="004C153A">
            <w:pPr>
              <w:pStyle w:val="TableParagraph"/>
              <w:spacing w:before="119"/>
              <w:ind w:left="139" w:right="21"/>
              <w:jc w:val="center"/>
            </w:pPr>
            <w:r>
              <w:t>10%</w:t>
            </w:r>
          </w:p>
        </w:tc>
      </w:tr>
      <w:tr w:rsidR="007668E8">
        <w:trPr>
          <w:trHeight w:val="832"/>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line="273" w:lineRule="auto"/>
              <w:ind w:left="117" w:right="138" w:hanging="27"/>
            </w:pPr>
            <w:r>
              <w:t>Deficient slopes, raincuts, disturbed pitching, vegetation growth, pruning of trees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7" w:right="77"/>
              <w:jc w:val="center"/>
              <w:rPr>
                <w:b/>
              </w:rPr>
            </w:pPr>
            <w:r>
              <w:rPr>
                <w:b/>
              </w:rPr>
              <w:t>(c)</w:t>
            </w:r>
          </w:p>
        </w:tc>
        <w:tc>
          <w:tcPr>
            <w:tcW w:w="6207" w:type="dxa"/>
          </w:tcPr>
          <w:p w:rsidR="007668E8" w:rsidRDefault="004C153A">
            <w:pPr>
              <w:pStyle w:val="TableParagraph"/>
              <w:spacing w:before="119"/>
              <w:ind w:left="92"/>
              <w:rPr>
                <w:b/>
              </w:rPr>
            </w:pPr>
            <w:r>
              <w:rPr>
                <w:b/>
              </w:rPr>
              <w:t>Bridges and Culverts</w:t>
            </w:r>
          </w:p>
        </w:tc>
        <w:tc>
          <w:tcPr>
            <w:tcW w:w="1237" w:type="dxa"/>
          </w:tcPr>
          <w:p w:rsidR="007668E8" w:rsidRDefault="007668E8">
            <w:pPr>
              <w:pStyle w:val="TableParagraph"/>
              <w:rPr>
                <w:rFonts w:ascii="Times New Roman"/>
              </w:rPr>
            </w:pPr>
          </w:p>
        </w:tc>
      </w:tr>
      <w:tr w:rsidR="007668E8">
        <w:trPr>
          <w:trHeight w:val="1129"/>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2" w:right="51" w:hanging="29"/>
              <w:jc w:val="both"/>
            </w:pPr>
            <w:r>
              <w:t>Desilting, cleaning. vegetation growth, damaged pitching, flooring, parapets, wearing course, footpaths, any damage to foundations</w:t>
            </w:r>
          </w:p>
        </w:tc>
        <w:tc>
          <w:tcPr>
            <w:tcW w:w="1237" w:type="dxa"/>
          </w:tcPr>
          <w:p w:rsidR="007668E8" w:rsidRDefault="004C153A">
            <w:pPr>
              <w:pStyle w:val="TableParagraph"/>
              <w:spacing w:before="119"/>
              <w:ind w:left="139" w:right="21"/>
              <w:jc w:val="center"/>
            </w:pPr>
            <w:r>
              <w:t>20%</w:t>
            </w:r>
          </w:p>
        </w:tc>
      </w:tr>
      <w:tr w:rsidR="007668E8">
        <w:trPr>
          <w:trHeight w:val="537"/>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83"/>
            </w:pPr>
            <w:r>
              <w:t>Any Defects in superstructures, bearings and sub-structures</w:t>
            </w:r>
          </w:p>
        </w:tc>
        <w:tc>
          <w:tcPr>
            <w:tcW w:w="1237" w:type="dxa"/>
          </w:tcPr>
          <w:p w:rsidR="007668E8" w:rsidRDefault="004C153A">
            <w:pPr>
              <w:pStyle w:val="TableParagraph"/>
              <w:spacing w:before="119"/>
              <w:ind w:left="139" w:right="21"/>
              <w:jc w:val="center"/>
            </w:pPr>
            <w:r>
              <w:t>10%</w:t>
            </w:r>
          </w:p>
        </w:tc>
      </w:tr>
    </w:tbl>
    <w:p w:rsidR="007668E8" w:rsidRDefault="007668E8">
      <w:pPr>
        <w:jc w:val="center"/>
        <w:sectPr w:rsidR="007668E8" w:rsidSect="00DF13C7">
          <w:pgSz w:w="11910" w:h="16840"/>
          <w:pgMar w:top="1382" w:right="979" w:bottom="1238" w:left="1498" w:header="0" w:footer="1044" w:gutter="0"/>
          <w:cols w:space="720"/>
        </w:sect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7668E8">
        <w:trPr>
          <w:trHeight w:val="297"/>
        </w:trPr>
        <w:tc>
          <w:tcPr>
            <w:tcW w:w="598" w:type="dxa"/>
          </w:tcPr>
          <w:p w:rsidR="007668E8" w:rsidRDefault="004C153A">
            <w:pPr>
              <w:pStyle w:val="TableParagraph"/>
              <w:spacing w:line="257" w:lineRule="exact"/>
              <w:ind w:left="28"/>
              <w:rPr>
                <w:b/>
              </w:rPr>
            </w:pPr>
            <w:r>
              <w:rPr>
                <w:b/>
              </w:rPr>
              <w:lastRenderedPageBreak/>
              <w:t>S. No.</w:t>
            </w:r>
          </w:p>
        </w:tc>
        <w:tc>
          <w:tcPr>
            <w:tcW w:w="6207" w:type="dxa"/>
          </w:tcPr>
          <w:p w:rsidR="007668E8" w:rsidRDefault="004C153A">
            <w:pPr>
              <w:pStyle w:val="TableParagraph"/>
              <w:spacing w:line="257" w:lineRule="exact"/>
              <w:ind w:left="1907"/>
              <w:rPr>
                <w:b/>
              </w:rPr>
            </w:pPr>
            <w:r>
              <w:rPr>
                <w:b/>
              </w:rPr>
              <w:t>Item/Defect/Deficiency</w:t>
            </w:r>
          </w:p>
        </w:tc>
        <w:tc>
          <w:tcPr>
            <w:tcW w:w="1237" w:type="dxa"/>
          </w:tcPr>
          <w:p w:rsidR="007668E8" w:rsidRDefault="004C153A">
            <w:pPr>
              <w:pStyle w:val="TableParagraph"/>
              <w:spacing w:line="257" w:lineRule="exact"/>
              <w:ind w:left="29" w:right="21"/>
              <w:jc w:val="center"/>
              <w:rPr>
                <w:b/>
              </w:rPr>
            </w:pPr>
            <w:r>
              <w:rPr>
                <w:b/>
              </w:rPr>
              <w:t>Percentage</w:t>
            </w:r>
          </w:p>
        </w:tc>
      </w:tr>
      <w:tr w:rsidR="007668E8">
        <w:trPr>
          <w:trHeight w:val="832"/>
        </w:trPr>
        <w:tc>
          <w:tcPr>
            <w:tcW w:w="598" w:type="dxa"/>
          </w:tcPr>
          <w:p w:rsidR="007668E8" w:rsidRDefault="004C153A">
            <w:pPr>
              <w:pStyle w:val="TableParagraph"/>
              <w:spacing w:before="119"/>
              <w:ind w:left="119" w:right="77"/>
              <w:jc w:val="center"/>
            </w:pPr>
            <w:r>
              <w:t>(iii)</w:t>
            </w:r>
          </w:p>
        </w:tc>
        <w:tc>
          <w:tcPr>
            <w:tcW w:w="6207" w:type="dxa"/>
          </w:tcPr>
          <w:p w:rsidR="007668E8" w:rsidRDefault="004C153A">
            <w:pPr>
              <w:pStyle w:val="TableParagraph"/>
              <w:spacing w:before="119" w:line="273" w:lineRule="auto"/>
              <w:ind w:left="112" w:hanging="29"/>
            </w:pPr>
            <w:r>
              <w:t>Painting, repairs/replacement kerbs, railings, parapets, guideposts/crash barriers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7" w:right="77"/>
              <w:jc w:val="center"/>
              <w:rPr>
                <w:b/>
              </w:rPr>
            </w:pPr>
            <w:r>
              <w:rPr>
                <w:b/>
              </w:rPr>
              <w:t>(d)</w:t>
            </w:r>
          </w:p>
        </w:tc>
        <w:tc>
          <w:tcPr>
            <w:tcW w:w="6207" w:type="dxa"/>
          </w:tcPr>
          <w:p w:rsidR="007668E8" w:rsidRDefault="004C153A">
            <w:pPr>
              <w:pStyle w:val="TableParagraph"/>
              <w:spacing w:before="119"/>
              <w:ind w:left="92"/>
              <w:rPr>
                <w:b/>
              </w:rPr>
            </w:pPr>
            <w:r>
              <w:rPr>
                <w:b/>
              </w:rPr>
              <w:t>Roadside Drains</w:t>
            </w:r>
          </w:p>
        </w:tc>
        <w:tc>
          <w:tcPr>
            <w:tcW w:w="1237" w:type="dxa"/>
          </w:tcPr>
          <w:p w:rsidR="007668E8" w:rsidRDefault="007668E8">
            <w:pPr>
              <w:pStyle w:val="TableParagraph"/>
              <w:rPr>
                <w:rFonts w:ascii="Times New Roman"/>
              </w:rPr>
            </w:pPr>
          </w:p>
        </w:tc>
      </w:tr>
      <w:tr w:rsidR="007668E8">
        <w:trPr>
          <w:trHeight w:val="5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ind w:left="92"/>
            </w:pPr>
            <w:r>
              <w:t>Cleaning and repair of drains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22"/>
              <w:ind w:left="117" w:right="77"/>
              <w:jc w:val="center"/>
              <w:rPr>
                <w:b/>
              </w:rPr>
            </w:pPr>
            <w:r>
              <w:rPr>
                <w:b/>
              </w:rPr>
              <w:t>(e)</w:t>
            </w:r>
          </w:p>
        </w:tc>
        <w:tc>
          <w:tcPr>
            <w:tcW w:w="6207" w:type="dxa"/>
          </w:tcPr>
          <w:p w:rsidR="007668E8" w:rsidRDefault="004C153A">
            <w:pPr>
              <w:pStyle w:val="TableParagraph"/>
              <w:spacing w:before="122"/>
              <w:ind w:left="92"/>
              <w:rPr>
                <w:b/>
              </w:rPr>
            </w:pPr>
            <w:r>
              <w:rPr>
                <w:b/>
              </w:rPr>
              <w:t>Road Furniture</w:t>
            </w:r>
          </w:p>
        </w:tc>
        <w:tc>
          <w:tcPr>
            <w:tcW w:w="1237" w:type="dxa"/>
          </w:tcPr>
          <w:p w:rsidR="007668E8" w:rsidRDefault="007668E8">
            <w:pPr>
              <w:pStyle w:val="TableParagraph"/>
              <w:rPr>
                <w:rFonts w:ascii="Times New Roman"/>
              </w:rPr>
            </w:pPr>
          </w:p>
        </w:tc>
      </w:tr>
      <w:tr w:rsidR="007668E8">
        <w:trPr>
          <w:trHeight w:val="832"/>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Cleaning, painting, replacement of road signs, delineators, road markings, 200 m/km/5</w:t>
            </w:r>
            <w:r w:rsidRPr="00A3713C">
              <w:rPr>
                <w:position w:val="5"/>
                <w:sz w:val="14"/>
                <w:vertAlign w:val="superscript"/>
              </w:rPr>
              <w:t>th</w:t>
            </w:r>
            <w:r w:rsidR="00A3713C">
              <w:rPr>
                <w:position w:val="5"/>
                <w:sz w:val="14"/>
              </w:rPr>
              <w:t xml:space="preserve"> </w:t>
            </w:r>
            <w:r>
              <w:t>km</w:t>
            </w:r>
            <w:r w:rsidR="00A3713C">
              <w:t xml:space="preserve"> </w:t>
            </w:r>
            <w:r>
              <w:t>stones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22"/>
              <w:ind w:left="115" w:right="77"/>
              <w:jc w:val="center"/>
              <w:rPr>
                <w:b/>
              </w:rPr>
            </w:pPr>
            <w:r>
              <w:rPr>
                <w:b/>
              </w:rPr>
              <w:t>(f)</w:t>
            </w:r>
          </w:p>
        </w:tc>
        <w:tc>
          <w:tcPr>
            <w:tcW w:w="6207" w:type="dxa"/>
          </w:tcPr>
          <w:p w:rsidR="007668E8" w:rsidRDefault="004C153A">
            <w:pPr>
              <w:pStyle w:val="TableParagraph"/>
              <w:spacing w:before="122"/>
              <w:ind w:left="92"/>
              <w:rPr>
                <w:b/>
              </w:rPr>
            </w:pPr>
            <w:r>
              <w:rPr>
                <w:b/>
              </w:rPr>
              <w:t>Miscellaneous Items</w:t>
            </w:r>
          </w:p>
        </w:tc>
        <w:tc>
          <w:tcPr>
            <w:tcW w:w="1237" w:type="dxa"/>
          </w:tcPr>
          <w:p w:rsidR="007668E8" w:rsidRDefault="007668E8">
            <w:pPr>
              <w:pStyle w:val="TableParagraph"/>
              <w:rPr>
                <w:rFonts w:ascii="Times New Roman"/>
              </w:rPr>
            </w:pPr>
          </w:p>
        </w:tc>
      </w:tr>
      <w:tr w:rsidR="007668E8">
        <w:trPr>
          <w:trHeight w:val="8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Removal of dead animals, broken down/accidented vehicles, fallen trees, road blockades or malfunctioning of mobile crane</w:t>
            </w:r>
          </w:p>
        </w:tc>
        <w:tc>
          <w:tcPr>
            <w:tcW w:w="1237" w:type="dxa"/>
          </w:tcPr>
          <w:p w:rsidR="007668E8" w:rsidRDefault="004C153A">
            <w:pPr>
              <w:pStyle w:val="TableParagraph"/>
              <w:spacing w:before="119"/>
              <w:ind w:left="139" w:right="21"/>
              <w:jc w:val="center"/>
            </w:pPr>
            <w:r>
              <w:t>10%</w:t>
            </w:r>
          </w:p>
        </w:tc>
      </w:tr>
      <w:tr w:rsidR="007668E8">
        <w:trPr>
          <w:trHeight w:val="534"/>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90"/>
            </w:pPr>
            <w:r>
              <w:t>Any other Defects in accordance with paragraph 1.</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4" w:right="77"/>
              <w:jc w:val="center"/>
              <w:rPr>
                <w:b/>
              </w:rPr>
            </w:pPr>
            <w:r>
              <w:rPr>
                <w:b/>
              </w:rPr>
              <w:t>(g)</w:t>
            </w:r>
          </w:p>
        </w:tc>
        <w:tc>
          <w:tcPr>
            <w:tcW w:w="6207" w:type="dxa"/>
          </w:tcPr>
          <w:p w:rsidR="007668E8" w:rsidRDefault="004C153A">
            <w:pPr>
              <w:pStyle w:val="TableParagraph"/>
              <w:spacing w:before="119"/>
              <w:ind w:left="90"/>
              <w:rPr>
                <w:b/>
              </w:rPr>
            </w:pPr>
            <w:r>
              <w:rPr>
                <w:b/>
              </w:rPr>
              <w:t>Defects in Other Project Facilities</w:t>
            </w:r>
          </w:p>
        </w:tc>
        <w:tc>
          <w:tcPr>
            <w:tcW w:w="1237" w:type="dxa"/>
          </w:tcPr>
          <w:p w:rsidR="007668E8" w:rsidRDefault="004C153A">
            <w:pPr>
              <w:pStyle w:val="TableParagraph"/>
              <w:spacing w:before="119"/>
              <w:ind w:left="142" w:right="21"/>
              <w:jc w:val="center"/>
            </w:pPr>
            <w:r>
              <w:t>5%</w:t>
            </w:r>
          </w:p>
        </w:tc>
      </w:tr>
    </w:tbl>
    <w:p w:rsidR="007668E8" w:rsidRDefault="007668E8">
      <w:pPr>
        <w:pStyle w:val="BodyText"/>
        <w:spacing w:before="3"/>
        <w:rPr>
          <w:sz w:val="12"/>
        </w:rPr>
      </w:pPr>
    </w:p>
    <w:p w:rsidR="007668E8" w:rsidRDefault="004C153A">
      <w:pPr>
        <w:pStyle w:val="ListParagraph"/>
        <w:numPr>
          <w:ilvl w:val="1"/>
          <w:numId w:val="16"/>
        </w:numPr>
        <w:tabs>
          <w:tab w:val="left" w:pos="939"/>
          <w:tab w:val="left" w:pos="940"/>
        </w:tabs>
        <w:spacing w:before="101" w:line="276" w:lineRule="auto"/>
        <w:ind w:right="227"/>
      </w:pPr>
      <w:r>
        <w:t>The amount to be deducted from monthly lump-sum payment for non- compliance of particular item shall be calculated asunder:</w:t>
      </w:r>
    </w:p>
    <w:p w:rsidR="007668E8" w:rsidRDefault="007668E8">
      <w:pPr>
        <w:pStyle w:val="BodyText"/>
        <w:rPr>
          <w:sz w:val="20"/>
        </w:rPr>
      </w:pPr>
    </w:p>
    <w:p w:rsidR="007668E8" w:rsidRDefault="004C153A">
      <w:pPr>
        <w:pStyle w:val="BodyText"/>
        <w:spacing w:before="8"/>
        <w:rPr>
          <w:sz w:val="10"/>
        </w:rPr>
      </w:pPr>
      <w:r>
        <w:rPr>
          <w:noProof/>
          <w:lang w:bidi="hi-IN"/>
        </w:rPr>
        <w:drawing>
          <wp:anchor distT="0" distB="0" distL="0" distR="0" simplePos="0" relativeHeight="14" behindDoc="0" locked="0" layoutInCell="1" allowOverlap="1">
            <wp:simplePos x="0" y="0"/>
            <wp:positionH relativeFrom="page">
              <wp:posOffset>3281171</wp:posOffset>
            </wp:positionH>
            <wp:positionV relativeFrom="paragraph">
              <wp:posOffset>104776</wp:posOffset>
            </wp:positionV>
            <wp:extent cx="1896343" cy="291369"/>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63" cstate="print"/>
                    <a:stretch>
                      <a:fillRect/>
                    </a:stretch>
                  </pic:blipFill>
                  <pic:spPr>
                    <a:xfrm>
                      <a:off x="0" y="0"/>
                      <a:ext cx="1896343" cy="291369"/>
                    </a:xfrm>
                    <a:prstGeom prst="rect">
                      <a:avLst/>
                    </a:prstGeom>
                  </pic:spPr>
                </pic:pic>
              </a:graphicData>
            </a:graphic>
          </wp:anchor>
        </w:drawing>
      </w:r>
    </w:p>
    <w:p w:rsidR="007668E8" w:rsidRDefault="007668E8">
      <w:pPr>
        <w:pStyle w:val="BodyText"/>
        <w:spacing w:before="11"/>
        <w:rPr>
          <w:sz w:val="12"/>
        </w:rPr>
      </w:pPr>
    </w:p>
    <w:p w:rsidR="007668E8" w:rsidRDefault="004C153A">
      <w:pPr>
        <w:pStyle w:val="BodyText"/>
        <w:spacing w:before="101"/>
        <w:ind w:left="939"/>
      </w:pPr>
      <w:r>
        <w:t>Where,</w:t>
      </w:r>
    </w:p>
    <w:p w:rsidR="007668E8" w:rsidRDefault="007668E8">
      <w:pPr>
        <w:pStyle w:val="BodyText"/>
        <w:spacing w:before="7"/>
        <w:rPr>
          <w:sz w:val="23"/>
        </w:rPr>
      </w:pPr>
    </w:p>
    <w:p w:rsidR="007668E8" w:rsidRDefault="004C153A">
      <w:pPr>
        <w:pStyle w:val="BodyText"/>
        <w:tabs>
          <w:tab w:val="left" w:pos="1659"/>
        </w:tabs>
        <w:ind w:left="939"/>
      </w:pPr>
      <w:r>
        <w:t>P=</w:t>
      </w:r>
      <w:r>
        <w:tab/>
        <w:t>Percentage of particular item/Defect/deficiency for</w:t>
      </w:r>
      <w:r w:rsidR="00A850E6">
        <w:t xml:space="preserve"> </w:t>
      </w:r>
      <w:r>
        <w:t>deduction</w:t>
      </w:r>
    </w:p>
    <w:p w:rsidR="007668E8" w:rsidRDefault="007668E8">
      <w:pPr>
        <w:pStyle w:val="BodyText"/>
        <w:spacing w:before="10"/>
        <w:rPr>
          <w:sz w:val="23"/>
        </w:rPr>
      </w:pPr>
    </w:p>
    <w:p w:rsidR="007668E8" w:rsidRDefault="004C153A">
      <w:pPr>
        <w:pStyle w:val="BodyText"/>
        <w:spacing w:before="1" w:line="499" w:lineRule="auto"/>
        <w:ind w:left="939" w:right="618"/>
        <w:jc w:val="both"/>
      </w:pPr>
      <w:r>
        <w:t>M1= Monthly lump-sum payment in accordance para 1.2 above of this Schedule M2= Monthly lump-sum payment in accordance para 1.2 above of this Schedule L1= Non-complying length L = Total length of the road,</w:t>
      </w:r>
    </w:p>
    <w:p w:rsidR="007668E8" w:rsidRDefault="004C153A">
      <w:pPr>
        <w:pStyle w:val="BodyText"/>
        <w:spacing w:line="273" w:lineRule="auto"/>
        <w:ind w:left="1659" w:right="225" w:hanging="720"/>
        <w:jc w:val="both"/>
      </w:pPr>
      <w:r>
        <w:t>R= Reduction (the amount to be deducted for non-compliance for a particular item/Defect/deficiency</w:t>
      </w:r>
    </w:p>
    <w:p w:rsidR="007668E8" w:rsidRDefault="007668E8">
      <w:pPr>
        <w:pStyle w:val="BodyText"/>
        <w:spacing w:before="11"/>
        <w:rPr>
          <w:sz w:val="20"/>
        </w:rPr>
      </w:pPr>
    </w:p>
    <w:p w:rsidR="007668E8" w:rsidRDefault="004C153A">
      <w:pPr>
        <w:pStyle w:val="BodyText"/>
        <w:spacing w:line="276" w:lineRule="auto"/>
        <w:ind w:left="939"/>
      </w:pPr>
      <w:r>
        <w:t>The total amount of reduction shall be arrived at by summation of reductions for such items/Defects/deficiency or non-compliance.</w:t>
      </w:r>
    </w:p>
    <w:p w:rsidR="007668E8" w:rsidRDefault="007668E8">
      <w:pPr>
        <w:pStyle w:val="BodyText"/>
        <w:spacing w:before="4"/>
        <w:rPr>
          <w:sz w:val="20"/>
        </w:rPr>
      </w:pPr>
    </w:p>
    <w:p w:rsidR="007668E8" w:rsidRDefault="004C153A">
      <w:pPr>
        <w:pStyle w:val="BodyText"/>
        <w:spacing w:before="1" w:line="276" w:lineRule="auto"/>
        <w:ind w:left="939"/>
      </w:pPr>
      <w:r>
        <w:t>For any Defect in a part of one kilometer, the non-conforming length shall be taken as one kilometer.</w:t>
      </w:r>
    </w:p>
    <w:p w:rsidR="007668E8" w:rsidRDefault="007668E8">
      <w:pPr>
        <w:spacing w:line="276" w:lineRule="auto"/>
        <w:sectPr w:rsidR="007668E8" w:rsidSect="00DF13C7">
          <w:pgSz w:w="11910" w:h="16840"/>
          <w:pgMar w:top="1382" w:right="979" w:bottom="1238" w:left="1498" w:header="0" w:footer="1044" w:gutter="0"/>
          <w:cols w:space="720"/>
        </w:sectPr>
      </w:pPr>
    </w:p>
    <w:p w:rsidR="007668E8" w:rsidRDefault="004C153A">
      <w:pPr>
        <w:pStyle w:val="Heading1"/>
        <w:spacing w:before="100"/>
        <w:ind w:left="1443" w:right="1452"/>
      </w:pPr>
      <w:r>
        <w:lastRenderedPageBreak/>
        <w:t>Schedule - N</w:t>
      </w:r>
    </w:p>
    <w:p w:rsidR="007668E8" w:rsidRDefault="007668E8">
      <w:pPr>
        <w:pStyle w:val="BodyText"/>
        <w:spacing w:before="3"/>
        <w:rPr>
          <w:b/>
          <w:sz w:val="24"/>
        </w:rPr>
      </w:pPr>
    </w:p>
    <w:p w:rsidR="007668E8" w:rsidRDefault="004C153A">
      <w:pPr>
        <w:ind w:left="1444" w:right="1452"/>
        <w:jc w:val="center"/>
        <w:rPr>
          <w:i/>
        </w:rPr>
      </w:pPr>
      <w:r>
        <w:rPr>
          <w:i/>
        </w:rPr>
        <w:t>(See Clause 18.1 (i))</w:t>
      </w:r>
    </w:p>
    <w:p w:rsidR="007668E8" w:rsidRDefault="007668E8">
      <w:pPr>
        <w:pStyle w:val="BodyText"/>
        <w:spacing w:before="8"/>
        <w:rPr>
          <w:i/>
          <w:sz w:val="23"/>
        </w:rPr>
      </w:pPr>
    </w:p>
    <w:p w:rsidR="007668E8" w:rsidRDefault="004C153A">
      <w:pPr>
        <w:pStyle w:val="Heading1"/>
        <w:ind w:left="1440" w:right="1452"/>
      </w:pPr>
      <w:r>
        <w:t>Selection of Authority’s Engineer</w:t>
      </w:r>
    </w:p>
    <w:p w:rsidR="007668E8" w:rsidRDefault="007668E8">
      <w:pPr>
        <w:pStyle w:val="BodyText"/>
        <w:spacing w:before="3"/>
        <w:rPr>
          <w:b/>
          <w:sz w:val="24"/>
        </w:rPr>
      </w:pPr>
    </w:p>
    <w:p w:rsidR="007668E8" w:rsidRDefault="004C153A">
      <w:pPr>
        <w:pStyle w:val="Heading3"/>
        <w:numPr>
          <w:ilvl w:val="0"/>
          <w:numId w:val="15"/>
        </w:numPr>
        <w:tabs>
          <w:tab w:val="left" w:pos="1339"/>
          <w:tab w:val="left" w:pos="1341"/>
        </w:tabs>
        <w:spacing w:before="1"/>
        <w:ind w:hanging="1204"/>
      </w:pPr>
      <w:r>
        <w:t>Selection of Authority’s</w:t>
      </w:r>
      <w:r w:rsidR="00A850E6">
        <w:t xml:space="preserve"> </w:t>
      </w:r>
      <w:r>
        <w:t>Engineer</w:t>
      </w:r>
    </w:p>
    <w:p w:rsidR="007668E8" w:rsidRDefault="007668E8">
      <w:pPr>
        <w:pStyle w:val="BodyText"/>
        <w:spacing w:before="7"/>
        <w:rPr>
          <w:b/>
          <w:sz w:val="23"/>
        </w:rPr>
      </w:pPr>
    </w:p>
    <w:p w:rsidR="007668E8" w:rsidRDefault="004C153A">
      <w:pPr>
        <w:pStyle w:val="ListParagraph"/>
        <w:numPr>
          <w:ilvl w:val="1"/>
          <w:numId w:val="15"/>
        </w:numPr>
        <w:tabs>
          <w:tab w:val="left" w:pos="940"/>
        </w:tabs>
        <w:spacing w:line="276" w:lineRule="auto"/>
        <w:ind w:right="222"/>
      </w:pPr>
      <w:r>
        <w:t>The provisions of the Model Request for Proposal for Selection of Technical Consultants, issued by the Ministry of Finance in May 2009, or any substitute thereof shall apply for selection of an experienced firm to discharge the functions and duties of an Authority’s</w:t>
      </w:r>
      <w:r w:rsidR="00A850E6">
        <w:t xml:space="preserve"> </w:t>
      </w:r>
      <w:r>
        <w:t>Engineer.</w:t>
      </w:r>
    </w:p>
    <w:p w:rsidR="007668E8" w:rsidRDefault="007668E8">
      <w:pPr>
        <w:pStyle w:val="BodyText"/>
        <w:spacing w:before="7"/>
        <w:rPr>
          <w:sz w:val="20"/>
        </w:rPr>
      </w:pPr>
    </w:p>
    <w:p w:rsidR="007668E8" w:rsidRDefault="004C153A">
      <w:pPr>
        <w:pStyle w:val="ListParagraph"/>
        <w:numPr>
          <w:ilvl w:val="1"/>
          <w:numId w:val="15"/>
        </w:numPr>
        <w:tabs>
          <w:tab w:val="left" w:pos="940"/>
        </w:tabs>
        <w:spacing w:line="276" w:lineRule="auto"/>
        <w:ind w:right="224"/>
      </w:pPr>
      <w:r>
        <w:t>In the event of termination of the Technical Consultants appointed in accordance with the provisions of Paragraph 1.1, the Authority shall appoint another firm of Technical Consultants forthwith and may engage a government-owned entity in accordance with the provisions of Paragraph 3 of this</w:t>
      </w:r>
      <w:r w:rsidR="00A850E6">
        <w:t xml:space="preserve"> </w:t>
      </w:r>
      <w:r>
        <w:t>Schedule-N.</w:t>
      </w:r>
    </w:p>
    <w:p w:rsidR="007668E8" w:rsidRDefault="007668E8">
      <w:pPr>
        <w:pStyle w:val="BodyText"/>
        <w:spacing w:before="5"/>
        <w:rPr>
          <w:sz w:val="20"/>
        </w:rPr>
      </w:pPr>
    </w:p>
    <w:p w:rsidR="007668E8" w:rsidRDefault="004C153A">
      <w:pPr>
        <w:pStyle w:val="Heading3"/>
        <w:numPr>
          <w:ilvl w:val="0"/>
          <w:numId w:val="15"/>
        </w:numPr>
        <w:tabs>
          <w:tab w:val="left" w:pos="1339"/>
          <w:tab w:val="left" w:pos="1341"/>
        </w:tabs>
        <w:ind w:hanging="1204"/>
      </w:pPr>
      <w:r>
        <w:t>Terms of</w:t>
      </w:r>
      <w:r w:rsidR="00A850E6">
        <w:t xml:space="preserve"> </w:t>
      </w:r>
      <w:r>
        <w:t>Reference</w:t>
      </w:r>
    </w:p>
    <w:p w:rsidR="007668E8" w:rsidRDefault="007668E8">
      <w:pPr>
        <w:pStyle w:val="BodyText"/>
        <w:spacing w:before="10"/>
        <w:rPr>
          <w:b/>
          <w:sz w:val="23"/>
        </w:rPr>
      </w:pPr>
    </w:p>
    <w:p w:rsidR="007668E8" w:rsidRDefault="004C153A">
      <w:pPr>
        <w:pStyle w:val="BodyText"/>
        <w:spacing w:line="273" w:lineRule="auto"/>
        <w:ind w:left="939" w:right="225"/>
        <w:jc w:val="both"/>
      </w:pPr>
      <w:r>
        <w:t>The Terms of Reference for the Authority’s Engineer (the “</w:t>
      </w:r>
      <w:r>
        <w:rPr>
          <w:b/>
        </w:rPr>
        <w:t>TOR</w:t>
      </w:r>
      <w:r>
        <w:t>”) shall substantially conform with Annex 1 to this Schedule N.</w:t>
      </w:r>
    </w:p>
    <w:p w:rsidR="007668E8" w:rsidRDefault="007668E8">
      <w:pPr>
        <w:pStyle w:val="BodyText"/>
        <w:spacing w:before="10"/>
        <w:rPr>
          <w:sz w:val="20"/>
        </w:rPr>
      </w:pPr>
    </w:p>
    <w:p w:rsidR="007668E8" w:rsidRDefault="004C153A">
      <w:pPr>
        <w:pStyle w:val="Heading3"/>
        <w:numPr>
          <w:ilvl w:val="0"/>
          <w:numId w:val="15"/>
        </w:numPr>
        <w:tabs>
          <w:tab w:val="left" w:pos="1339"/>
          <w:tab w:val="left" w:pos="1341"/>
        </w:tabs>
        <w:ind w:hanging="1204"/>
      </w:pPr>
      <w:r>
        <w:t>Appointment of Government entity as Authority’s</w:t>
      </w:r>
      <w:r w:rsidR="00A850E6">
        <w:t xml:space="preserve"> </w:t>
      </w:r>
      <w:r>
        <w:t>Engineer</w:t>
      </w:r>
    </w:p>
    <w:p w:rsidR="007668E8" w:rsidRDefault="007668E8">
      <w:pPr>
        <w:pStyle w:val="BodyText"/>
        <w:spacing w:before="8"/>
        <w:rPr>
          <w:b/>
          <w:sz w:val="23"/>
        </w:rPr>
      </w:pPr>
    </w:p>
    <w:p w:rsidR="007668E8" w:rsidRDefault="004C153A">
      <w:pPr>
        <w:pStyle w:val="BodyText"/>
        <w:spacing w:line="276" w:lineRule="auto"/>
        <w:ind w:left="939" w:right="222"/>
        <w:jc w:val="both"/>
      </w:pPr>
      <w:r>
        <w:t>Notwithstanding anything to the contrary contained in this Schedule, the Authority may in its discretion appoint a government-owned entity as the Authority’s Engineer; provided that such entity shall be a body corporate having as one of its primary functions the provision of consulting, advisory and supervisory services for engineering projects; provided further that a government-owned entity which is owned or controlled by the Authority shall not be eligible for appointment as Authority’s Engineer.</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spacing w:before="101" w:line="499" w:lineRule="auto"/>
        <w:ind w:left="3555" w:right="4397" w:hanging="5"/>
        <w:jc w:val="center"/>
        <w:rPr>
          <w:i/>
        </w:rPr>
      </w:pPr>
      <w:r>
        <w:lastRenderedPageBreak/>
        <w:t xml:space="preserve">Annex – I </w:t>
      </w:r>
      <w:r>
        <w:rPr>
          <w:i/>
        </w:rPr>
        <w:t>(Schedule - N)</w:t>
      </w:r>
    </w:p>
    <w:p w:rsidR="007668E8" w:rsidRDefault="004C153A">
      <w:pPr>
        <w:pStyle w:val="Heading3"/>
        <w:ind w:left="1400" w:right="1452" w:firstLine="0"/>
        <w:jc w:val="center"/>
      </w:pPr>
      <w:r>
        <w:t>Terms of Reference for Authority’s Engineer</w:t>
      </w:r>
    </w:p>
    <w:p w:rsidR="007668E8" w:rsidRDefault="007668E8">
      <w:pPr>
        <w:pStyle w:val="BodyText"/>
        <w:spacing w:before="3"/>
        <w:rPr>
          <w:b/>
          <w:sz w:val="15"/>
        </w:rPr>
      </w:pPr>
    </w:p>
    <w:p w:rsidR="007668E8" w:rsidRDefault="004C153A">
      <w:pPr>
        <w:pStyle w:val="ListParagraph"/>
        <w:numPr>
          <w:ilvl w:val="0"/>
          <w:numId w:val="14"/>
        </w:numPr>
        <w:tabs>
          <w:tab w:val="left" w:pos="939"/>
          <w:tab w:val="left" w:pos="940"/>
        </w:tabs>
        <w:spacing w:before="101"/>
        <w:rPr>
          <w:b/>
        </w:rPr>
      </w:pPr>
      <w:r>
        <w:rPr>
          <w:b/>
        </w:rPr>
        <w:t>Scope</w:t>
      </w:r>
    </w:p>
    <w:p w:rsidR="007668E8" w:rsidRDefault="007668E8">
      <w:pPr>
        <w:pStyle w:val="BodyText"/>
        <w:spacing w:before="10"/>
        <w:rPr>
          <w:b/>
          <w:sz w:val="23"/>
        </w:rPr>
      </w:pPr>
    </w:p>
    <w:p w:rsidR="007668E8" w:rsidRDefault="004C153A">
      <w:pPr>
        <w:pStyle w:val="ListParagraph"/>
        <w:numPr>
          <w:ilvl w:val="0"/>
          <w:numId w:val="13"/>
        </w:numPr>
        <w:tabs>
          <w:tab w:val="left" w:pos="940"/>
        </w:tabs>
        <w:spacing w:line="276" w:lineRule="auto"/>
        <w:ind w:right="224"/>
      </w:pPr>
      <w:r>
        <w:t>TheseTermsofReference(the“</w:t>
      </w:r>
      <w:r>
        <w:rPr>
          <w:b/>
        </w:rPr>
        <w:t>TOR</w:t>
      </w:r>
      <w:r>
        <w:t>”)fortheAuthority’sEngineerarebeingspecified pursuant to the EPC Agreement dated ........... (the “</w:t>
      </w:r>
      <w:r>
        <w:rPr>
          <w:b/>
        </w:rPr>
        <w:t>Agreement</w:t>
      </w:r>
      <w:r>
        <w:t>), which has been enteredintobetweenthe[nameandaddressoftheAuthority](the“</w:t>
      </w:r>
      <w:r>
        <w:rPr>
          <w:b/>
        </w:rPr>
        <w:t>Authority</w:t>
      </w:r>
      <w:r>
        <w:t>”)and</w:t>
      </w:r>
    </w:p>
    <w:p w:rsidR="007668E8" w:rsidRDefault="004C153A">
      <w:pPr>
        <w:pStyle w:val="BodyText"/>
        <w:spacing w:line="276" w:lineRule="auto"/>
        <w:ind w:left="939" w:right="223"/>
        <w:jc w:val="both"/>
      </w:pPr>
      <w:r>
        <w:t>.......... (the “</w:t>
      </w:r>
      <w:r>
        <w:rPr>
          <w:b/>
        </w:rPr>
        <w:t>Contractor</w:t>
      </w:r>
      <w:r>
        <w:t>”)</w:t>
      </w:r>
      <w:r>
        <w:rPr>
          <w:position w:val="9"/>
        </w:rPr>
        <w:t>#</w:t>
      </w:r>
      <w:r w:rsidR="00557DB8" w:rsidRPr="00557DB8">
        <w:rPr>
          <w:b/>
          <w:highlight w:val="yellow"/>
        </w:rPr>
        <w:t xml:space="preserve"> </w:t>
      </w:r>
      <w:r w:rsidR="002C6063">
        <w:rPr>
          <w:b/>
          <w:bCs/>
          <w:highlight w:val="yellow"/>
          <w:lang w:val="en-GB"/>
        </w:rPr>
        <w:t>C</w:t>
      </w:r>
      <w:r w:rsidR="002C6063" w:rsidRPr="00F5272D">
        <w:rPr>
          <w:b/>
          <w:bCs/>
          <w:highlight w:val="yellow"/>
          <w:lang w:val="en-GB"/>
        </w:rPr>
        <w:t>onstruction</w:t>
      </w:r>
      <w:r w:rsidR="002C6063" w:rsidRPr="00F861A7">
        <w:rPr>
          <w:b/>
          <w:bCs/>
          <w:highlight w:val="yellow"/>
          <w:lang w:val="en-GB"/>
        </w:rPr>
        <w:t xml:space="preserve"> of </w:t>
      </w:r>
      <w:r w:rsidR="002C6063">
        <w:rPr>
          <w:b/>
          <w:bCs/>
          <w:highlight w:val="yellow"/>
          <w:lang w:val="en-GB"/>
        </w:rPr>
        <w:t>5 Nos. Major</w:t>
      </w:r>
      <w:r w:rsidR="002C6063" w:rsidRPr="00F861A7">
        <w:rPr>
          <w:b/>
          <w:bCs/>
          <w:highlight w:val="yellow"/>
          <w:lang w:val="en-GB"/>
        </w:rPr>
        <w:t xml:space="preserve"> Bridges at Km </w:t>
      </w:r>
      <w:r w:rsidR="002C6063">
        <w:rPr>
          <w:b/>
          <w:bCs/>
          <w:highlight w:val="yellow"/>
          <w:lang w:val="en-GB"/>
        </w:rPr>
        <w:t>88.200 (Ful-Chhindgarh River)</w:t>
      </w:r>
      <w:r w:rsidR="002C6063" w:rsidRPr="00F861A7">
        <w:rPr>
          <w:b/>
          <w:bCs/>
          <w:highlight w:val="yellow"/>
          <w:lang w:val="en-GB"/>
        </w:rPr>
        <w:t>, 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122.600 (Malger River), Km. 145.000 (Penta Nalah), Km. 163.400 (Errabor River) and </w:t>
      </w:r>
      <w:r w:rsidR="002C6063" w:rsidRPr="00F861A7">
        <w:rPr>
          <w:b/>
          <w:bCs/>
          <w:highlight w:val="yellow"/>
          <w:lang w:val="en-GB"/>
        </w:rPr>
        <w:t>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176.600 </w:t>
      </w:r>
      <w:r w:rsidR="002C6063" w:rsidRPr="00F861A7">
        <w:rPr>
          <w:b/>
          <w:bCs/>
          <w:highlight w:val="yellow"/>
          <w:lang w:val="en-GB"/>
        </w:rPr>
        <w:t>(</w:t>
      </w:r>
      <w:r w:rsidR="002C6063">
        <w:rPr>
          <w:b/>
          <w:bCs/>
          <w:highlight w:val="yellow"/>
          <w:lang w:val="en-GB"/>
        </w:rPr>
        <w:t>Injaram Nalah</w:t>
      </w:r>
      <w:r w:rsidR="002C6063" w:rsidRPr="00F861A7">
        <w:rPr>
          <w:b/>
          <w:bCs/>
          <w:highlight w:val="yellow"/>
          <w:lang w:val="en-GB"/>
        </w:rPr>
        <w:t xml:space="preserve">) on NH-30 (Old NH-221) Jagdalpur-Sukma-Konta Road in the State of Chhattisgarh </w:t>
      </w:r>
      <w:r>
        <w:t>on Engineering, Procurement, Construction (EPC) basis, and a copy of which is annexed hereto and marked as Annex-A to form part of this TOR.</w:t>
      </w:r>
    </w:p>
    <w:p w:rsidR="007668E8" w:rsidRDefault="007668E8">
      <w:pPr>
        <w:pStyle w:val="BodyText"/>
        <w:spacing w:before="4"/>
        <w:rPr>
          <w:sz w:val="20"/>
        </w:rPr>
      </w:pPr>
    </w:p>
    <w:p w:rsidR="007668E8" w:rsidRDefault="004C153A">
      <w:pPr>
        <w:spacing w:line="278" w:lineRule="auto"/>
        <w:ind w:left="939" w:right="232"/>
        <w:jc w:val="both"/>
        <w:rPr>
          <w:sz w:val="20"/>
        </w:rPr>
      </w:pPr>
      <w:r>
        <w:rPr>
          <w:sz w:val="20"/>
        </w:rPr>
        <w:t># - In case the bid of Authority’s Engineer is invited simultaneously with the bid of EPC project, then the status of bidding of EPC project only to be indicated</w:t>
      </w:r>
    </w:p>
    <w:p w:rsidR="007668E8" w:rsidRDefault="007668E8">
      <w:pPr>
        <w:pStyle w:val="BodyText"/>
        <w:spacing w:before="1"/>
        <w:rPr>
          <w:sz w:val="20"/>
        </w:rPr>
      </w:pPr>
    </w:p>
    <w:p w:rsidR="007668E8" w:rsidRDefault="004C153A">
      <w:pPr>
        <w:pStyle w:val="ListParagraph"/>
        <w:numPr>
          <w:ilvl w:val="0"/>
          <w:numId w:val="13"/>
        </w:numPr>
        <w:tabs>
          <w:tab w:val="left" w:pos="939"/>
          <w:tab w:val="left" w:pos="940"/>
        </w:tabs>
      </w:pPr>
      <w:r>
        <w:t>The TOR shall apply to construction and maintenance of the Project</w:t>
      </w:r>
      <w:r w:rsidR="00A850E6">
        <w:t xml:space="preserve"> </w:t>
      </w:r>
      <w:r>
        <w:t>Highway.</w:t>
      </w:r>
    </w:p>
    <w:p w:rsidR="007668E8" w:rsidRDefault="007668E8">
      <w:pPr>
        <w:pStyle w:val="BodyText"/>
        <w:spacing w:before="8"/>
        <w:rPr>
          <w:sz w:val="23"/>
        </w:rPr>
      </w:pPr>
    </w:p>
    <w:p w:rsidR="007668E8" w:rsidRDefault="004C153A">
      <w:pPr>
        <w:pStyle w:val="Heading3"/>
        <w:numPr>
          <w:ilvl w:val="0"/>
          <w:numId w:val="14"/>
        </w:numPr>
        <w:tabs>
          <w:tab w:val="left" w:pos="939"/>
          <w:tab w:val="left" w:pos="940"/>
        </w:tabs>
      </w:pPr>
      <w:r>
        <w:t>Definitions and</w:t>
      </w:r>
      <w:r w:rsidR="00A850E6">
        <w:t xml:space="preserve"> </w:t>
      </w:r>
      <w:r>
        <w:t>interpretation</w:t>
      </w:r>
    </w:p>
    <w:p w:rsidR="007668E8" w:rsidRDefault="007668E8">
      <w:pPr>
        <w:pStyle w:val="BodyText"/>
        <w:spacing w:before="10"/>
        <w:rPr>
          <w:b/>
          <w:sz w:val="23"/>
        </w:rPr>
      </w:pPr>
    </w:p>
    <w:p w:rsidR="007668E8" w:rsidRDefault="004C153A">
      <w:pPr>
        <w:pStyle w:val="ListParagraph"/>
        <w:numPr>
          <w:ilvl w:val="0"/>
          <w:numId w:val="12"/>
        </w:numPr>
        <w:tabs>
          <w:tab w:val="left" w:pos="940"/>
        </w:tabs>
        <w:spacing w:line="276" w:lineRule="auto"/>
        <w:ind w:right="226"/>
      </w:pPr>
      <w:r>
        <w:t>The words and expressions beginning with or in capital letters and not defined herein but defined in the Agreement shall have, unless repugnant to the context, the meaning respectively assigned to them in the</w:t>
      </w:r>
      <w:r w:rsidR="00A850E6">
        <w:t xml:space="preserve"> </w:t>
      </w:r>
      <w:r>
        <w:t>Agreement.</w:t>
      </w:r>
    </w:p>
    <w:p w:rsidR="007668E8" w:rsidRDefault="007668E8">
      <w:pPr>
        <w:pStyle w:val="BodyText"/>
        <w:spacing w:before="6"/>
        <w:rPr>
          <w:sz w:val="20"/>
        </w:rPr>
      </w:pPr>
    </w:p>
    <w:p w:rsidR="007668E8" w:rsidRDefault="004C153A">
      <w:pPr>
        <w:pStyle w:val="ListParagraph"/>
        <w:numPr>
          <w:ilvl w:val="0"/>
          <w:numId w:val="12"/>
        </w:numPr>
        <w:tabs>
          <w:tab w:val="left" w:pos="940"/>
        </w:tabs>
        <w:spacing w:line="276" w:lineRule="auto"/>
        <w:ind w:right="221"/>
      </w:pPr>
      <w:r>
        <w:t>References to Articles, Clauses and Schedules in this TOR shall, except where the context otherwise requires, be deemed to be references to the Articles, Clauses and Schedules of the Agreement, and references to Paragraphs shall be deemed to be references to Paragraphs of this</w:t>
      </w:r>
      <w:r w:rsidR="00A850E6">
        <w:t xml:space="preserve"> </w:t>
      </w:r>
      <w:r>
        <w:t>TOR.</w:t>
      </w:r>
    </w:p>
    <w:p w:rsidR="007668E8" w:rsidRDefault="007668E8">
      <w:pPr>
        <w:pStyle w:val="BodyText"/>
        <w:spacing w:before="5"/>
        <w:rPr>
          <w:sz w:val="20"/>
        </w:rPr>
      </w:pPr>
    </w:p>
    <w:p w:rsidR="007668E8" w:rsidRDefault="004C153A">
      <w:pPr>
        <w:pStyle w:val="ListParagraph"/>
        <w:numPr>
          <w:ilvl w:val="0"/>
          <w:numId w:val="12"/>
        </w:numPr>
        <w:tabs>
          <w:tab w:val="left" w:pos="940"/>
        </w:tabs>
        <w:spacing w:line="276" w:lineRule="auto"/>
        <w:ind w:right="225"/>
      </w:pPr>
      <w:r>
        <w:t>The rules of interpretation stated in Article 1 of the Agreement shall apply, mutatis mutandis, to this</w:t>
      </w:r>
      <w:r w:rsidR="00A850E6">
        <w:t xml:space="preserve"> </w:t>
      </w:r>
      <w:r>
        <w:t>TOR.</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General</w:t>
      </w:r>
    </w:p>
    <w:p w:rsidR="007668E8" w:rsidRDefault="007668E8">
      <w:pPr>
        <w:pStyle w:val="BodyText"/>
        <w:spacing w:before="10"/>
        <w:rPr>
          <w:b/>
          <w:sz w:val="23"/>
        </w:rPr>
      </w:pPr>
    </w:p>
    <w:p w:rsidR="007668E8" w:rsidRDefault="004C153A">
      <w:pPr>
        <w:pStyle w:val="ListParagraph"/>
        <w:numPr>
          <w:ilvl w:val="0"/>
          <w:numId w:val="11"/>
        </w:numPr>
        <w:tabs>
          <w:tab w:val="left" w:pos="940"/>
        </w:tabs>
        <w:spacing w:line="276" w:lineRule="auto"/>
        <w:ind w:right="221"/>
      </w:pPr>
      <w:r>
        <w:t>The Authority’s Engineer shall discharge its duties in a fair, impartial and efficient manner, consistent with the highest standards of professional integrity and Good Industry</w:t>
      </w:r>
      <w:r w:rsidR="00A850E6">
        <w:t xml:space="preserve"> </w:t>
      </w:r>
      <w:r>
        <w:t>Practice.</w:t>
      </w:r>
    </w:p>
    <w:p w:rsidR="007668E8" w:rsidRDefault="007668E8">
      <w:pPr>
        <w:pStyle w:val="BodyText"/>
        <w:spacing w:before="6"/>
        <w:rPr>
          <w:sz w:val="20"/>
        </w:rPr>
      </w:pPr>
    </w:p>
    <w:p w:rsidR="007668E8" w:rsidRDefault="004C153A">
      <w:pPr>
        <w:pStyle w:val="ListParagraph"/>
        <w:numPr>
          <w:ilvl w:val="0"/>
          <w:numId w:val="11"/>
        </w:numPr>
        <w:tabs>
          <w:tab w:val="left" w:pos="940"/>
        </w:tabs>
        <w:spacing w:before="1" w:line="271" w:lineRule="auto"/>
        <w:ind w:right="224"/>
        <w:rPr>
          <w:sz w:val="24"/>
        </w:rPr>
      </w:pPr>
      <w:r>
        <w:t>The Authority’s Engineer shall perform the duties and exercise the authority in accordance with the provisions of this Agreement, but subject to obtaining prior written approval of the Authority before</w:t>
      </w:r>
      <w:r w:rsidR="00A850E6">
        <w:t xml:space="preserve"> </w:t>
      </w:r>
      <w:r>
        <w:rPr>
          <w:sz w:val="24"/>
        </w:rPr>
        <w:t>determining:</w:t>
      </w:r>
    </w:p>
    <w:p w:rsidR="007668E8" w:rsidRDefault="004C153A">
      <w:pPr>
        <w:pStyle w:val="ListParagraph"/>
        <w:numPr>
          <w:ilvl w:val="1"/>
          <w:numId w:val="11"/>
        </w:numPr>
        <w:tabs>
          <w:tab w:val="left" w:pos="1659"/>
          <w:tab w:val="left" w:pos="1660"/>
        </w:tabs>
        <w:spacing w:before="248"/>
        <w:ind w:hanging="721"/>
      </w:pPr>
      <w:r>
        <w:t>any Time Extension;</w:t>
      </w:r>
    </w:p>
    <w:p w:rsidR="007668E8" w:rsidRDefault="004C153A">
      <w:pPr>
        <w:pStyle w:val="ListParagraph"/>
        <w:numPr>
          <w:ilvl w:val="1"/>
          <w:numId w:val="11"/>
        </w:numPr>
        <w:tabs>
          <w:tab w:val="left" w:pos="1659"/>
          <w:tab w:val="left" w:pos="1660"/>
        </w:tabs>
        <w:spacing w:before="157"/>
        <w:ind w:hanging="721"/>
      </w:pPr>
      <w:r>
        <w:t>any additional cost to be paid by the Authority to the</w:t>
      </w:r>
      <w:r w:rsidR="00A850E6">
        <w:t xml:space="preserve"> </w:t>
      </w:r>
      <w:r>
        <w:t>Contractor;</w:t>
      </w:r>
    </w:p>
    <w:p w:rsidR="007668E8" w:rsidRDefault="007668E8">
      <w:pPr>
        <w:sectPr w:rsidR="007668E8" w:rsidSect="00DF13C7">
          <w:pgSz w:w="11910" w:h="16840"/>
          <w:pgMar w:top="1382" w:right="979" w:bottom="1238" w:left="1498" w:header="0" w:footer="1044" w:gutter="0"/>
          <w:cols w:space="720"/>
        </w:sectPr>
      </w:pPr>
    </w:p>
    <w:p w:rsidR="007668E8" w:rsidRDefault="004C153A">
      <w:pPr>
        <w:pStyle w:val="ListParagraph"/>
        <w:numPr>
          <w:ilvl w:val="1"/>
          <w:numId w:val="11"/>
        </w:numPr>
        <w:tabs>
          <w:tab w:val="left" w:pos="1659"/>
          <w:tab w:val="left" w:pos="1660"/>
        </w:tabs>
        <w:spacing w:before="82"/>
        <w:ind w:hanging="721"/>
      </w:pPr>
      <w:r>
        <w:lastRenderedPageBreak/>
        <w:t>the Termination Payment;</w:t>
      </w:r>
      <w:r w:rsidR="00A850E6">
        <w:t xml:space="preserve"> </w:t>
      </w:r>
      <w:r>
        <w:t>or</w:t>
      </w:r>
    </w:p>
    <w:p w:rsidR="007668E8" w:rsidRDefault="004C153A">
      <w:pPr>
        <w:pStyle w:val="ListParagraph"/>
        <w:numPr>
          <w:ilvl w:val="1"/>
          <w:numId w:val="11"/>
        </w:numPr>
        <w:tabs>
          <w:tab w:val="left" w:pos="1659"/>
          <w:tab w:val="left" w:pos="1660"/>
        </w:tabs>
        <w:spacing w:before="159"/>
        <w:ind w:hanging="721"/>
      </w:pPr>
      <w:r>
        <w:t>issuance of Completion Certificate</w:t>
      </w:r>
      <w:r w:rsidR="00A850E6">
        <w:t xml:space="preserve"> </w:t>
      </w:r>
      <w:r>
        <w:t>or</w:t>
      </w:r>
    </w:p>
    <w:p w:rsidR="007668E8" w:rsidRDefault="004C153A">
      <w:pPr>
        <w:pStyle w:val="ListParagraph"/>
        <w:numPr>
          <w:ilvl w:val="1"/>
          <w:numId w:val="11"/>
        </w:numPr>
        <w:tabs>
          <w:tab w:val="left" w:pos="1659"/>
          <w:tab w:val="left" w:pos="1660"/>
        </w:tabs>
        <w:spacing w:before="158" w:line="276" w:lineRule="auto"/>
        <w:ind w:right="226"/>
      </w:pPr>
      <w:r>
        <w:t>any other matter which is not specified in (a), (b), (c) or (d) above and which creates a financial liability on either</w:t>
      </w:r>
      <w:r w:rsidR="00A850E6">
        <w:t xml:space="preserve"> </w:t>
      </w:r>
      <w:r>
        <w:t>Party.</w:t>
      </w:r>
    </w:p>
    <w:p w:rsidR="007668E8" w:rsidRDefault="007668E8">
      <w:pPr>
        <w:pStyle w:val="BodyText"/>
        <w:spacing w:before="5"/>
        <w:rPr>
          <w:sz w:val="20"/>
        </w:rPr>
      </w:pPr>
    </w:p>
    <w:p w:rsidR="007668E8" w:rsidRDefault="004C153A">
      <w:pPr>
        <w:pStyle w:val="ListParagraph"/>
        <w:numPr>
          <w:ilvl w:val="0"/>
          <w:numId w:val="11"/>
        </w:numPr>
        <w:tabs>
          <w:tab w:val="left" w:pos="940"/>
        </w:tabs>
        <w:spacing w:line="276" w:lineRule="auto"/>
        <w:ind w:right="223"/>
      </w:pPr>
      <w:r>
        <w:t>The Authority’s Engineer shall submit regular periodic reports, at least once every month, to the Authority in respect of its duties and functions under this Agreement. Such reports shall be submitted by the Authority’s Engineer within 10 (ten) days of the beginning of every</w:t>
      </w:r>
      <w:r w:rsidR="00A850E6">
        <w:t xml:space="preserve"> </w:t>
      </w:r>
      <w:r>
        <w:t>month.</w:t>
      </w:r>
    </w:p>
    <w:p w:rsidR="007668E8" w:rsidRDefault="007668E8">
      <w:pPr>
        <w:pStyle w:val="BodyText"/>
        <w:spacing w:before="7"/>
        <w:rPr>
          <w:sz w:val="20"/>
        </w:rPr>
      </w:pPr>
    </w:p>
    <w:p w:rsidR="007668E8" w:rsidRDefault="004C153A">
      <w:pPr>
        <w:pStyle w:val="ListParagraph"/>
        <w:numPr>
          <w:ilvl w:val="0"/>
          <w:numId w:val="11"/>
        </w:numPr>
        <w:tabs>
          <w:tab w:val="left" w:pos="940"/>
        </w:tabs>
        <w:spacing w:line="276" w:lineRule="auto"/>
        <w:ind w:right="221"/>
      </w:pPr>
      <w:r>
        <w:t>The Authority’s Engineer shall inform the Contractor of any delegation of its duties and responsibilities to its suitably qualified and experienced personnel; provided, however, that it shall not delegate the authority to refer any matter for the Authority’s prior approval in accordance with the provisions of Clause18.2.</w:t>
      </w:r>
    </w:p>
    <w:p w:rsidR="007668E8" w:rsidRDefault="007668E8">
      <w:pPr>
        <w:pStyle w:val="BodyText"/>
        <w:spacing w:before="4"/>
        <w:rPr>
          <w:sz w:val="20"/>
        </w:rPr>
      </w:pPr>
    </w:p>
    <w:p w:rsidR="007668E8" w:rsidRDefault="004C153A">
      <w:pPr>
        <w:pStyle w:val="ListParagraph"/>
        <w:numPr>
          <w:ilvl w:val="0"/>
          <w:numId w:val="11"/>
        </w:numPr>
        <w:tabs>
          <w:tab w:val="left" w:pos="940"/>
        </w:tabs>
        <w:spacing w:before="1" w:line="276" w:lineRule="auto"/>
        <w:ind w:right="223"/>
      </w:pPr>
      <w:r>
        <w:t>The Authority’s Engineer shall aid and advise the Authority on any proposal for Change of Scope under Article13.</w:t>
      </w:r>
    </w:p>
    <w:p w:rsidR="007668E8" w:rsidRDefault="007668E8">
      <w:pPr>
        <w:pStyle w:val="BodyText"/>
        <w:spacing w:before="4"/>
        <w:rPr>
          <w:sz w:val="20"/>
        </w:rPr>
      </w:pPr>
    </w:p>
    <w:p w:rsidR="007668E8" w:rsidRDefault="004C153A">
      <w:pPr>
        <w:pStyle w:val="ListParagraph"/>
        <w:numPr>
          <w:ilvl w:val="0"/>
          <w:numId w:val="11"/>
        </w:numPr>
        <w:tabs>
          <w:tab w:val="left" w:pos="940"/>
        </w:tabs>
        <w:spacing w:before="1" w:line="276" w:lineRule="auto"/>
        <w:ind w:right="225"/>
      </w:pPr>
      <w:r>
        <w:t>In the event of any disagreement between the Parties regarding the meaning, scope and nature of Good Industry Practice, as set forth in any provision of the Agreement, the Authority’s Engineer shall specify such meaning, scope and nature by issuing a reasoned written statement relying on good industry practice and authentic literature.</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Construction</w:t>
      </w:r>
      <w:r w:rsidR="00A850E6">
        <w:t xml:space="preserve"> </w:t>
      </w:r>
      <w:r>
        <w:t>Period</w:t>
      </w:r>
    </w:p>
    <w:p w:rsidR="007668E8" w:rsidRDefault="007668E8">
      <w:pPr>
        <w:pStyle w:val="BodyText"/>
        <w:spacing w:before="10"/>
        <w:rPr>
          <w:b/>
          <w:sz w:val="23"/>
        </w:rPr>
      </w:pPr>
    </w:p>
    <w:p w:rsidR="007668E8" w:rsidRDefault="004C153A">
      <w:pPr>
        <w:pStyle w:val="ListParagraph"/>
        <w:numPr>
          <w:ilvl w:val="0"/>
          <w:numId w:val="10"/>
        </w:numPr>
        <w:tabs>
          <w:tab w:val="left" w:pos="940"/>
        </w:tabs>
        <w:spacing w:line="276" w:lineRule="auto"/>
        <w:ind w:right="218"/>
      </w:pPr>
      <w:r>
        <w:t>During the Construction Period, the Authority’s Engineer shall review and approve the Drawings furnished by the Contractor along with supporting data, including the geo-technical and hydrological investigations, characteristics of materials from borrow areas and quarry sites, topographical surveys, and the recommendations of the Safety Consultant in accordance with the provisions of Clause 10.1 (vi). The Authority’s Engineer shall complete such review and approval and send its observations to the Authority and the Contractor within 15 (fifteen) days of receipt of such Drawings; provided, however that in case of a Major Bridge or Structure, the aforesaid period of 15 (fifteen) days may be extended upto 30 (thirty) days. In particular, such comments shall specify the conformity or otherwise of such Drawings with the Scope of the Project and Specifications and</w:t>
      </w:r>
      <w:r w:rsidR="00A850E6">
        <w:t xml:space="preserve"> </w:t>
      </w:r>
      <w:r>
        <w:t>Standards.</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4"/>
      </w:pPr>
      <w:r>
        <w:t>The Authority’s Engineer shall review and approve any revised Drawings sent to it by the Contractor and furnish its comments within 10 (ten) days of receiving such Drawings.</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7"/>
      </w:pPr>
      <w:r>
        <w:t>The Authority’s Engineer shall review and approve the Quality Assurance Plan submitted by the Contractor and shall convey its comments to the Contractor within a period of 21 (twenty one) days stating the modifications, if any, required</w:t>
      </w:r>
      <w:r w:rsidR="00A850E6">
        <w:t xml:space="preserve"> </w:t>
      </w:r>
      <w:r>
        <w:t>thereto.</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0"/>
          <w:numId w:val="10"/>
        </w:numPr>
        <w:tabs>
          <w:tab w:val="left" w:pos="940"/>
        </w:tabs>
        <w:spacing w:before="85" w:line="276" w:lineRule="auto"/>
        <w:ind w:right="224"/>
      </w:pPr>
      <w:r>
        <w:lastRenderedPageBreak/>
        <w:t>The Authority’s Engineer shall complete the review and approve of the methodology proposed to be adopted by the Contractor for executing the Works, and convey its comments to the Contractor within a period of 10 (ten) days from the date of receipt of the proposed methodology from the</w:t>
      </w:r>
      <w:r w:rsidR="00A850E6">
        <w:t xml:space="preserve"> </w:t>
      </w:r>
      <w:r>
        <w:t>Contractor.</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2"/>
      </w:pPr>
      <w:r>
        <w:t>The Authority’s Engineer shall grant written approval to the Contractor, where necessary, for interruption and diversion of the flow of traffic in the existing lane(s) of the Project Highway for purposes of maintenance during the Construction Period in accordance with the provisions of Clause10.4.</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3"/>
      </w:pPr>
      <w:r>
        <w:t>The Authority’s Engineer shall review the monthly progress report furnished by the Contractor and send its comments thereon to the Authority and the Contractor within 7 (seven) days of receipt of such</w:t>
      </w:r>
      <w:r w:rsidR="00A850E6">
        <w:t xml:space="preserve"> </w:t>
      </w:r>
      <w:r>
        <w:t>report.</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The</w:t>
      </w:r>
      <w:r w:rsidR="00446CCF">
        <w:t xml:space="preserve"> </w:t>
      </w:r>
      <w:r>
        <w:t>Authority’s</w:t>
      </w:r>
      <w:r w:rsidR="00446CCF">
        <w:t xml:space="preserve"> </w:t>
      </w:r>
      <w:r>
        <w:t>Engineer</w:t>
      </w:r>
      <w:r w:rsidR="00446CCF">
        <w:t xml:space="preserve"> </w:t>
      </w:r>
      <w:r>
        <w:t>shall</w:t>
      </w:r>
      <w:r w:rsidR="00446CCF">
        <w:t xml:space="preserve"> </w:t>
      </w:r>
      <w:r>
        <w:t>inspect</w:t>
      </w:r>
      <w:r w:rsidR="00446CCF">
        <w:t xml:space="preserve"> </w:t>
      </w:r>
      <w:r>
        <w:t>the</w:t>
      </w:r>
      <w:r w:rsidR="00446CCF">
        <w:t xml:space="preserve"> </w:t>
      </w:r>
      <w:r>
        <w:t>Construction</w:t>
      </w:r>
      <w:r w:rsidR="00446CCF">
        <w:t xml:space="preserve"> </w:t>
      </w:r>
      <w:r>
        <w:t>Works</w:t>
      </w:r>
      <w:r w:rsidR="00446CCF">
        <w:t xml:space="preserve"> </w:t>
      </w:r>
      <w:r>
        <w:t>and</w:t>
      </w:r>
      <w:r w:rsidR="00446CCF">
        <w:t xml:space="preserve"> </w:t>
      </w:r>
      <w:r>
        <w:t>the</w:t>
      </w:r>
      <w:r w:rsidR="00446CCF">
        <w:t xml:space="preserve"> </w:t>
      </w:r>
      <w:r>
        <w:t>Project</w:t>
      </w:r>
      <w:r w:rsidR="00446CCF">
        <w:t xml:space="preserve"> </w:t>
      </w:r>
      <w:r>
        <w:t>Highway and shall submit a monthly Inspection Report bringing out the results of inspections and the remedial action taken by the Contractor in respect of Defects or deficiencies. In particular, the Authority’s Engineer shall include in its Inspection Report, the compliance of the recommendations made by the Safety</w:t>
      </w:r>
      <w:r w:rsidR="00A850E6">
        <w:t xml:space="preserve"> </w:t>
      </w:r>
      <w:r>
        <w:t>Consultant.</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The Authority’s Engineer shall conduct the pre-construction review of manufacturer's test reports and standard samples of manufactured Materials, and such other Materials as the Authority’s Engineer may</w:t>
      </w:r>
      <w:r w:rsidR="00A850E6">
        <w:t xml:space="preserve"> </w:t>
      </w:r>
      <w:r>
        <w:t>require.</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For determining that the Works conform to Specifications and Standards, the Authority’s Engineer shall require the Contractor to carry out, or cause to be carried out, tests at such time and frequency and in such manner as specified in the Agreement and in accordance with Good Industry Practice for quality assurance. For purposes of this Paragraph 4 (ix), the tests specified in the IRC Special Publication-11 (Handbook of Quality Control for Construction of Roads and Runways) and the Specifications for Road and Bridge Works issued by MORTH (the “Quality Control Manuals”) or any modification/substitution thereof shall be deemed to be tests conforming to Good Industry Practice for quality</w:t>
      </w:r>
      <w:r w:rsidR="00A850E6">
        <w:t xml:space="preserve"> </w:t>
      </w:r>
      <w:r>
        <w:t>assurance.</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7"/>
      </w:pPr>
      <w:r>
        <w:t>The Authority’s Engineer shall test check at least 50 (fifty) percent of the quantity or number of tests prescribed for each category or type of test for quality control by the Contractor.</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6"/>
      </w:pPr>
      <w:r>
        <w:t>The timing of tests referred to in Paragraph 4 (ix), and the criteria for acceptance/ rejection of their results shall be determined by the Authority’s Engineer in accordance with the Quality Control Manuals. The tests shall be undertaken on a random sample basis and shall be in addition to, and independent of, the tests that may be carried out by the Contractor for its own quality assurance in accordance with Good Industry</w:t>
      </w:r>
      <w:r w:rsidR="00A850E6">
        <w:t xml:space="preserve"> </w:t>
      </w:r>
      <w:r>
        <w:t>Practice.</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3"/>
      </w:pPr>
      <w:r>
        <w:t>In the event that results of any tests conducted under Clause 11.10 establish any Defects or deficiencies in the Works, the Authority’s Engineer shall require the Contractor to carry out remedial</w:t>
      </w:r>
      <w:r w:rsidR="00A850E6">
        <w:t xml:space="preserve"> </w:t>
      </w:r>
      <w:r>
        <w:t>measures.</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0"/>
          <w:numId w:val="10"/>
        </w:numPr>
        <w:tabs>
          <w:tab w:val="left" w:pos="940"/>
        </w:tabs>
        <w:spacing w:before="82" w:line="276" w:lineRule="auto"/>
        <w:ind w:right="222"/>
      </w:pPr>
      <w:r>
        <w:lastRenderedPageBreak/>
        <w:t>The Authority’s Engineer may instruct the Contractor to execute any work which is urgently required for the safety of the Project Highway, whether because of an accident,</w:t>
      </w:r>
      <w:r w:rsidR="00965069">
        <w:t xml:space="preserve"> </w:t>
      </w:r>
      <w:r>
        <w:t>unforeseeable</w:t>
      </w:r>
      <w:r w:rsidR="00965069">
        <w:t xml:space="preserve"> </w:t>
      </w:r>
      <w:r>
        <w:t>eventor</w:t>
      </w:r>
      <w:r w:rsidR="00965069">
        <w:t xml:space="preserve"> </w:t>
      </w:r>
      <w:r>
        <w:t>otherwise;</w:t>
      </w:r>
      <w:r w:rsidR="00965069">
        <w:t xml:space="preserve"> </w:t>
      </w:r>
      <w:r>
        <w:t>provided</w:t>
      </w:r>
      <w:r w:rsidR="00965069">
        <w:t xml:space="preserve"> </w:t>
      </w:r>
      <w:r>
        <w:t>that</w:t>
      </w:r>
      <w:r w:rsidR="00965069">
        <w:t xml:space="preserve"> </w:t>
      </w:r>
      <w:r>
        <w:t>in</w:t>
      </w:r>
      <w:r w:rsidR="00965069">
        <w:t xml:space="preserve"> </w:t>
      </w:r>
      <w:r>
        <w:t>case</w:t>
      </w:r>
      <w:r w:rsidR="00965069">
        <w:t xml:space="preserve"> </w:t>
      </w:r>
      <w:r>
        <w:t>of</w:t>
      </w:r>
      <w:r w:rsidR="00965069">
        <w:t xml:space="preserve"> </w:t>
      </w:r>
      <w:r>
        <w:t>any</w:t>
      </w:r>
      <w:r w:rsidR="00965069">
        <w:t xml:space="preserve"> </w:t>
      </w:r>
      <w:r>
        <w:t>work</w:t>
      </w:r>
      <w:r w:rsidR="00965069">
        <w:t xml:space="preserve"> </w:t>
      </w:r>
      <w:r>
        <w:t>required on account of a Force Majeure Event, the provisions of Clause 21.6 shall</w:t>
      </w:r>
      <w:r w:rsidR="00A850E6">
        <w:t xml:space="preserve"> </w:t>
      </w:r>
      <w:r>
        <w:t>apply.</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2"/>
      </w:pPr>
      <w:r>
        <w:t>In the event that the Contractor fails to achieve any of the Project Milestones, the Authority’s Engineer shall undertake a review of the progress of construction and identify potential delays, if any. If the Authority’s Engineer shall determine that completion of the Project Highway is not feasible within the time specified in the Agreement, it shall require the Contractor to indicate within 15 (fifteen) days the steps proposed to be taken to expedite progress, and the period within which the Project Completion Date shall be achieved. Upon receipt of a report from the Contractor, the Authority’s Engineer shall review the same and send its comments to the Authority and the Contractor</w:t>
      </w:r>
      <w:r w:rsidR="00A850E6">
        <w:t xml:space="preserve"> </w:t>
      </w:r>
      <w:r>
        <w:t>forthwith.</w:t>
      </w:r>
    </w:p>
    <w:p w:rsidR="007668E8" w:rsidRDefault="007668E8">
      <w:pPr>
        <w:pStyle w:val="BodyText"/>
        <w:spacing w:before="8"/>
        <w:rPr>
          <w:sz w:val="20"/>
        </w:rPr>
      </w:pPr>
    </w:p>
    <w:p w:rsidR="007668E8" w:rsidRDefault="004C153A">
      <w:pPr>
        <w:pStyle w:val="ListParagraph"/>
        <w:numPr>
          <w:ilvl w:val="0"/>
          <w:numId w:val="10"/>
        </w:numPr>
        <w:tabs>
          <w:tab w:val="left" w:pos="940"/>
        </w:tabs>
        <w:spacing w:line="276" w:lineRule="auto"/>
        <w:ind w:right="224"/>
      </w:pPr>
      <w:r>
        <w:t>The Authority’s Engineer shall obtain from the Contractor a copy of all the Contractor’s quality control records and documents before the Completion Certificate is issued pursuant to Clause12.2.</w:t>
      </w:r>
    </w:p>
    <w:p w:rsidR="007668E8" w:rsidRDefault="007668E8">
      <w:pPr>
        <w:pStyle w:val="BodyText"/>
        <w:spacing w:before="3"/>
        <w:rPr>
          <w:sz w:val="20"/>
        </w:rPr>
      </w:pPr>
    </w:p>
    <w:p w:rsidR="007668E8" w:rsidRDefault="004C153A">
      <w:pPr>
        <w:pStyle w:val="ListParagraph"/>
        <w:numPr>
          <w:ilvl w:val="0"/>
          <w:numId w:val="10"/>
        </w:numPr>
        <w:tabs>
          <w:tab w:val="left" w:pos="940"/>
        </w:tabs>
        <w:spacing w:line="276" w:lineRule="auto"/>
        <w:ind w:right="224"/>
      </w:pPr>
      <w:r>
        <w:t>Authority’s Engineer may recommend to the Authority suspension of the whole or part of the Works if the work threatens the safety of the Users and pedestrians. After the Contractor has carried out remedial measure, the Authority’s Engineer shall inspect such remedial measures forthwith and make a report to the Authority recommending whether or not the suspension hereunder may berevoked.</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3"/>
      </w:pPr>
      <w:r>
        <w:t>In the event that the Contractor carries out any remedial measures to secure the safety of suspended works and Users, and requires the Authority’s Engineer  to inspect such works, the Authority’s Engineer shall inspect the suspended works within 3 (three) days of receiving such notice, and make a report to the Authority forthwith, recommending whether or not such suspension may be revoked by the Authority.</w:t>
      </w:r>
    </w:p>
    <w:p w:rsidR="007668E8" w:rsidRDefault="007668E8">
      <w:pPr>
        <w:pStyle w:val="BodyText"/>
        <w:spacing w:before="7"/>
        <w:rPr>
          <w:sz w:val="20"/>
        </w:rPr>
      </w:pPr>
    </w:p>
    <w:p w:rsidR="007668E8" w:rsidRDefault="004C153A">
      <w:pPr>
        <w:pStyle w:val="ListParagraph"/>
        <w:numPr>
          <w:ilvl w:val="0"/>
          <w:numId w:val="10"/>
        </w:numPr>
        <w:tabs>
          <w:tab w:val="left" w:pos="940"/>
        </w:tabs>
        <w:spacing w:line="276" w:lineRule="auto"/>
        <w:ind w:right="224"/>
      </w:pPr>
      <w:r>
        <w:t>The Authority’s Engineer shall carry out, or cause to be carried out, all the Tests specified in Schedule-K and issue a Completion Certificate, as the case may be. For carrying out its functions under this Paragraph 4 (xviii) and all matters incidental thereto, the Authority’s Engineer shall act under and in accordance with the provisions of Article 12 and</w:t>
      </w:r>
      <w:r w:rsidR="00A850E6">
        <w:t xml:space="preserve"> </w:t>
      </w:r>
      <w:r>
        <w:t>Schedule-K.</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Maintenance</w:t>
      </w:r>
      <w:r w:rsidR="00A850E6">
        <w:t xml:space="preserve"> </w:t>
      </w:r>
      <w:r>
        <w:t>Period</w:t>
      </w:r>
    </w:p>
    <w:p w:rsidR="007668E8" w:rsidRDefault="007668E8">
      <w:pPr>
        <w:pStyle w:val="BodyText"/>
        <w:spacing w:before="8"/>
        <w:rPr>
          <w:b/>
          <w:sz w:val="23"/>
        </w:rPr>
      </w:pPr>
    </w:p>
    <w:p w:rsidR="007668E8" w:rsidRDefault="004C153A">
      <w:pPr>
        <w:pStyle w:val="ListParagraph"/>
        <w:numPr>
          <w:ilvl w:val="0"/>
          <w:numId w:val="9"/>
        </w:numPr>
        <w:tabs>
          <w:tab w:val="left" w:pos="940"/>
        </w:tabs>
        <w:spacing w:line="276" w:lineRule="auto"/>
        <w:ind w:right="226"/>
      </w:pPr>
      <w:r>
        <w:t>The Authority’s Engineer shall aid and advise the Contractor in the preparation of its monthly Maintenance Programme and for this purpose carry out a joint monthly inspection with the</w:t>
      </w:r>
      <w:r w:rsidR="00A850E6">
        <w:t xml:space="preserve"> </w:t>
      </w:r>
      <w:r>
        <w:t>Contractor.</w:t>
      </w:r>
    </w:p>
    <w:p w:rsidR="007668E8" w:rsidRDefault="007668E8">
      <w:pPr>
        <w:pStyle w:val="BodyText"/>
        <w:spacing w:before="6"/>
        <w:rPr>
          <w:sz w:val="20"/>
        </w:rPr>
      </w:pPr>
    </w:p>
    <w:p w:rsidR="007668E8" w:rsidRDefault="004C153A">
      <w:pPr>
        <w:pStyle w:val="ListParagraph"/>
        <w:numPr>
          <w:ilvl w:val="0"/>
          <w:numId w:val="9"/>
        </w:numPr>
        <w:tabs>
          <w:tab w:val="left" w:pos="940"/>
        </w:tabs>
        <w:spacing w:line="276" w:lineRule="auto"/>
        <w:ind w:right="222"/>
      </w:pPr>
      <w:r>
        <w:t>The Authority’s Engineer shall undertake regular inspections, at least once every month, to evaluate compliance with the Maintenance Requirements and submit a Maintenance Inspection Report to the Authority and the</w:t>
      </w:r>
      <w:r w:rsidR="00A850E6">
        <w:t xml:space="preserve"> </w:t>
      </w:r>
      <w:r>
        <w:t>Contractor.</w:t>
      </w:r>
    </w:p>
    <w:p w:rsidR="007668E8" w:rsidRDefault="007668E8">
      <w:pPr>
        <w:spacing w:line="276" w:lineRule="auto"/>
        <w:jc w:val="both"/>
        <w:sectPr w:rsidR="007668E8" w:rsidSect="00DF13C7">
          <w:footerReference w:type="even" r:id="rId64"/>
          <w:footerReference w:type="default" r:id="rId65"/>
          <w:pgSz w:w="11910" w:h="16840"/>
          <w:pgMar w:top="1382" w:right="979" w:bottom="1238" w:left="1498" w:header="0" w:footer="1044" w:gutter="0"/>
          <w:cols w:space="720"/>
        </w:sectPr>
      </w:pPr>
    </w:p>
    <w:p w:rsidR="007668E8" w:rsidRDefault="004C153A">
      <w:pPr>
        <w:pStyle w:val="ListParagraph"/>
        <w:numPr>
          <w:ilvl w:val="0"/>
          <w:numId w:val="9"/>
        </w:numPr>
        <w:tabs>
          <w:tab w:val="left" w:pos="940"/>
        </w:tabs>
        <w:spacing w:before="85" w:line="276" w:lineRule="auto"/>
        <w:ind w:right="221"/>
      </w:pPr>
      <w:r>
        <w:lastRenderedPageBreak/>
        <w:t>The Authority’s Engineer shall specify the tests, if any, that the Contractor shall carry out, or cause to be carried out, for the purpose of determining that the Project Highway is in conformity with the Maintenance Requirements. It shall monitor and review the results of such tests and the remedial measures, if any, taken by the Contractor in this</w:t>
      </w:r>
      <w:r w:rsidR="00A850E6">
        <w:t xml:space="preserve"> </w:t>
      </w:r>
      <w:r>
        <w:t>behalf.</w:t>
      </w:r>
    </w:p>
    <w:p w:rsidR="007668E8" w:rsidRDefault="007668E8">
      <w:pPr>
        <w:pStyle w:val="BodyText"/>
        <w:spacing w:before="5"/>
        <w:rPr>
          <w:sz w:val="20"/>
        </w:rPr>
      </w:pPr>
    </w:p>
    <w:p w:rsidR="007668E8" w:rsidRDefault="004C153A">
      <w:pPr>
        <w:pStyle w:val="ListParagraph"/>
        <w:numPr>
          <w:ilvl w:val="0"/>
          <w:numId w:val="9"/>
        </w:numPr>
        <w:tabs>
          <w:tab w:val="left" w:pos="940"/>
        </w:tabs>
        <w:spacing w:line="276" w:lineRule="auto"/>
        <w:ind w:right="224"/>
      </w:pPr>
      <w:r>
        <w:t>In respect of any defect or deficiency referred to in Paragraph 3 of Schedule- E, the Authority’s Engineer shall, in conformity with Good Industry Practice, specify the permissible limit of deviation or deterioration with reference to the Specifications and Standards and shall also specify the time limit for repair or rectification of any deviation or deterioration beyond the permissible</w:t>
      </w:r>
      <w:r w:rsidR="00A850E6">
        <w:t xml:space="preserve"> </w:t>
      </w:r>
      <w:r>
        <w:t>limit.</w:t>
      </w:r>
    </w:p>
    <w:p w:rsidR="007668E8" w:rsidRDefault="007668E8">
      <w:pPr>
        <w:pStyle w:val="BodyText"/>
        <w:spacing w:before="6"/>
        <w:rPr>
          <w:sz w:val="20"/>
        </w:rPr>
      </w:pPr>
    </w:p>
    <w:p w:rsidR="007668E8" w:rsidRDefault="004C153A">
      <w:pPr>
        <w:pStyle w:val="ListParagraph"/>
        <w:numPr>
          <w:ilvl w:val="0"/>
          <w:numId w:val="9"/>
        </w:numPr>
        <w:tabs>
          <w:tab w:val="left" w:pos="940"/>
        </w:tabs>
        <w:spacing w:line="276" w:lineRule="auto"/>
        <w:ind w:right="220"/>
      </w:pPr>
      <w:r>
        <w:t>The Authority’s Engineer shall examine the request of the Contractor for closure of any lane(s) of the Project Highway for undertaking maintenance/repair thereof, and shall grant permission with such modifications, as it may deem necessary, within 5 (five) days of receiving a request from the Contractor. Upon expiry of the permitted period of closure, the Authority’s Engineer shall monitor the reopening of such lane(s), and in case of delay, determine the Damages payable by the Contractor to the Authority under Clause14.5.</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spacing w:before="1"/>
      </w:pPr>
      <w:r>
        <w:t>Determination of costs and</w:t>
      </w:r>
      <w:r w:rsidR="00A850E6">
        <w:t xml:space="preserve"> </w:t>
      </w:r>
      <w:r>
        <w:t>time</w:t>
      </w:r>
    </w:p>
    <w:p w:rsidR="007668E8" w:rsidRDefault="007668E8">
      <w:pPr>
        <w:pStyle w:val="BodyText"/>
        <w:spacing w:before="7"/>
        <w:rPr>
          <w:b/>
          <w:sz w:val="23"/>
        </w:rPr>
      </w:pPr>
    </w:p>
    <w:p w:rsidR="007668E8" w:rsidRDefault="004C153A">
      <w:pPr>
        <w:pStyle w:val="ListParagraph"/>
        <w:numPr>
          <w:ilvl w:val="0"/>
          <w:numId w:val="8"/>
        </w:numPr>
        <w:tabs>
          <w:tab w:val="left" w:pos="940"/>
        </w:tabs>
        <w:spacing w:line="276" w:lineRule="auto"/>
        <w:ind w:right="226"/>
      </w:pPr>
      <w:r>
        <w:t>The Authority’s Engineer shall determine the costs, and/or their reasonableness, that are required to be determined by it under the</w:t>
      </w:r>
      <w:r w:rsidR="00A850E6">
        <w:t xml:space="preserve"> </w:t>
      </w:r>
      <w:r>
        <w:t>Agreement.</w:t>
      </w:r>
    </w:p>
    <w:p w:rsidR="007668E8" w:rsidRDefault="007668E8">
      <w:pPr>
        <w:pStyle w:val="BodyText"/>
        <w:spacing w:before="5"/>
        <w:rPr>
          <w:sz w:val="20"/>
        </w:rPr>
      </w:pPr>
    </w:p>
    <w:p w:rsidR="007668E8" w:rsidRDefault="004C153A">
      <w:pPr>
        <w:pStyle w:val="ListParagraph"/>
        <w:numPr>
          <w:ilvl w:val="0"/>
          <w:numId w:val="8"/>
        </w:numPr>
        <w:tabs>
          <w:tab w:val="left" w:pos="940"/>
        </w:tabs>
        <w:spacing w:line="276" w:lineRule="auto"/>
        <w:ind w:right="225"/>
      </w:pPr>
      <w:r>
        <w:t>TheAuthority’sEngineershalldeterminetheperiodofTimeExtensionthatisrequired to be determined by it under the</w:t>
      </w:r>
      <w:r w:rsidR="00A850E6">
        <w:t xml:space="preserve"> </w:t>
      </w:r>
      <w:r>
        <w:t>Agreement.</w:t>
      </w:r>
    </w:p>
    <w:p w:rsidR="007668E8" w:rsidRDefault="007668E8">
      <w:pPr>
        <w:pStyle w:val="BodyText"/>
        <w:spacing w:before="8"/>
        <w:rPr>
          <w:sz w:val="20"/>
        </w:rPr>
      </w:pPr>
    </w:p>
    <w:p w:rsidR="007668E8" w:rsidRDefault="004C153A">
      <w:pPr>
        <w:pStyle w:val="ListParagraph"/>
        <w:numPr>
          <w:ilvl w:val="0"/>
          <w:numId w:val="8"/>
        </w:numPr>
        <w:tabs>
          <w:tab w:val="left" w:pos="940"/>
        </w:tabs>
        <w:spacing w:line="273" w:lineRule="auto"/>
        <w:ind w:right="226"/>
      </w:pPr>
      <w:r>
        <w:t>The Authority’s Engineer shall consult each Party in every case of determination in accordance with the provisions of Clause18.5.</w:t>
      </w:r>
    </w:p>
    <w:p w:rsidR="007668E8" w:rsidRDefault="007668E8">
      <w:pPr>
        <w:pStyle w:val="BodyText"/>
        <w:spacing w:before="10"/>
        <w:rPr>
          <w:sz w:val="20"/>
        </w:rPr>
      </w:pPr>
    </w:p>
    <w:p w:rsidR="007668E8" w:rsidRDefault="004C153A">
      <w:pPr>
        <w:pStyle w:val="Heading3"/>
        <w:numPr>
          <w:ilvl w:val="0"/>
          <w:numId w:val="14"/>
        </w:numPr>
        <w:tabs>
          <w:tab w:val="left" w:pos="939"/>
          <w:tab w:val="left" w:pos="940"/>
        </w:tabs>
      </w:pPr>
      <w:r>
        <w:t>Payments</w:t>
      </w:r>
    </w:p>
    <w:p w:rsidR="007668E8" w:rsidRDefault="007668E8">
      <w:pPr>
        <w:pStyle w:val="BodyText"/>
        <w:spacing w:before="8"/>
        <w:rPr>
          <w:b/>
          <w:sz w:val="23"/>
        </w:rPr>
      </w:pPr>
    </w:p>
    <w:p w:rsidR="007668E8" w:rsidRDefault="004C153A">
      <w:pPr>
        <w:pStyle w:val="ListParagraph"/>
        <w:numPr>
          <w:ilvl w:val="0"/>
          <w:numId w:val="7"/>
        </w:numPr>
        <w:tabs>
          <w:tab w:val="left" w:pos="940"/>
        </w:tabs>
        <w:spacing w:line="276" w:lineRule="auto"/>
        <w:ind w:right="224"/>
      </w:pPr>
      <w:r>
        <w:t>The Authority’s Engineer shall withhold payments for the affected works for which the Contractor fails to revise and resubmit the Drawings to the Authority’s Engineer in accordance with the provisions of Clause 10.2 (iv)(d).</w:t>
      </w:r>
    </w:p>
    <w:p w:rsidR="007668E8" w:rsidRDefault="007668E8">
      <w:pPr>
        <w:pStyle w:val="BodyText"/>
        <w:spacing w:before="6"/>
        <w:rPr>
          <w:sz w:val="20"/>
        </w:rPr>
      </w:pPr>
    </w:p>
    <w:p w:rsidR="007668E8" w:rsidRDefault="004C153A">
      <w:pPr>
        <w:pStyle w:val="ListParagraph"/>
        <w:numPr>
          <w:ilvl w:val="0"/>
          <w:numId w:val="7"/>
        </w:numPr>
        <w:tabs>
          <w:tab w:val="left" w:pos="939"/>
          <w:tab w:val="left" w:pos="940"/>
        </w:tabs>
      </w:pPr>
      <w:r>
        <w:t>Authority’s Engineer shall-</w:t>
      </w:r>
    </w:p>
    <w:p w:rsidR="007668E8" w:rsidRDefault="007668E8">
      <w:pPr>
        <w:pStyle w:val="BodyText"/>
        <w:spacing w:before="10"/>
        <w:rPr>
          <w:sz w:val="23"/>
        </w:rPr>
      </w:pPr>
    </w:p>
    <w:p w:rsidR="007668E8" w:rsidRDefault="004C153A">
      <w:pPr>
        <w:pStyle w:val="ListParagraph"/>
        <w:numPr>
          <w:ilvl w:val="1"/>
          <w:numId w:val="7"/>
        </w:numPr>
        <w:tabs>
          <w:tab w:val="left" w:pos="1660"/>
        </w:tabs>
        <w:spacing w:line="276" w:lineRule="auto"/>
        <w:ind w:right="221"/>
      </w:pPr>
      <w:r>
        <w:t xml:space="preserve">within 10 (ten) days of receipt of the Stage Payment Statement from the Contractor pursuant to Clause 19.4, determine the amount due to the Contractor and recommend the release of 90 (ninety) percent of the amount so determined as part payment, pending issue of the Interim Payment Certificate; </w:t>
      </w:r>
      <w:r>
        <w:rPr>
          <w:spacing w:val="-3"/>
        </w:rPr>
        <w:t>and</w:t>
      </w:r>
    </w:p>
    <w:p w:rsidR="00A850E6" w:rsidRDefault="004C153A" w:rsidP="00A850E6">
      <w:pPr>
        <w:pStyle w:val="ListParagraph"/>
        <w:numPr>
          <w:ilvl w:val="1"/>
          <w:numId w:val="7"/>
        </w:numPr>
        <w:tabs>
          <w:tab w:val="left" w:pos="1660"/>
        </w:tabs>
        <w:spacing w:before="82" w:line="276" w:lineRule="auto"/>
        <w:ind w:right="239"/>
      </w:pPr>
      <w:r>
        <w:t>within 15 (fifteen) days of the receipt of the Stage Payment Statement  referred to in Clause 19.4, deliver to the Authority and the Contractor an Interim Payment Certificate certifying the amount due and payable to</w:t>
      </w:r>
      <w:r w:rsidR="00A850E6">
        <w:t xml:space="preserve"> </w:t>
      </w:r>
      <w:r>
        <w:t>the</w:t>
      </w:r>
      <w:r w:rsidR="00A850E6">
        <w:t xml:space="preserve"> </w:t>
      </w:r>
      <w:r>
        <w:t>Contractor, after adjustments in accordance with the provisions of Clause 19.10.</w:t>
      </w:r>
    </w:p>
    <w:p w:rsidR="00A850E6" w:rsidRDefault="00A850E6">
      <w:r>
        <w:br w:type="page"/>
      </w:r>
    </w:p>
    <w:p w:rsidR="007668E8" w:rsidRDefault="004C153A">
      <w:pPr>
        <w:pStyle w:val="ListParagraph"/>
        <w:numPr>
          <w:ilvl w:val="0"/>
          <w:numId w:val="7"/>
        </w:numPr>
        <w:tabs>
          <w:tab w:val="left" w:pos="940"/>
        </w:tabs>
        <w:spacing w:line="276" w:lineRule="auto"/>
        <w:ind w:right="224"/>
      </w:pPr>
      <w:r>
        <w:lastRenderedPageBreak/>
        <w:t>The Authority’s Engineer shall, within 15 (fifteen) days of receipt of the Monthly Maintenance Statement from the Contractor pursuant to Clause 19.6, verify the Contractor’s monthly statement and certify the amount to be paid to the Contractor in accordance with the provisions of the</w:t>
      </w:r>
      <w:r w:rsidR="00A850E6">
        <w:t xml:space="preserve"> </w:t>
      </w:r>
      <w:r>
        <w:t>Agreement.</w:t>
      </w:r>
    </w:p>
    <w:p w:rsidR="007668E8" w:rsidRDefault="007668E8">
      <w:pPr>
        <w:pStyle w:val="BodyText"/>
        <w:spacing w:before="7"/>
        <w:rPr>
          <w:sz w:val="20"/>
        </w:rPr>
      </w:pPr>
    </w:p>
    <w:p w:rsidR="007668E8" w:rsidRDefault="004C153A">
      <w:pPr>
        <w:pStyle w:val="ListParagraph"/>
        <w:numPr>
          <w:ilvl w:val="0"/>
          <w:numId w:val="7"/>
        </w:numPr>
        <w:tabs>
          <w:tab w:val="left" w:pos="940"/>
        </w:tabs>
        <w:spacing w:line="276" w:lineRule="auto"/>
        <w:ind w:right="222"/>
      </w:pPr>
      <w:r>
        <w:t>The Authority’s Engineer shall certify final payment within 30 (thirty) days of the receipt of the final payment statement of Maintenance in accordance with the provisions of Clause19.16.</w:t>
      </w:r>
    </w:p>
    <w:p w:rsidR="007668E8" w:rsidRDefault="007668E8">
      <w:pPr>
        <w:pStyle w:val="BodyText"/>
        <w:spacing w:before="3"/>
        <w:rPr>
          <w:sz w:val="20"/>
        </w:rPr>
      </w:pPr>
    </w:p>
    <w:p w:rsidR="007668E8" w:rsidRDefault="004C153A">
      <w:pPr>
        <w:pStyle w:val="Heading3"/>
        <w:numPr>
          <w:ilvl w:val="0"/>
          <w:numId w:val="14"/>
        </w:numPr>
        <w:tabs>
          <w:tab w:val="left" w:pos="939"/>
          <w:tab w:val="left" w:pos="940"/>
        </w:tabs>
        <w:spacing w:before="1"/>
      </w:pPr>
      <w:r>
        <w:t>Other duties and</w:t>
      </w:r>
      <w:r w:rsidR="00A850E6">
        <w:t xml:space="preserve"> </w:t>
      </w:r>
      <w:r>
        <w:t>functions</w:t>
      </w:r>
    </w:p>
    <w:p w:rsidR="007668E8" w:rsidRDefault="007668E8">
      <w:pPr>
        <w:pStyle w:val="BodyText"/>
        <w:spacing w:before="9"/>
        <w:rPr>
          <w:b/>
          <w:sz w:val="23"/>
        </w:rPr>
      </w:pPr>
    </w:p>
    <w:p w:rsidR="007668E8" w:rsidRDefault="004C153A">
      <w:pPr>
        <w:pStyle w:val="BodyText"/>
        <w:spacing w:before="1" w:line="273" w:lineRule="auto"/>
        <w:ind w:left="939" w:right="239"/>
      </w:pPr>
      <w:r>
        <w:t>The Authority’s Engineer shall perform all other duties and functions as specified in the Agreement.</w:t>
      </w:r>
    </w:p>
    <w:p w:rsidR="007668E8" w:rsidRDefault="007668E8">
      <w:pPr>
        <w:pStyle w:val="BodyText"/>
        <w:spacing w:before="10"/>
        <w:rPr>
          <w:sz w:val="20"/>
        </w:rPr>
      </w:pPr>
    </w:p>
    <w:p w:rsidR="007668E8" w:rsidRDefault="004C153A">
      <w:pPr>
        <w:pStyle w:val="Heading3"/>
        <w:numPr>
          <w:ilvl w:val="0"/>
          <w:numId w:val="14"/>
        </w:numPr>
        <w:tabs>
          <w:tab w:val="left" w:pos="939"/>
          <w:tab w:val="left" w:pos="940"/>
        </w:tabs>
      </w:pPr>
      <w:r>
        <w:t>Miscellaneous</w:t>
      </w:r>
    </w:p>
    <w:p w:rsidR="007668E8" w:rsidRDefault="007668E8">
      <w:pPr>
        <w:pStyle w:val="BodyText"/>
        <w:spacing w:before="10"/>
        <w:rPr>
          <w:b/>
          <w:sz w:val="23"/>
        </w:rPr>
      </w:pPr>
    </w:p>
    <w:p w:rsidR="007668E8" w:rsidRDefault="004C153A">
      <w:pPr>
        <w:pStyle w:val="ListParagraph"/>
        <w:numPr>
          <w:ilvl w:val="0"/>
          <w:numId w:val="6"/>
        </w:numPr>
        <w:tabs>
          <w:tab w:val="left" w:pos="940"/>
        </w:tabs>
        <w:spacing w:line="276" w:lineRule="auto"/>
        <w:ind w:right="225"/>
      </w:pPr>
      <w:r>
        <w:t>A copy of all communications, comments, instructions, Drawings or Documents sent by the Authority’s Engineer to the Contractor pursuant to this TOR, and a copy of all the test results with comments of the Authority’s Engineer thereon, shall be furnished by the Authority’s Engineer to the Authority</w:t>
      </w:r>
      <w:r w:rsidR="00A850E6">
        <w:t xml:space="preserve"> </w:t>
      </w:r>
      <w:r>
        <w:t>forthwith.</w:t>
      </w:r>
    </w:p>
    <w:p w:rsidR="007668E8" w:rsidRDefault="007668E8">
      <w:pPr>
        <w:pStyle w:val="BodyText"/>
        <w:spacing w:before="4"/>
        <w:rPr>
          <w:sz w:val="20"/>
        </w:rPr>
      </w:pPr>
    </w:p>
    <w:p w:rsidR="007668E8" w:rsidRDefault="004C153A">
      <w:pPr>
        <w:pStyle w:val="ListParagraph"/>
        <w:numPr>
          <w:ilvl w:val="0"/>
          <w:numId w:val="6"/>
        </w:numPr>
        <w:tabs>
          <w:tab w:val="left" w:pos="940"/>
        </w:tabs>
        <w:spacing w:before="1" w:line="276" w:lineRule="auto"/>
        <w:ind w:right="225"/>
      </w:pPr>
      <w:r>
        <w:t>The Authority’s Engineer shall retain at least one copy each of all Drawings and Documents received by it, including ‘as-built’ Drawings, and keep them in its safe custody.</w:t>
      </w:r>
    </w:p>
    <w:p w:rsidR="007668E8" w:rsidRDefault="007668E8">
      <w:pPr>
        <w:pStyle w:val="BodyText"/>
        <w:spacing w:before="5"/>
        <w:rPr>
          <w:sz w:val="20"/>
        </w:rPr>
      </w:pPr>
    </w:p>
    <w:p w:rsidR="007668E8" w:rsidRDefault="004C153A">
      <w:pPr>
        <w:pStyle w:val="ListParagraph"/>
        <w:numPr>
          <w:ilvl w:val="0"/>
          <w:numId w:val="6"/>
        </w:numPr>
        <w:tabs>
          <w:tab w:val="left" w:pos="940"/>
        </w:tabs>
        <w:spacing w:before="1" w:line="276" w:lineRule="auto"/>
        <w:ind w:right="223"/>
      </w:pPr>
      <w:r>
        <w:t>Within 90 (ninety) days of the Project Completion Date, the Authority’s Engineer shall obtain a complete set of as-built Drawings, in 2 (two) hard copies and in micro film form or in such other medium as may be acceptable to the Authority, reflecting the Project Highway as actually designed, engineered and constructed, including an as- built</w:t>
      </w:r>
      <w:r w:rsidR="00805EA5">
        <w:t xml:space="preserve"> </w:t>
      </w:r>
      <w:r>
        <w:t>survey</w:t>
      </w:r>
      <w:r w:rsidR="00805EA5">
        <w:t xml:space="preserve"> </w:t>
      </w:r>
      <w:r>
        <w:t>illustrating</w:t>
      </w:r>
      <w:r w:rsidR="00805EA5">
        <w:t xml:space="preserve"> </w:t>
      </w:r>
      <w:r>
        <w:t>the</w:t>
      </w:r>
      <w:r w:rsidR="00805EA5">
        <w:t xml:space="preserve"> </w:t>
      </w:r>
      <w:r>
        <w:t>layout</w:t>
      </w:r>
      <w:r w:rsidR="00805EA5">
        <w:t xml:space="preserve"> </w:t>
      </w:r>
      <w:r>
        <w:t>of</w:t>
      </w:r>
      <w:r w:rsidR="00805EA5">
        <w:t xml:space="preserve"> </w:t>
      </w:r>
      <w:r>
        <w:t>the</w:t>
      </w:r>
      <w:r w:rsidR="00805EA5">
        <w:t xml:space="preserve"> </w:t>
      </w:r>
      <w:r>
        <w:t>Project</w:t>
      </w:r>
      <w:r w:rsidR="00805EA5">
        <w:t xml:space="preserve"> </w:t>
      </w:r>
      <w:r>
        <w:t>Highway</w:t>
      </w:r>
      <w:r w:rsidR="00805EA5">
        <w:t xml:space="preserve"> </w:t>
      </w:r>
      <w:r>
        <w:t>and</w:t>
      </w:r>
      <w:r w:rsidR="00805EA5">
        <w:t xml:space="preserve"> </w:t>
      </w:r>
      <w:r>
        <w:t>setback</w:t>
      </w:r>
      <w:r w:rsidR="00805EA5">
        <w:t xml:space="preserve"> </w:t>
      </w:r>
      <w:r>
        <w:t>lines,</w:t>
      </w:r>
      <w:r w:rsidR="00805EA5">
        <w:t xml:space="preserve"> </w:t>
      </w:r>
      <w:r>
        <w:t>if</w:t>
      </w:r>
      <w:r w:rsidR="00805EA5">
        <w:t xml:space="preserve"> </w:t>
      </w:r>
      <w:r>
        <w:t>any,</w:t>
      </w:r>
      <w:r w:rsidR="00805EA5">
        <w:t xml:space="preserve"> </w:t>
      </w:r>
      <w:r>
        <w:t>of</w:t>
      </w:r>
      <w:r w:rsidR="00805EA5">
        <w:t xml:space="preserve"> </w:t>
      </w:r>
      <w:r>
        <w:t>the buildings</w:t>
      </w:r>
      <w:r w:rsidR="00A850E6">
        <w:t xml:space="preserve"> </w:t>
      </w:r>
      <w:r>
        <w:t>and</w:t>
      </w:r>
      <w:r w:rsidR="00A850E6">
        <w:t xml:space="preserve"> </w:t>
      </w:r>
      <w:r>
        <w:t>structures forming part</w:t>
      </w:r>
      <w:r w:rsidR="00A850E6">
        <w:t xml:space="preserve"> </w:t>
      </w:r>
      <w:r>
        <w:t>of</w:t>
      </w:r>
      <w:r w:rsidR="00A850E6">
        <w:t xml:space="preserve"> </w:t>
      </w:r>
      <w:r>
        <w:t>Project</w:t>
      </w:r>
      <w:r w:rsidR="00A850E6">
        <w:t xml:space="preserve"> </w:t>
      </w:r>
      <w:r>
        <w:t>Facilities;</w:t>
      </w:r>
      <w:r w:rsidR="00A850E6">
        <w:t xml:space="preserve"> </w:t>
      </w:r>
      <w:r>
        <w:t>and shall hand them</w:t>
      </w:r>
      <w:r w:rsidR="00A850E6">
        <w:t xml:space="preserve"> </w:t>
      </w:r>
      <w:r>
        <w:t>over</w:t>
      </w:r>
      <w:r w:rsidR="00A850E6">
        <w:t xml:space="preserve"> </w:t>
      </w:r>
      <w:r>
        <w:t>to the Authority against receipt</w:t>
      </w:r>
      <w:r w:rsidR="00A850E6">
        <w:t xml:space="preserve"> </w:t>
      </w:r>
      <w:r>
        <w:t>thereof.</w:t>
      </w:r>
    </w:p>
    <w:p w:rsidR="007668E8" w:rsidRDefault="007668E8">
      <w:pPr>
        <w:pStyle w:val="BodyText"/>
        <w:spacing w:before="5"/>
        <w:rPr>
          <w:sz w:val="20"/>
        </w:rPr>
      </w:pPr>
    </w:p>
    <w:p w:rsidR="007668E8" w:rsidRDefault="004C153A">
      <w:pPr>
        <w:pStyle w:val="ListParagraph"/>
        <w:numPr>
          <w:ilvl w:val="0"/>
          <w:numId w:val="6"/>
        </w:numPr>
        <w:tabs>
          <w:tab w:val="left" w:pos="940"/>
        </w:tabs>
        <w:spacing w:line="276" w:lineRule="auto"/>
        <w:ind w:right="224"/>
      </w:pPr>
      <w:r>
        <w:t>The Authority’s Engineer, if called upon by the Authority or the Contractor or both, shall mediate and assist the Parties in arriving at an amicable settlement of any Dispute between the</w:t>
      </w:r>
      <w:r w:rsidR="00A850E6">
        <w:t xml:space="preserve"> </w:t>
      </w:r>
      <w:r>
        <w:t>Parties.</w:t>
      </w:r>
    </w:p>
    <w:p w:rsidR="007668E8" w:rsidRDefault="007668E8">
      <w:pPr>
        <w:pStyle w:val="BodyText"/>
        <w:spacing w:before="6"/>
        <w:rPr>
          <w:sz w:val="20"/>
        </w:rPr>
      </w:pPr>
    </w:p>
    <w:p w:rsidR="007668E8" w:rsidRDefault="004C153A">
      <w:pPr>
        <w:pStyle w:val="ListParagraph"/>
        <w:numPr>
          <w:ilvl w:val="0"/>
          <w:numId w:val="6"/>
        </w:numPr>
        <w:tabs>
          <w:tab w:val="left" w:pos="940"/>
        </w:tabs>
        <w:spacing w:line="273" w:lineRule="auto"/>
        <w:ind w:right="228"/>
      </w:pPr>
      <w:r>
        <w:t>TheAuthority’sEngineershallinformtheAuthorityandtheContractorofanyeventof Contractor’s Default within one week of its</w:t>
      </w:r>
      <w:r w:rsidR="00A850E6">
        <w:t xml:space="preserve"> </w:t>
      </w:r>
      <w:r>
        <w:t>occurrence.</w:t>
      </w:r>
    </w:p>
    <w:p w:rsidR="007668E8" w:rsidRDefault="007668E8">
      <w:pPr>
        <w:spacing w:line="273" w:lineRule="auto"/>
        <w:jc w:val="both"/>
        <w:sectPr w:rsidR="007668E8" w:rsidSect="00DF13C7">
          <w:footerReference w:type="even" r:id="rId66"/>
          <w:footerReference w:type="default" r:id="rId67"/>
          <w:pgSz w:w="11910" w:h="16840"/>
          <w:pgMar w:top="1382" w:right="979" w:bottom="1238" w:left="1498" w:header="0" w:footer="1044" w:gutter="0"/>
          <w:pgNumType w:start="282"/>
          <w:cols w:space="720"/>
        </w:sectPr>
      </w:pPr>
    </w:p>
    <w:p w:rsidR="007668E8" w:rsidRDefault="004C153A">
      <w:pPr>
        <w:pStyle w:val="Heading1"/>
        <w:spacing w:before="140"/>
        <w:ind w:left="1442" w:right="1452"/>
      </w:pPr>
      <w:r>
        <w:lastRenderedPageBreak/>
        <w:t>Schedule - O</w:t>
      </w:r>
    </w:p>
    <w:p w:rsidR="007668E8" w:rsidRDefault="004C153A">
      <w:pPr>
        <w:spacing w:before="164"/>
        <w:ind w:left="1444" w:right="1452"/>
        <w:jc w:val="center"/>
        <w:rPr>
          <w:i/>
        </w:rPr>
      </w:pPr>
      <w:r>
        <w:rPr>
          <w:i/>
        </w:rPr>
        <w:t>(See Clauses 19.4 (i), 19.6 (i), and 19.8 (i))</w:t>
      </w:r>
    </w:p>
    <w:p w:rsidR="007668E8" w:rsidRDefault="004C153A">
      <w:pPr>
        <w:pStyle w:val="Heading1"/>
        <w:spacing w:before="158"/>
        <w:ind w:left="1444" w:right="1452"/>
      </w:pPr>
      <w:r>
        <w:t>Forms of Payment Statements</w:t>
      </w:r>
    </w:p>
    <w:p w:rsidR="007668E8" w:rsidRDefault="004C153A">
      <w:pPr>
        <w:pStyle w:val="Heading3"/>
        <w:numPr>
          <w:ilvl w:val="0"/>
          <w:numId w:val="5"/>
        </w:numPr>
        <w:tabs>
          <w:tab w:val="left" w:pos="1339"/>
          <w:tab w:val="left" w:pos="1341"/>
        </w:tabs>
        <w:spacing w:before="162"/>
        <w:ind w:hanging="1204"/>
      </w:pPr>
      <w:r>
        <w:t>Stage Payment Statement for</w:t>
      </w:r>
      <w:r w:rsidR="00A850E6">
        <w:t xml:space="preserve"> </w:t>
      </w:r>
      <w:r>
        <w:t>Works</w:t>
      </w:r>
    </w:p>
    <w:p w:rsidR="007668E8" w:rsidRDefault="007668E8">
      <w:pPr>
        <w:pStyle w:val="BodyText"/>
        <w:spacing w:before="10"/>
        <w:rPr>
          <w:b/>
          <w:sz w:val="23"/>
        </w:rPr>
      </w:pPr>
    </w:p>
    <w:p w:rsidR="007668E8" w:rsidRDefault="004C153A">
      <w:pPr>
        <w:pStyle w:val="BodyText"/>
        <w:ind w:left="939"/>
      </w:pPr>
      <w:r>
        <w:t>The Stage Payment Statement for Works shall state:</w:t>
      </w:r>
    </w:p>
    <w:p w:rsidR="007668E8" w:rsidRDefault="007668E8">
      <w:pPr>
        <w:pStyle w:val="BodyText"/>
        <w:spacing w:before="10"/>
        <w:rPr>
          <w:sz w:val="23"/>
        </w:rPr>
      </w:pPr>
    </w:p>
    <w:p w:rsidR="007668E8" w:rsidRDefault="007A27F3">
      <w:pPr>
        <w:pStyle w:val="ListParagraph"/>
        <w:numPr>
          <w:ilvl w:val="1"/>
          <w:numId w:val="5"/>
        </w:numPr>
        <w:tabs>
          <w:tab w:val="left" w:pos="1659"/>
          <w:tab w:val="left" w:pos="1660"/>
        </w:tabs>
        <w:ind w:hanging="721"/>
      </w:pPr>
      <w:r>
        <w:t>T</w:t>
      </w:r>
      <w:r w:rsidR="004C153A">
        <w:t>he</w:t>
      </w:r>
      <w:r>
        <w:t xml:space="preserve"> </w:t>
      </w:r>
      <w:r w:rsidR="004C153A">
        <w:t>estimated</w:t>
      </w:r>
      <w:r>
        <w:t xml:space="preserve"> </w:t>
      </w:r>
      <w:r w:rsidR="004C153A">
        <w:t>amount</w:t>
      </w:r>
      <w:r>
        <w:t xml:space="preserve"> </w:t>
      </w:r>
      <w:r w:rsidR="004C153A">
        <w:t>for</w:t>
      </w:r>
      <w:r>
        <w:t xml:space="preserve"> </w:t>
      </w:r>
      <w:r w:rsidR="004C153A">
        <w:t>the</w:t>
      </w:r>
      <w:r>
        <w:t xml:space="preserve"> </w:t>
      </w:r>
      <w:r w:rsidR="004C153A">
        <w:t>Works</w:t>
      </w:r>
      <w:r>
        <w:t xml:space="preserve"> </w:t>
      </w:r>
      <w:r w:rsidR="004C153A">
        <w:t>executed</w:t>
      </w:r>
      <w:r>
        <w:t xml:space="preserve"> </w:t>
      </w:r>
      <w:r w:rsidR="004C153A">
        <w:t>in</w:t>
      </w:r>
      <w:r>
        <w:t xml:space="preserve"> </w:t>
      </w:r>
      <w:r w:rsidR="004C153A">
        <w:t>accordance</w:t>
      </w:r>
      <w:r>
        <w:t xml:space="preserve"> </w:t>
      </w:r>
      <w:r w:rsidR="004C153A">
        <w:t>with</w:t>
      </w:r>
      <w:r>
        <w:t xml:space="preserve"> </w:t>
      </w:r>
      <w:r w:rsidR="004C153A">
        <w:t>Clause19.3</w:t>
      </w:r>
    </w:p>
    <w:p w:rsidR="007668E8" w:rsidRDefault="004C153A">
      <w:pPr>
        <w:pStyle w:val="ListParagraph"/>
        <w:numPr>
          <w:ilvl w:val="2"/>
          <w:numId w:val="5"/>
        </w:numPr>
        <w:tabs>
          <w:tab w:val="left" w:pos="1938"/>
        </w:tabs>
        <w:spacing w:before="38"/>
      </w:pPr>
      <w:r>
        <w:t>subsequent to the last</w:t>
      </w:r>
      <w:r w:rsidR="00A850E6">
        <w:t xml:space="preserve"> </w:t>
      </w:r>
      <w:r>
        <w:t>claim;</w:t>
      </w:r>
    </w:p>
    <w:p w:rsidR="007668E8" w:rsidRDefault="004C153A">
      <w:pPr>
        <w:pStyle w:val="ListParagraph"/>
        <w:numPr>
          <w:ilvl w:val="1"/>
          <w:numId w:val="5"/>
        </w:numPr>
        <w:tabs>
          <w:tab w:val="left" w:pos="1659"/>
          <w:tab w:val="left" w:pos="1660"/>
        </w:tabs>
        <w:spacing w:before="159"/>
        <w:ind w:hanging="721"/>
      </w:pPr>
      <w:r>
        <w:t>amounts reflecting adjustments in price for the aforesaid</w:t>
      </w:r>
      <w:r w:rsidR="00A850E6">
        <w:t xml:space="preserve"> </w:t>
      </w:r>
      <w:r>
        <w:t>claim;</w:t>
      </w:r>
    </w:p>
    <w:p w:rsidR="007668E8" w:rsidRDefault="004C153A">
      <w:pPr>
        <w:pStyle w:val="ListParagraph"/>
        <w:numPr>
          <w:ilvl w:val="1"/>
          <w:numId w:val="5"/>
        </w:numPr>
        <w:tabs>
          <w:tab w:val="left" w:pos="1659"/>
          <w:tab w:val="left" w:pos="1660"/>
        </w:tabs>
        <w:spacing w:before="157" w:line="276" w:lineRule="auto"/>
        <w:ind w:right="224"/>
      </w:pPr>
      <w:r>
        <w:t>the estimated amount of each Change of Scope Order executed subsequent to the last</w:t>
      </w:r>
      <w:r w:rsidR="00A850E6">
        <w:t xml:space="preserve"> </w:t>
      </w:r>
      <w:r>
        <w:t>claim;</w:t>
      </w:r>
    </w:p>
    <w:p w:rsidR="007668E8" w:rsidRDefault="004C153A">
      <w:pPr>
        <w:pStyle w:val="ListParagraph"/>
        <w:numPr>
          <w:ilvl w:val="1"/>
          <w:numId w:val="5"/>
        </w:numPr>
        <w:tabs>
          <w:tab w:val="left" w:pos="1659"/>
          <w:tab w:val="left" w:pos="1660"/>
        </w:tabs>
        <w:spacing w:before="123" w:line="273" w:lineRule="auto"/>
        <w:ind w:right="226"/>
      </w:pPr>
      <w:r>
        <w:t>amounts</w:t>
      </w:r>
      <w:r w:rsidR="00A850E6">
        <w:t xml:space="preserve"> </w:t>
      </w:r>
      <w:r>
        <w:t>reflecting</w:t>
      </w:r>
      <w:r w:rsidR="00A850E6">
        <w:t xml:space="preserve"> </w:t>
      </w:r>
      <w:r>
        <w:t>adjustment</w:t>
      </w:r>
      <w:r w:rsidR="00A850E6">
        <w:t xml:space="preserve"> </w:t>
      </w:r>
      <w:r>
        <w:t>in</w:t>
      </w:r>
      <w:r w:rsidR="00A850E6">
        <w:t xml:space="preserve"> </w:t>
      </w:r>
      <w:r>
        <w:t>price,</w:t>
      </w:r>
      <w:r w:rsidR="00A850E6">
        <w:t xml:space="preserve"> </w:t>
      </w:r>
      <w:r>
        <w:t>if</w:t>
      </w:r>
      <w:r w:rsidR="00A850E6">
        <w:t xml:space="preserve"> any, for (c) above in accordance with </w:t>
      </w:r>
      <w:r>
        <w:t>the provisions of Clause 13.2 (iii)(a);</w:t>
      </w:r>
    </w:p>
    <w:p w:rsidR="007668E8" w:rsidRDefault="004C153A">
      <w:pPr>
        <w:pStyle w:val="ListParagraph"/>
        <w:numPr>
          <w:ilvl w:val="1"/>
          <w:numId w:val="5"/>
        </w:numPr>
        <w:tabs>
          <w:tab w:val="left" w:pos="1659"/>
          <w:tab w:val="left" w:pos="1660"/>
        </w:tabs>
        <w:spacing w:before="124"/>
        <w:ind w:hanging="721"/>
      </w:pPr>
      <w:r>
        <w:t>total of (a), (b), (c) and (d)above;</w:t>
      </w:r>
    </w:p>
    <w:p w:rsidR="007668E8" w:rsidRDefault="004C153A">
      <w:pPr>
        <w:pStyle w:val="ListParagraph"/>
        <w:numPr>
          <w:ilvl w:val="1"/>
          <w:numId w:val="5"/>
        </w:numPr>
        <w:tabs>
          <w:tab w:val="left" w:pos="1659"/>
          <w:tab w:val="left" w:pos="1660"/>
        </w:tabs>
        <w:spacing w:before="157"/>
        <w:ind w:hanging="721"/>
      </w:pPr>
      <w:r>
        <w:t>Deductions:</w:t>
      </w:r>
    </w:p>
    <w:p w:rsidR="007668E8" w:rsidRDefault="004C153A">
      <w:pPr>
        <w:pStyle w:val="ListParagraph"/>
        <w:numPr>
          <w:ilvl w:val="0"/>
          <w:numId w:val="4"/>
        </w:numPr>
        <w:tabs>
          <w:tab w:val="left" w:pos="2019"/>
          <w:tab w:val="left" w:pos="2020"/>
        </w:tabs>
        <w:spacing w:before="160" w:line="276" w:lineRule="auto"/>
        <w:ind w:right="231"/>
        <w:rPr>
          <w:sz w:val="20"/>
        </w:rPr>
      </w:pPr>
      <w:r>
        <w:rPr>
          <w:sz w:val="20"/>
        </w:rPr>
        <w:t>Any amount to be deducted in accordance with the provisions of the Agreement except</w:t>
      </w:r>
      <w:r w:rsidR="00A850E6">
        <w:rPr>
          <w:sz w:val="20"/>
        </w:rPr>
        <w:t xml:space="preserve"> </w:t>
      </w:r>
      <w:r>
        <w:rPr>
          <w:sz w:val="20"/>
        </w:rPr>
        <w:t>taxes;</w:t>
      </w:r>
    </w:p>
    <w:p w:rsidR="007668E8" w:rsidRDefault="004C153A">
      <w:pPr>
        <w:pStyle w:val="ListParagraph"/>
        <w:numPr>
          <w:ilvl w:val="0"/>
          <w:numId w:val="4"/>
        </w:numPr>
        <w:tabs>
          <w:tab w:val="left" w:pos="2019"/>
          <w:tab w:val="left" w:pos="2020"/>
        </w:tabs>
        <w:spacing w:before="121"/>
        <w:ind w:hanging="361"/>
        <w:rPr>
          <w:sz w:val="20"/>
        </w:rPr>
      </w:pPr>
      <w:r>
        <w:rPr>
          <w:sz w:val="20"/>
        </w:rPr>
        <w:t>Any amount towards deduction of taxes;</w:t>
      </w:r>
      <w:r w:rsidR="00A850E6">
        <w:rPr>
          <w:sz w:val="20"/>
        </w:rPr>
        <w:t xml:space="preserve"> </w:t>
      </w:r>
      <w:r>
        <w:rPr>
          <w:sz w:val="20"/>
        </w:rPr>
        <w:t>and</w:t>
      </w:r>
    </w:p>
    <w:p w:rsidR="007668E8" w:rsidRDefault="004C153A">
      <w:pPr>
        <w:pStyle w:val="ListParagraph"/>
        <w:numPr>
          <w:ilvl w:val="0"/>
          <w:numId w:val="4"/>
        </w:numPr>
        <w:tabs>
          <w:tab w:val="left" w:pos="2020"/>
        </w:tabs>
        <w:spacing w:before="154"/>
        <w:ind w:hanging="361"/>
      </w:pPr>
      <w:r>
        <w:rPr>
          <w:sz w:val="20"/>
        </w:rPr>
        <w:t>Total of (i) and (ii)</w:t>
      </w:r>
      <w:r w:rsidR="007A27F3">
        <w:rPr>
          <w:sz w:val="20"/>
        </w:rPr>
        <w:t xml:space="preserve"> </w:t>
      </w:r>
      <w:r>
        <w:rPr>
          <w:sz w:val="20"/>
        </w:rPr>
        <w:t>above.</w:t>
      </w:r>
    </w:p>
    <w:p w:rsidR="007668E8" w:rsidRDefault="004C153A">
      <w:pPr>
        <w:pStyle w:val="ListParagraph"/>
        <w:numPr>
          <w:ilvl w:val="1"/>
          <w:numId w:val="5"/>
        </w:numPr>
        <w:tabs>
          <w:tab w:val="left" w:pos="1659"/>
          <w:tab w:val="left" w:pos="1660"/>
        </w:tabs>
        <w:spacing w:before="150"/>
        <w:ind w:hanging="721"/>
      </w:pPr>
      <w:r>
        <w:t>Net claim: (e) – (f)(iii);</w:t>
      </w:r>
    </w:p>
    <w:p w:rsidR="007668E8" w:rsidRDefault="004C153A">
      <w:pPr>
        <w:pStyle w:val="ListParagraph"/>
        <w:numPr>
          <w:ilvl w:val="1"/>
          <w:numId w:val="5"/>
        </w:numPr>
        <w:tabs>
          <w:tab w:val="left" w:pos="1659"/>
          <w:tab w:val="left" w:pos="1660"/>
        </w:tabs>
        <w:spacing w:before="160"/>
        <w:ind w:hanging="721"/>
      </w:pPr>
      <w:r>
        <w:t>The amounts received by the Contractor upto the last</w:t>
      </w:r>
      <w:r w:rsidR="00A850E6">
        <w:t xml:space="preserve"> </w:t>
      </w:r>
      <w:r>
        <w:t>claim:</w:t>
      </w:r>
    </w:p>
    <w:p w:rsidR="007668E8" w:rsidRDefault="004C153A">
      <w:pPr>
        <w:pStyle w:val="ListParagraph"/>
        <w:numPr>
          <w:ilvl w:val="0"/>
          <w:numId w:val="3"/>
        </w:numPr>
        <w:tabs>
          <w:tab w:val="left" w:pos="2019"/>
          <w:tab w:val="left" w:pos="2020"/>
        </w:tabs>
        <w:spacing w:before="157"/>
        <w:ind w:hanging="361"/>
        <w:rPr>
          <w:sz w:val="20"/>
        </w:rPr>
      </w:pPr>
      <w:r>
        <w:rPr>
          <w:sz w:val="20"/>
        </w:rPr>
        <w:t>For the Works executed (excluding Change of Scope</w:t>
      </w:r>
      <w:r w:rsidR="00A850E6">
        <w:rPr>
          <w:sz w:val="20"/>
        </w:rPr>
        <w:t xml:space="preserve"> </w:t>
      </w:r>
      <w:r>
        <w:rPr>
          <w:sz w:val="20"/>
        </w:rPr>
        <w:t>orders);</w:t>
      </w:r>
    </w:p>
    <w:p w:rsidR="007668E8" w:rsidRDefault="004C153A">
      <w:pPr>
        <w:pStyle w:val="ListParagraph"/>
        <w:numPr>
          <w:ilvl w:val="0"/>
          <w:numId w:val="3"/>
        </w:numPr>
        <w:tabs>
          <w:tab w:val="left" w:pos="2019"/>
          <w:tab w:val="left" w:pos="2020"/>
        </w:tabs>
        <w:spacing w:before="157"/>
        <w:ind w:hanging="361"/>
        <w:rPr>
          <w:sz w:val="20"/>
        </w:rPr>
      </w:pPr>
      <w:r>
        <w:rPr>
          <w:sz w:val="20"/>
        </w:rPr>
        <w:t>For Change of Scope Orders,</w:t>
      </w:r>
      <w:r w:rsidR="00A850E6">
        <w:rPr>
          <w:sz w:val="20"/>
        </w:rPr>
        <w:t xml:space="preserve"> </w:t>
      </w:r>
      <w:r>
        <w:rPr>
          <w:sz w:val="20"/>
        </w:rPr>
        <w:t>and</w:t>
      </w:r>
    </w:p>
    <w:p w:rsidR="007668E8" w:rsidRDefault="004C153A">
      <w:pPr>
        <w:pStyle w:val="ListParagraph"/>
        <w:numPr>
          <w:ilvl w:val="0"/>
          <w:numId w:val="3"/>
        </w:numPr>
        <w:tabs>
          <w:tab w:val="left" w:pos="2020"/>
        </w:tabs>
        <w:spacing w:before="154"/>
        <w:ind w:hanging="361"/>
      </w:pPr>
      <w:r>
        <w:rPr>
          <w:sz w:val="20"/>
        </w:rPr>
        <w:t>Taxes</w:t>
      </w:r>
      <w:r w:rsidR="00A850E6">
        <w:rPr>
          <w:sz w:val="20"/>
        </w:rPr>
        <w:t xml:space="preserve"> </w:t>
      </w:r>
      <w:r>
        <w:rPr>
          <w:sz w:val="20"/>
        </w:rPr>
        <w:t>deducted</w:t>
      </w:r>
    </w:p>
    <w:p w:rsidR="007668E8" w:rsidRDefault="007668E8">
      <w:pPr>
        <w:pStyle w:val="BodyText"/>
        <w:spacing w:before="1"/>
        <w:rPr>
          <w:sz w:val="23"/>
        </w:rPr>
      </w:pPr>
    </w:p>
    <w:p w:rsidR="007668E8" w:rsidRDefault="004C153A">
      <w:pPr>
        <w:pStyle w:val="Heading3"/>
        <w:numPr>
          <w:ilvl w:val="0"/>
          <w:numId w:val="5"/>
        </w:numPr>
        <w:tabs>
          <w:tab w:val="left" w:pos="1339"/>
          <w:tab w:val="left" w:pos="1341"/>
        </w:tabs>
        <w:ind w:hanging="1204"/>
      </w:pPr>
      <w:r>
        <w:t>Monthly Maintenance Payment</w:t>
      </w:r>
      <w:r w:rsidR="00A850E6">
        <w:t xml:space="preserve"> </w:t>
      </w:r>
      <w:r>
        <w:t>Statement</w:t>
      </w:r>
    </w:p>
    <w:p w:rsidR="007668E8" w:rsidRDefault="007668E8">
      <w:pPr>
        <w:pStyle w:val="BodyText"/>
        <w:spacing w:before="10"/>
        <w:rPr>
          <w:b/>
          <w:sz w:val="23"/>
        </w:rPr>
      </w:pPr>
    </w:p>
    <w:p w:rsidR="007668E8" w:rsidRDefault="004C153A">
      <w:pPr>
        <w:pStyle w:val="BodyText"/>
        <w:ind w:left="939"/>
      </w:pPr>
      <w:r>
        <w:t>The monthly Statement for Maintenance Payment shall state:</w:t>
      </w:r>
    </w:p>
    <w:p w:rsidR="007668E8" w:rsidRDefault="007668E8">
      <w:pPr>
        <w:pStyle w:val="BodyText"/>
        <w:spacing w:before="10"/>
        <w:rPr>
          <w:sz w:val="23"/>
        </w:rPr>
      </w:pPr>
    </w:p>
    <w:p w:rsidR="007668E8" w:rsidRDefault="004C153A">
      <w:pPr>
        <w:pStyle w:val="ListParagraph"/>
        <w:numPr>
          <w:ilvl w:val="1"/>
          <w:numId w:val="5"/>
        </w:numPr>
        <w:tabs>
          <w:tab w:val="left" w:pos="1659"/>
          <w:tab w:val="left" w:pos="1660"/>
        </w:tabs>
        <w:spacing w:line="273" w:lineRule="auto"/>
        <w:ind w:right="229"/>
      </w:pPr>
      <w:r>
        <w:t>the monthly payment admissible in accordance with the provisions of the Agreement;</w:t>
      </w:r>
    </w:p>
    <w:p w:rsidR="007668E8" w:rsidRDefault="004C153A">
      <w:pPr>
        <w:pStyle w:val="ListParagraph"/>
        <w:numPr>
          <w:ilvl w:val="1"/>
          <w:numId w:val="5"/>
        </w:numPr>
        <w:tabs>
          <w:tab w:val="left" w:pos="1659"/>
          <w:tab w:val="left" w:pos="1660"/>
        </w:tabs>
        <w:spacing w:before="125"/>
        <w:ind w:hanging="721"/>
      </w:pPr>
      <w:r>
        <w:t>the deductions for maintenance work not</w:t>
      </w:r>
      <w:r w:rsidR="00A850E6">
        <w:t xml:space="preserve"> </w:t>
      </w:r>
      <w:r>
        <w:t>done;</w:t>
      </w:r>
    </w:p>
    <w:p w:rsidR="007668E8" w:rsidRDefault="004C153A">
      <w:pPr>
        <w:pStyle w:val="ListParagraph"/>
        <w:numPr>
          <w:ilvl w:val="1"/>
          <w:numId w:val="5"/>
        </w:numPr>
        <w:tabs>
          <w:tab w:val="left" w:pos="1659"/>
          <w:tab w:val="left" w:pos="1660"/>
        </w:tabs>
        <w:spacing w:before="157"/>
        <w:ind w:hanging="721"/>
      </w:pPr>
      <w:r>
        <w:t>net payment for maintenance due, (a) minus(b);</w:t>
      </w:r>
    </w:p>
    <w:p w:rsidR="007668E8" w:rsidRDefault="004C153A">
      <w:pPr>
        <w:pStyle w:val="ListParagraph"/>
        <w:numPr>
          <w:ilvl w:val="1"/>
          <w:numId w:val="5"/>
        </w:numPr>
        <w:tabs>
          <w:tab w:val="left" w:pos="1659"/>
          <w:tab w:val="left" w:pos="1660"/>
        </w:tabs>
        <w:spacing w:before="160"/>
        <w:ind w:hanging="721"/>
      </w:pPr>
      <w:r>
        <w:t>amounts reflecting adjustments in price under Clause 19.12;and</w:t>
      </w:r>
    </w:p>
    <w:p w:rsidR="007668E8" w:rsidRDefault="004C153A">
      <w:pPr>
        <w:pStyle w:val="ListParagraph"/>
        <w:numPr>
          <w:ilvl w:val="1"/>
          <w:numId w:val="5"/>
        </w:numPr>
        <w:tabs>
          <w:tab w:val="left" w:pos="1659"/>
          <w:tab w:val="left" w:pos="1660"/>
        </w:tabs>
        <w:spacing w:before="157"/>
        <w:ind w:hanging="721"/>
      </w:pPr>
      <w:r>
        <w:t>amount towards deduction of</w:t>
      </w:r>
      <w:r w:rsidR="00A850E6">
        <w:t xml:space="preserve"> </w:t>
      </w:r>
      <w:r>
        <w:t>taxes</w:t>
      </w:r>
    </w:p>
    <w:p w:rsidR="007668E8" w:rsidRDefault="007668E8">
      <w:pPr>
        <w:pStyle w:val="BodyText"/>
        <w:spacing w:before="10"/>
        <w:rPr>
          <w:sz w:val="23"/>
        </w:rPr>
      </w:pPr>
    </w:p>
    <w:p w:rsidR="007668E8" w:rsidRDefault="004C153A">
      <w:pPr>
        <w:pStyle w:val="Heading3"/>
        <w:numPr>
          <w:ilvl w:val="0"/>
          <w:numId w:val="5"/>
        </w:numPr>
        <w:tabs>
          <w:tab w:val="left" w:pos="1339"/>
          <w:tab w:val="left" w:pos="1341"/>
        </w:tabs>
        <w:ind w:hanging="1204"/>
      </w:pPr>
      <w:r>
        <w:t>Contractor’s claim for</w:t>
      </w:r>
      <w:r w:rsidR="00A850E6">
        <w:t xml:space="preserve"> </w:t>
      </w:r>
      <w:r>
        <w:t>Damages</w:t>
      </w:r>
    </w:p>
    <w:p w:rsidR="007668E8" w:rsidRDefault="004C153A">
      <w:pPr>
        <w:pStyle w:val="BodyText"/>
        <w:spacing w:before="82"/>
        <w:ind w:left="939"/>
        <w:jc w:val="both"/>
      </w:pPr>
      <w:r>
        <w:rPr>
          <w:b/>
        </w:rPr>
        <w:t>Note</w:t>
      </w:r>
      <w:r>
        <w:t>: The Contractor shall submit its claims in a form acceptable to the Authority.</w:t>
      </w:r>
    </w:p>
    <w:p w:rsidR="007668E8" w:rsidRDefault="007668E8">
      <w:pPr>
        <w:pStyle w:val="BodyText"/>
        <w:spacing w:before="7"/>
        <w:rPr>
          <w:sz w:val="23"/>
        </w:rPr>
      </w:pPr>
    </w:p>
    <w:p w:rsidR="007668E8" w:rsidRDefault="004C153A">
      <w:pPr>
        <w:spacing w:before="1" w:line="489" w:lineRule="auto"/>
        <w:ind w:left="3838" w:right="3845" w:firstLine="1"/>
        <w:jc w:val="center"/>
        <w:rPr>
          <w:b/>
          <w:sz w:val="24"/>
        </w:rPr>
      </w:pPr>
      <w:r>
        <w:rPr>
          <w:b/>
          <w:sz w:val="24"/>
        </w:rPr>
        <w:lastRenderedPageBreak/>
        <w:t xml:space="preserve">Schedule - P </w:t>
      </w:r>
      <w:r>
        <w:rPr>
          <w:i/>
        </w:rPr>
        <w:t xml:space="preserve">(See Clause 20.1) </w:t>
      </w:r>
      <w:r>
        <w:rPr>
          <w:b/>
          <w:sz w:val="24"/>
        </w:rPr>
        <w:t>Insurance</w:t>
      </w:r>
    </w:p>
    <w:p w:rsidR="007668E8" w:rsidRDefault="004C153A">
      <w:pPr>
        <w:pStyle w:val="Heading3"/>
        <w:numPr>
          <w:ilvl w:val="0"/>
          <w:numId w:val="2"/>
        </w:numPr>
        <w:tabs>
          <w:tab w:val="left" w:pos="1339"/>
          <w:tab w:val="left" w:pos="1341"/>
        </w:tabs>
        <w:spacing w:line="249" w:lineRule="exact"/>
        <w:ind w:hanging="1204"/>
      </w:pPr>
      <w:r>
        <w:t>Insurance during Construction</w:t>
      </w:r>
      <w:r w:rsidR="00A850E6">
        <w:t xml:space="preserve"> </w:t>
      </w:r>
      <w:r>
        <w:t>Period</w:t>
      </w:r>
    </w:p>
    <w:p w:rsidR="007668E8" w:rsidRDefault="007668E8">
      <w:pPr>
        <w:pStyle w:val="BodyText"/>
        <w:spacing w:before="7"/>
        <w:rPr>
          <w:b/>
          <w:sz w:val="23"/>
        </w:rPr>
      </w:pPr>
    </w:p>
    <w:p w:rsidR="007668E8" w:rsidRDefault="004C153A">
      <w:pPr>
        <w:pStyle w:val="ListParagraph"/>
        <w:numPr>
          <w:ilvl w:val="1"/>
          <w:numId w:val="2"/>
        </w:numPr>
        <w:tabs>
          <w:tab w:val="left" w:pos="940"/>
        </w:tabs>
        <w:spacing w:line="276" w:lineRule="auto"/>
        <w:ind w:right="225"/>
      </w:pPr>
      <w:r>
        <w:t>The Contractor shall effect and maintain at its own cost, from the Appointed Date till the date of issue of the Completion Certificate, the following insurances for any loss or damage occurring on account of Non Political Event of Force Majeure, malicious act, accidental damage, explosion, fire and</w:t>
      </w:r>
      <w:r w:rsidR="00A850E6">
        <w:t xml:space="preserve"> </w:t>
      </w:r>
      <w:r>
        <w:t>terrorism:</w:t>
      </w:r>
    </w:p>
    <w:p w:rsidR="007668E8" w:rsidRDefault="007668E8">
      <w:pPr>
        <w:pStyle w:val="BodyText"/>
        <w:spacing w:before="7"/>
        <w:rPr>
          <w:sz w:val="20"/>
        </w:rPr>
      </w:pPr>
    </w:p>
    <w:p w:rsidR="007668E8" w:rsidRDefault="004C153A">
      <w:pPr>
        <w:pStyle w:val="ListParagraph"/>
        <w:numPr>
          <w:ilvl w:val="2"/>
          <w:numId w:val="2"/>
        </w:numPr>
        <w:tabs>
          <w:tab w:val="left" w:pos="1660"/>
        </w:tabs>
        <w:spacing w:line="276" w:lineRule="auto"/>
        <w:ind w:right="226"/>
      </w:pPr>
      <w:r>
        <w:t>insurance of Works, Plant and Materials and an additional sum of [15 (fifteen)] per cent of such replacement cost to cover any additional costs of and incidental to the rectification of loss or damage including professional  fees and the cost of demolishing and removing any part of the Works and of removing debris of whatsoever nature;</w:t>
      </w:r>
      <w:r w:rsidR="00A850E6">
        <w:t xml:space="preserve"> </w:t>
      </w:r>
      <w:r>
        <w:t>and</w:t>
      </w:r>
    </w:p>
    <w:p w:rsidR="007668E8" w:rsidRDefault="00A850E6">
      <w:pPr>
        <w:pStyle w:val="ListParagraph"/>
        <w:numPr>
          <w:ilvl w:val="2"/>
          <w:numId w:val="2"/>
        </w:numPr>
        <w:tabs>
          <w:tab w:val="left" w:pos="1660"/>
        </w:tabs>
        <w:spacing w:before="120" w:line="276" w:lineRule="auto"/>
        <w:ind w:right="223"/>
      </w:pPr>
      <w:r>
        <w:t>Insurance</w:t>
      </w:r>
      <w:r w:rsidR="004C153A">
        <w:t xml:space="preserve"> for the Contractor's equipment and Documents brought onto the Site by the Contractor, for a sum sufficient to provide for their replacement at the</w:t>
      </w:r>
      <w:r>
        <w:t xml:space="preserve"> </w:t>
      </w:r>
      <w:r w:rsidR="004C153A">
        <w:t>Site.</w:t>
      </w:r>
    </w:p>
    <w:p w:rsidR="007668E8" w:rsidRDefault="007668E8">
      <w:pPr>
        <w:pStyle w:val="BodyText"/>
        <w:spacing w:before="4"/>
        <w:rPr>
          <w:sz w:val="20"/>
        </w:rPr>
      </w:pPr>
    </w:p>
    <w:p w:rsidR="007668E8" w:rsidRDefault="004C153A">
      <w:pPr>
        <w:pStyle w:val="ListParagraph"/>
        <w:numPr>
          <w:ilvl w:val="1"/>
          <w:numId w:val="2"/>
        </w:numPr>
        <w:tabs>
          <w:tab w:val="left" w:pos="940"/>
        </w:tabs>
        <w:spacing w:line="276" w:lineRule="auto"/>
        <w:ind w:right="224"/>
      </w:pPr>
      <w:r>
        <w:t xml:space="preserve">The insurance under </w:t>
      </w:r>
      <w:r>
        <w:rPr>
          <w:spacing w:val="-5"/>
        </w:rPr>
        <w:t xml:space="preserve">sub </w:t>
      </w:r>
      <w:r>
        <w:rPr>
          <w:spacing w:val="-6"/>
        </w:rPr>
        <w:t>para</w:t>
      </w:r>
      <w:r w:rsidR="00A850E6">
        <w:rPr>
          <w:spacing w:val="-6"/>
        </w:rPr>
        <w:t xml:space="preserve"> </w:t>
      </w:r>
      <w:r>
        <w:t>(a) and (b) of paragraph 1(i) above shall cover the Authority and the Contractor against all loss or damage from any cause arising under paragraph 1.1 other than risks which are not insurable at commercial</w:t>
      </w:r>
      <w:r w:rsidR="00A850E6">
        <w:t xml:space="preserve"> </w:t>
      </w:r>
      <w:r>
        <w:t>terms.</w:t>
      </w:r>
    </w:p>
    <w:p w:rsidR="007668E8" w:rsidRDefault="007668E8">
      <w:pPr>
        <w:pStyle w:val="BodyText"/>
        <w:spacing w:before="6"/>
        <w:rPr>
          <w:sz w:val="20"/>
        </w:rPr>
      </w:pPr>
    </w:p>
    <w:p w:rsidR="007668E8" w:rsidRDefault="004C153A">
      <w:pPr>
        <w:pStyle w:val="Heading3"/>
        <w:numPr>
          <w:ilvl w:val="0"/>
          <w:numId w:val="2"/>
        </w:numPr>
        <w:tabs>
          <w:tab w:val="left" w:pos="1339"/>
          <w:tab w:val="left" w:pos="1341"/>
        </w:tabs>
        <w:ind w:hanging="1204"/>
      </w:pPr>
      <w:r>
        <w:t>Insurance for Contractor's Defects</w:t>
      </w:r>
      <w:r w:rsidR="00A850E6">
        <w:t xml:space="preserve"> </w:t>
      </w:r>
      <w:r>
        <w:t>Liability</w:t>
      </w:r>
    </w:p>
    <w:p w:rsidR="007668E8" w:rsidRDefault="007668E8">
      <w:pPr>
        <w:pStyle w:val="BodyText"/>
        <w:spacing w:before="10"/>
        <w:rPr>
          <w:b/>
          <w:sz w:val="23"/>
        </w:rPr>
      </w:pPr>
    </w:p>
    <w:p w:rsidR="007668E8" w:rsidRDefault="004C153A">
      <w:pPr>
        <w:pStyle w:val="BodyText"/>
        <w:spacing w:line="276" w:lineRule="auto"/>
        <w:ind w:left="939" w:right="222"/>
        <w:jc w:val="both"/>
      </w:pPr>
      <w:r>
        <w:t>The Contractor shall effect and maintain insurance cover of not less than 15% of the Contract Price for the Works from the date of issue of the Completion Certificate until the end of the Defects Liability Period for any loss or damage for which the Contractor is liable and which arises from a cause occurring prior to the issue of the Completion Certificate. The Contractor shall also maintain other insurances for maximum sums as may be required under the Applicable Laws and in accordance with Good Industry Practice.</w:t>
      </w:r>
    </w:p>
    <w:p w:rsidR="007668E8" w:rsidRDefault="007668E8">
      <w:pPr>
        <w:pStyle w:val="BodyText"/>
        <w:spacing w:before="5"/>
        <w:rPr>
          <w:sz w:val="20"/>
        </w:rPr>
      </w:pPr>
    </w:p>
    <w:p w:rsidR="007668E8" w:rsidRDefault="004C153A">
      <w:pPr>
        <w:pStyle w:val="Heading3"/>
        <w:numPr>
          <w:ilvl w:val="0"/>
          <w:numId w:val="2"/>
        </w:numPr>
        <w:tabs>
          <w:tab w:val="left" w:pos="1339"/>
          <w:tab w:val="left" w:pos="1341"/>
        </w:tabs>
        <w:spacing w:before="1"/>
        <w:ind w:hanging="1204"/>
      </w:pPr>
      <w:r>
        <w:t>Insurance against injury to persons and damage to</w:t>
      </w:r>
      <w:r w:rsidR="00A850E6">
        <w:t xml:space="preserve"> </w:t>
      </w:r>
      <w:r>
        <w:t>property</w:t>
      </w:r>
    </w:p>
    <w:p w:rsidR="007668E8" w:rsidRDefault="007668E8">
      <w:pPr>
        <w:pStyle w:val="BodyText"/>
        <w:spacing w:before="7"/>
        <w:rPr>
          <w:b/>
          <w:sz w:val="23"/>
        </w:rPr>
      </w:pPr>
    </w:p>
    <w:p w:rsidR="007668E8" w:rsidRDefault="004C153A">
      <w:pPr>
        <w:pStyle w:val="ListParagraph"/>
        <w:numPr>
          <w:ilvl w:val="1"/>
          <w:numId w:val="2"/>
        </w:numPr>
        <w:tabs>
          <w:tab w:val="left" w:pos="940"/>
        </w:tabs>
        <w:spacing w:line="276" w:lineRule="auto"/>
        <w:ind w:right="223"/>
      </w:pPr>
      <w:r>
        <w:t>The Contractor shall insure against its liability for any loss, damage, death or bodily injury, or damage to any property (except things insured under Paragraphs 1 and 2 of this Schedule or to any person (except persons insured under Clause 20.9), which  may arise out of the Contractor's performance of this Agreement. This insurance shall be for a limit per occurrence of not less than the amount stated below with no limit on the number of</w:t>
      </w:r>
      <w:r w:rsidR="00A850E6">
        <w:t xml:space="preserve"> </w:t>
      </w:r>
      <w:r>
        <w:t>occurrences.</w:t>
      </w:r>
    </w:p>
    <w:p w:rsidR="007668E8" w:rsidRDefault="007668E8">
      <w:pPr>
        <w:pStyle w:val="BodyText"/>
        <w:spacing w:before="7"/>
        <w:rPr>
          <w:sz w:val="20"/>
        </w:rPr>
      </w:pPr>
    </w:p>
    <w:p w:rsidR="007668E8" w:rsidRDefault="004C153A">
      <w:pPr>
        <w:pStyle w:val="BodyText"/>
        <w:ind w:left="939"/>
        <w:jc w:val="both"/>
      </w:pPr>
      <w:r>
        <w:t>The insurance cover shall be not less than: Rs. [*****]</w:t>
      </w:r>
    </w:p>
    <w:p w:rsidR="007668E8" w:rsidRDefault="007668E8">
      <w:pPr>
        <w:jc w:val="both"/>
        <w:sectPr w:rsidR="007668E8" w:rsidSect="00DF13C7">
          <w:pgSz w:w="11910" w:h="16840"/>
          <w:pgMar w:top="1382" w:right="979" w:bottom="1238" w:left="1498" w:header="0" w:footer="1044" w:gutter="0"/>
          <w:cols w:space="720"/>
        </w:sectPr>
      </w:pPr>
    </w:p>
    <w:p w:rsidR="007668E8" w:rsidRDefault="004C153A">
      <w:pPr>
        <w:pStyle w:val="ListParagraph"/>
        <w:numPr>
          <w:ilvl w:val="1"/>
          <w:numId w:val="2"/>
        </w:numPr>
        <w:tabs>
          <w:tab w:val="left" w:pos="940"/>
        </w:tabs>
        <w:spacing w:before="85" w:line="276" w:lineRule="auto"/>
        <w:ind w:right="224"/>
      </w:pPr>
      <w:r>
        <w:lastRenderedPageBreak/>
        <w:t>The insurance shall be extended to cover liability for all loss and damage to the Authority's property arising out of the Contractor’s performance of this Agreement excluding:</w:t>
      </w:r>
    </w:p>
    <w:p w:rsidR="007668E8" w:rsidRDefault="007668E8">
      <w:pPr>
        <w:pStyle w:val="BodyText"/>
        <w:spacing w:before="6"/>
        <w:rPr>
          <w:sz w:val="20"/>
        </w:rPr>
      </w:pPr>
    </w:p>
    <w:p w:rsidR="007668E8" w:rsidRDefault="004C153A">
      <w:pPr>
        <w:pStyle w:val="ListParagraph"/>
        <w:numPr>
          <w:ilvl w:val="2"/>
          <w:numId w:val="2"/>
        </w:numPr>
        <w:tabs>
          <w:tab w:val="left" w:pos="1659"/>
          <w:tab w:val="left" w:pos="1660"/>
        </w:tabs>
        <w:spacing w:line="273" w:lineRule="auto"/>
        <w:ind w:right="226"/>
      </w:pPr>
      <w:r>
        <w:t>the Authority's right to have the construction works executed on, over, under, in or through any land, and to occupy this land for the Works;</w:t>
      </w:r>
      <w:r w:rsidR="006A5A0D">
        <w:t xml:space="preserve"> </w:t>
      </w:r>
      <w:r>
        <w:t>and</w:t>
      </w:r>
    </w:p>
    <w:p w:rsidR="007668E8" w:rsidRDefault="006A5A0D">
      <w:pPr>
        <w:pStyle w:val="ListParagraph"/>
        <w:numPr>
          <w:ilvl w:val="2"/>
          <w:numId w:val="2"/>
        </w:numPr>
        <w:tabs>
          <w:tab w:val="left" w:pos="1659"/>
          <w:tab w:val="left" w:pos="1660"/>
        </w:tabs>
        <w:spacing w:before="125" w:line="273" w:lineRule="auto"/>
        <w:ind w:right="224"/>
      </w:pPr>
      <w:r>
        <w:t>Damage</w:t>
      </w:r>
      <w:r w:rsidR="004C153A">
        <w:t xml:space="preserve"> which is an unavoidable result of the Contractor's obligations to execute the</w:t>
      </w:r>
      <w:r>
        <w:t xml:space="preserve"> </w:t>
      </w:r>
      <w:r w:rsidR="004C153A">
        <w:t>Works.</w:t>
      </w:r>
    </w:p>
    <w:p w:rsidR="007668E8" w:rsidRDefault="007668E8">
      <w:pPr>
        <w:pStyle w:val="BodyText"/>
        <w:spacing w:before="10"/>
        <w:rPr>
          <w:sz w:val="20"/>
        </w:rPr>
      </w:pPr>
    </w:p>
    <w:p w:rsidR="007668E8" w:rsidRDefault="004C153A">
      <w:pPr>
        <w:pStyle w:val="Heading3"/>
        <w:numPr>
          <w:ilvl w:val="0"/>
          <w:numId w:val="2"/>
        </w:numPr>
        <w:tabs>
          <w:tab w:val="left" w:pos="1339"/>
          <w:tab w:val="left" w:pos="1341"/>
        </w:tabs>
        <w:ind w:hanging="1204"/>
      </w:pPr>
      <w:r>
        <w:t>Insurance to be in joint</w:t>
      </w:r>
      <w:r w:rsidR="006A5A0D">
        <w:t xml:space="preserve"> </w:t>
      </w:r>
      <w:r>
        <w:t>names</w:t>
      </w:r>
    </w:p>
    <w:p w:rsidR="007668E8" w:rsidRDefault="007668E8">
      <w:pPr>
        <w:pStyle w:val="BodyText"/>
        <w:spacing w:before="7"/>
        <w:rPr>
          <w:b/>
          <w:sz w:val="23"/>
        </w:rPr>
      </w:pPr>
    </w:p>
    <w:p w:rsidR="007668E8" w:rsidRDefault="004C153A">
      <w:pPr>
        <w:pStyle w:val="BodyText"/>
        <w:spacing w:before="1" w:line="276" w:lineRule="auto"/>
        <w:ind w:left="939"/>
      </w:pPr>
      <w:r>
        <w:t>The insurance under paragraphs 1 to 3 above shall be in the joint names of the Contractor and the Authority.</w:t>
      </w:r>
    </w:p>
    <w:p w:rsidR="007668E8" w:rsidRDefault="007668E8">
      <w:pPr>
        <w:spacing w:line="276" w:lineRule="auto"/>
        <w:sectPr w:rsidR="007668E8" w:rsidSect="00DF13C7">
          <w:pgSz w:w="11910" w:h="16840"/>
          <w:pgMar w:top="1382" w:right="979" w:bottom="1238" w:left="1498" w:header="0" w:footer="1044" w:gutter="0"/>
          <w:cols w:space="720"/>
        </w:sectPr>
      </w:pPr>
    </w:p>
    <w:p w:rsidR="007668E8" w:rsidRDefault="004C153A">
      <w:pPr>
        <w:pStyle w:val="Heading1"/>
        <w:spacing w:before="100"/>
        <w:ind w:left="1442" w:right="1452"/>
      </w:pPr>
      <w:r>
        <w:lastRenderedPageBreak/>
        <w:t>Schedule-Q</w:t>
      </w:r>
    </w:p>
    <w:p w:rsidR="007668E8" w:rsidRDefault="007668E8">
      <w:pPr>
        <w:pStyle w:val="BodyText"/>
        <w:spacing w:before="3"/>
        <w:rPr>
          <w:b/>
          <w:sz w:val="24"/>
        </w:rPr>
      </w:pPr>
    </w:p>
    <w:p w:rsidR="007668E8" w:rsidRDefault="004C153A">
      <w:pPr>
        <w:ind w:left="1440" w:right="1452"/>
        <w:jc w:val="center"/>
        <w:rPr>
          <w:i/>
        </w:rPr>
      </w:pPr>
      <w:r>
        <w:rPr>
          <w:i/>
        </w:rPr>
        <w:t>(See Clause 14.10)</w:t>
      </w:r>
    </w:p>
    <w:p w:rsidR="007668E8" w:rsidRDefault="007668E8">
      <w:pPr>
        <w:pStyle w:val="BodyText"/>
        <w:spacing w:before="8"/>
        <w:rPr>
          <w:i/>
          <w:sz w:val="23"/>
        </w:rPr>
      </w:pPr>
    </w:p>
    <w:p w:rsidR="007668E8" w:rsidRDefault="004C153A">
      <w:pPr>
        <w:pStyle w:val="Heading1"/>
        <w:ind w:left="1443" w:right="1452"/>
      </w:pPr>
      <w:r>
        <w:t>Tests on Completion of Maintenance Period</w:t>
      </w:r>
    </w:p>
    <w:p w:rsidR="007668E8" w:rsidRDefault="007668E8">
      <w:pPr>
        <w:pStyle w:val="BodyText"/>
        <w:spacing w:before="3"/>
        <w:rPr>
          <w:b/>
          <w:sz w:val="24"/>
        </w:rPr>
      </w:pPr>
    </w:p>
    <w:p w:rsidR="007668E8" w:rsidRDefault="004C153A">
      <w:pPr>
        <w:pStyle w:val="Heading3"/>
        <w:numPr>
          <w:ilvl w:val="0"/>
          <w:numId w:val="1"/>
        </w:numPr>
        <w:tabs>
          <w:tab w:val="left" w:pos="1339"/>
          <w:tab w:val="left" w:pos="1341"/>
        </w:tabs>
        <w:spacing w:before="1"/>
        <w:ind w:hanging="1204"/>
      </w:pPr>
      <w:r>
        <w:t>Riding</w:t>
      </w:r>
      <w:r w:rsidR="006A5A0D">
        <w:t xml:space="preserve"> </w:t>
      </w:r>
      <w:r>
        <w:t>Quality</w:t>
      </w:r>
      <w:r w:rsidR="006A5A0D">
        <w:t xml:space="preserve"> </w:t>
      </w:r>
      <w:r>
        <w:t>test:</w:t>
      </w:r>
    </w:p>
    <w:p w:rsidR="007668E8" w:rsidRDefault="007668E8">
      <w:pPr>
        <w:pStyle w:val="BodyText"/>
        <w:spacing w:before="7"/>
        <w:rPr>
          <w:b/>
          <w:sz w:val="23"/>
        </w:rPr>
      </w:pPr>
    </w:p>
    <w:p w:rsidR="007668E8" w:rsidRDefault="004C153A">
      <w:pPr>
        <w:pStyle w:val="BodyText"/>
        <w:spacing w:line="276" w:lineRule="auto"/>
        <w:ind w:left="939" w:right="223"/>
        <w:jc w:val="both"/>
      </w:pPr>
      <w:r>
        <w:t xml:space="preserve">Riding quality test: Riding quality of each lane of the carriageway shall be checked with the help of a calibrated bump integrator and the maximum permissible roughness for purposes of this Test shall be [2,200 (two thousand and two hundred only)] mm for each </w:t>
      </w:r>
      <w:r w:rsidR="006A5A0D">
        <w:t>kilometer</w:t>
      </w:r>
      <w:r>
        <w:t>.</w:t>
      </w:r>
    </w:p>
    <w:p w:rsidR="007668E8" w:rsidRDefault="007668E8">
      <w:pPr>
        <w:pStyle w:val="BodyText"/>
        <w:spacing w:before="7"/>
        <w:rPr>
          <w:sz w:val="20"/>
        </w:rPr>
      </w:pPr>
    </w:p>
    <w:p w:rsidR="007668E8" w:rsidRDefault="004C153A">
      <w:pPr>
        <w:pStyle w:val="Heading3"/>
        <w:numPr>
          <w:ilvl w:val="0"/>
          <w:numId w:val="1"/>
        </w:numPr>
        <w:tabs>
          <w:tab w:val="left" w:pos="1339"/>
          <w:tab w:val="left" w:pos="1341"/>
        </w:tabs>
        <w:ind w:hanging="1204"/>
      </w:pPr>
      <w:r>
        <w:t>Visual and physical</w:t>
      </w:r>
      <w:r w:rsidR="006A5A0D">
        <w:t xml:space="preserve"> </w:t>
      </w:r>
      <w:r>
        <w:t>test:</w:t>
      </w:r>
    </w:p>
    <w:p w:rsidR="007668E8" w:rsidRDefault="007668E8">
      <w:pPr>
        <w:pStyle w:val="BodyText"/>
        <w:spacing w:before="8"/>
        <w:rPr>
          <w:b/>
          <w:sz w:val="23"/>
        </w:rPr>
      </w:pPr>
    </w:p>
    <w:p w:rsidR="007668E8" w:rsidRDefault="004C153A">
      <w:pPr>
        <w:pStyle w:val="Heading4"/>
        <w:spacing w:line="276" w:lineRule="auto"/>
        <w:ind w:left="939"/>
        <w:jc w:val="both"/>
      </w:pPr>
      <w:r>
        <w:t>The Authority’s Engineer shall conduct a visual and physical check of construction to determine that all works and equipment forming part thereof conform to the provisions of this Agreement. The physical tests shall include measurement of cracking, rutting, stripping and potholes and shall be as per the requirement of maintenance mentioned in Schedule-E.</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spacing w:before="100"/>
        <w:ind w:left="1444" w:right="1452"/>
        <w:jc w:val="center"/>
        <w:rPr>
          <w:b/>
          <w:sz w:val="24"/>
        </w:rPr>
      </w:pPr>
      <w:r>
        <w:rPr>
          <w:b/>
          <w:sz w:val="24"/>
        </w:rPr>
        <w:lastRenderedPageBreak/>
        <w:t>Schedule-R</w:t>
      </w:r>
    </w:p>
    <w:p w:rsidR="007668E8" w:rsidRDefault="007668E8">
      <w:pPr>
        <w:pStyle w:val="BodyText"/>
        <w:spacing w:before="3"/>
        <w:rPr>
          <w:b/>
          <w:sz w:val="24"/>
        </w:rPr>
      </w:pPr>
    </w:p>
    <w:p w:rsidR="007668E8" w:rsidRDefault="004C153A">
      <w:pPr>
        <w:ind w:left="1439" w:right="1452"/>
        <w:jc w:val="center"/>
        <w:rPr>
          <w:i/>
        </w:rPr>
      </w:pPr>
      <w:r>
        <w:rPr>
          <w:i/>
        </w:rPr>
        <w:t>(See Clause 14.10)</w:t>
      </w:r>
    </w:p>
    <w:p w:rsidR="007668E8" w:rsidRDefault="007668E8">
      <w:pPr>
        <w:pStyle w:val="BodyText"/>
        <w:spacing w:before="8"/>
        <w:rPr>
          <w:i/>
          <w:sz w:val="23"/>
        </w:rPr>
      </w:pPr>
    </w:p>
    <w:p w:rsidR="007668E8" w:rsidRDefault="004C153A">
      <w:pPr>
        <w:pStyle w:val="Heading1"/>
        <w:ind w:left="1441" w:right="1452"/>
      </w:pPr>
      <w:r>
        <w:t>Taking Over Certificate</w:t>
      </w:r>
    </w:p>
    <w:p w:rsidR="007668E8" w:rsidRDefault="007668E8">
      <w:pPr>
        <w:pStyle w:val="BodyText"/>
        <w:spacing w:before="1"/>
        <w:rPr>
          <w:b/>
          <w:sz w:val="24"/>
        </w:rPr>
      </w:pPr>
    </w:p>
    <w:p w:rsidR="007668E8" w:rsidRDefault="004C153A">
      <w:pPr>
        <w:pStyle w:val="BodyText"/>
        <w:spacing w:line="276" w:lineRule="auto"/>
        <w:ind w:left="219" w:right="224"/>
        <w:jc w:val="both"/>
      </w:pPr>
      <w:r>
        <w:t>I, ……………………. (Name and designation of the Authority’s Representative) under and in accordance with the Agreement dated ………… (the “</w:t>
      </w:r>
      <w:r>
        <w:rPr>
          <w:b/>
        </w:rPr>
        <w:t>Agreement</w:t>
      </w:r>
      <w:r>
        <w:t>”), for [</w:t>
      </w:r>
      <w:r w:rsidR="002C6063">
        <w:rPr>
          <w:b/>
          <w:bCs/>
          <w:highlight w:val="yellow"/>
          <w:lang w:val="en-GB"/>
        </w:rPr>
        <w:t>C</w:t>
      </w:r>
      <w:r w:rsidR="002C6063" w:rsidRPr="00F5272D">
        <w:rPr>
          <w:b/>
          <w:bCs/>
          <w:highlight w:val="yellow"/>
          <w:lang w:val="en-GB"/>
        </w:rPr>
        <w:t>onstruction</w:t>
      </w:r>
      <w:r w:rsidR="002C6063" w:rsidRPr="00F861A7">
        <w:rPr>
          <w:b/>
          <w:bCs/>
          <w:highlight w:val="yellow"/>
          <w:lang w:val="en-GB"/>
        </w:rPr>
        <w:t xml:space="preserve"> of </w:t>
      </w:r>
      <w:r w:rsidR="002C6063">
        <w:rPr>
          <w:b/>
          <w:bCs/>
          <w:highlight w:val="yellow"/>
          <w:lang w:val="en-GB"/>
        </w:rPr>
        <w:t>5 Nos. Major</w:t>
      </w:r>
      <w:r w:rsidR="002C6063" w:rsidRPr="00F861A7">
        <w:rPr>
          <w:b/>
          <w:bCs/>
          <w:highlight w:val="yellow"/>
          <w:lang w:val="en-GB"/>
        </w:rPr>
        <w:t xml:space="preserve"> Bridges at Km </w:t>
      </w:r>
      <w:r w:rsidR="002C6063">
        <w:rPr>
          <w:b/>
          <w:bCs/>
          <w:highlight w:val="yellow"/>
          <w:lang w:val="en-GB"/>
        </w:rPr>
        <w:t>88.200 (Ful-Chhindgarh River)</w:t>
      </w:r>
      <w:r w:rsidR="002C6063" w:rsidRPr="00F861A7">
        <w:rPr>
          <w:b/>
          <w:bCs/>
          <w:highlight w:val="yellow"/>
          <w:lang w:val="en-GB"/>
        </w:rPr>
        <w:t>, 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122.600 (Malger River), Km. 145.000 (Penta Nalah), Km. 163.400 (Errabor River) and </w:t>
      </w:r>
      <w:r w:rsidR="002C6063" w:rsidRPr="00F861A7">
        <w:rPr>
          <w:b/>
          <w:bCs/>
          <w:highlight w:val="yellow"/>
          <w:lang w:val="en-GB"/>
        </w:rPr>
        <w:t>Km</w:t>
      </w:r>
      <w:r w:rsidR="002C6063">
        <w:rPr>
          <w:b/>
          <w:bCs/>
          <w:highlight w:val="yellow"/>
          <w:lang w:val="en-GB"/>
        </w:rPr>
        <w:t>.</w:t>
      </w:r>
      <w:r w:rsidR="002C6063" w:rsidRPr="00F861A7">
        <w:rPr>
          <w:b/>
          <w:bCs/>
          <w:highlight w:val="yellow"/>
          <w:lang w:val="en-GB"/>
        </w:rPr>
        <w:t xml:space="preserve"> </w:t>
      </w:r>
      <w:r w:rsidR="002C6063">
        <w:rPr>
          <w:b/>
          <w:bCs/>
          <w:highlight w:val="yellow"/>
          <w:lang w:val="en-GB"/>
        </w:rPr>
        <w:t xml:space="preserve">176.600 </w:t>
      </w:r>
      <w:r w:rsidR="002C6063" w:rsidRPr="00F861A7">
        <w:rPr>
          <w:b/>
          <w:bCs/>
          <w:highlight w:val="yellow"/>
          <w:lang w:val="en-GB"/>
        </w:rPr>
        <w:t>(</w:t>
      </w:r>
      <w:r w:rsidR="002C6063">
        <w:rPr>
          <w:b/>
          <w:bCs/>
          <w:highlight w:val="yellow"/>
          <w:lang w:val="en-GB"/>
        </w:rPr>
        <w:t>Injaram Nalah</w:t>
      </w:r>
      <w:r w:rsidR="002C6063" w:rsidRPr="00F861A7">
        <w:rPr>
          <w:b/>
          <w:bCs/>
          <w:highlight w:val="yellow"/>
          <w:lang w:val="en-GB"/>
        </w:rPr>
        <w:t xml:space="preserve">) on NH-30 (Old NH-221) Jagdalpur-Sukma-Konta Road in the State of Chhattisgarh </w:t>
      </w:r>
      <w:r>
        <w:t>on Engineering, Procurement and Construction (EPC) basis through</w:t>
      </w:r>
      <w:r>
        <w:tab/>
        <w:t>(Name</w:t>
      </w:r>
      <w:r w:rsidR="006A5A0D">
        <w:t xml:space="preserve"> </w:t>
      </w:r>
      <w:r>
        <w:t>of</w:t>
      </w:r>
      <w:r w:rsidR="006A5A0D">
        <w:t xml:space="preserve"> </w:t>
      </w:r>
      <w:r>
        <w:t>Contractor),here</w:t>
      </w:r>
      <w:r w:rsidR="006A5A0D">
        <w:t xml:space="preserve"> </w:t>
      </w:r>
      <w:r>
        <w:t>by</w:t>
      </w:r>
      <w:r w:rsidR="006A5A0D">
        <w:t xml:space="preserve"> </w:t>
      </w:r>
      <w:r>
        <w:t>certify</w:t>
      </w:r>
      <w:r w:rsidR="006A5A0D">
        <w:t xml:space="preserve"> </w:t>
      </w:r>
      <w:r>
        <w:t>that</w:t>
      </w:r>
      <w:r w:rsidR="006A5A0D">
        <w:t xml:space="preserve"> </w:t>
      </w:r>
      <w:r>
        <w:t>the</w:t>
      </w:r>
      <w:r w:rsidR="006A5A0D">
        <w:t xml:space="preserve"> </w:t>
      </w:r>
      <w:r>
        <w:t>Tests</w:t>
      </w:r>
      <w:r w:rsidR="006A5A0D">
        <w:t xml:space="preserve"> </w:t>
      </w:r>
      <w:r>
        <w:t>on</w:t>
      </w:r>
      <w:r w:rsidR="006A5A0D">
        <w:t xml:space="preserve"> </w:t>
      </w:r>
      <w:r>
        <w:t>completion</w:t>
      </w:r>
      <w:r w:rsidR="006A5A0D">
        <w:t xml:space="preserve"> </w:t>
      </w:r>
      <w:r>
        <w:t>of</w:t>
      </w:r>
      <w:r w:rsidR="006A5A0D">
        <w:t xml:space="preserve"> </w:t>
      </w:r>
      <w:r>
        <w:t>Maintenance Period in accordance with Article 14 of the Agreement have been successfully undertaken to determine compliance of the Project Highway with the provisions of the Agreement and I hereby certify that the Authority has taken over the Project highway from the Contractor on this day.........</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spacing w:before="7"/>
        <w:rPr>
          <w:sz w:val="21"/>
        </w:rPr>
      </w:pPr>
    </w:p>
    <w:p w:rsidR="007668E8" w:rsidRDefault="004C153A">
      <w:pPr>
        <w:pStyle w:val="BodyText"/>
        <w:ind w:left="5775"/>
      </w:pPr>
      <w:r>
        <w:t>SIGNED, SEALED ANDDELIVERED</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spacing w:before="4"/>
        <w:rPr>
          <w:sz w:val="37"/>
        </w:rPr>
      </w:pPr>
    </w:p>
    <w:p w:rsidR="007668E8" w:rsidRDefault="004C153A">
      <w:pPr>
        <w:pStyle w:val="BodyText"/>
        <w:spacing w:line="499" w:lineRule="auto"/>
        <w:ind w:left="3948" w:right="218" w:firstLine="4003"/>
      </w:pPr>
      <w:r>
        <w:rPr>
          <w:spacing w:val="-1"/>
        </w:rPr>
        <w:t xml:space="preserve">(Signature) </w:t>
      </w:r>
      <w:r>
        <w:t xml:space="preserve">                                                       (Name and designation of Authority’s</w:t>
      </w:r>
      <w:r w:rsidR="006A5A0D">
        <w:t xml:space="preserve"> </w:t>
      </w:r>
      <w:r>
        <w:t>Representative)</w:t>
      </w:r>
    </w:p>
    <w:p w:rsidR="007668E8" w:rsidRDefault="004C153A">
      <w:pPr>
        <w:pStyle w:val="BodyText"/>
        <w:ind w:right="226"/>
        <w:jc w:val="right"/>
      </w:pPr>
      <w:r>
        <w:rPr>
          <w:spacing w:val="-2"/>
        </w:rPr>
        <w:t>(Address)</w:t>
      </w:r>
    </w:p>
    <w:p w:rsidR="007668E8" w:rsidRDefault="007668E8">
      <w:pPr>
        <w:jc w:val="right"/>
        <w:sectPr w:rsidR="007668E8" w:rsidSect="00DF13C7">
          <w:pgSz w:w="11910" w:h="16840"/>
          <w:pgMar w:top="1382" w:right="979" w:bottom="1238" w:left="1498" w:header="0" w:footer="1044" w:gutter="0"/>
          <w:cols w:space="720"/>
        </w:sect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spacing w:before="11"/>
        <w:rPr>
          <w:sz w:val="20"/>
        </w:rPr>
      </w:pPr>
    </w:p>
    <w:p w:rsidR="007668E8" w:rsidRDefault="004C153A">
      <w:pPr>
        <w:pStyle w:val="Heading3"/>
        <w:tabs>
          <w:tab w:val="left" w:pos="719"/>
        </w:tabs>
        <w:ind w:left="0" w:right="5" w:firstLine="0"/>
        <w:jc w:val="center"/>
      </w:pPr>
      <w:r>
        <w:t>*****</w:t>
      </w:r>
      <w:r>
        <w:tab/>
        <w:t>End of the Document*****</w:t>
      </w:r>
    </w:p>
    <w:sectPr w:rsidR="007668E8" w:rsidSect="00DF13C7">
      <w:pgSz w:w="11910" w:h="16840"/>
      <w:pgMar w:top="1382" w:right="979" w:bottom="1238" w:left="1498" w:header="0" w:footer="104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30EB" w:rsidRDefault="008B30EB" w:rsidP="007668E8">
      <w:r>
        <w:separator/>
      </w:r>
    </w:p>
  </w:endnote>
  <w:endnote w:type="continuationSeparator" w:id="1">
    <w:p w:rsidR="008B30EB" w:rsidRDefault="008B30EB" w:rsidP="007668E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0000700000000000000"/>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Kruti Dev 010">
    <w:panose1 w:val="00000000000000000000"/>
    <w:charset w:val="00"/>
    <w:family w:val="auto"/>
    <w:pitch w:val="variable"/>
    <w:sig w:usb0="00000003" w:usb1="00000000" w:usb2="00000000" w:usb3="00000000" w:csb0="00000001" w:csb1="00000000"/>
  </w:font>
  <w:font w:name="Perpetua">
    <w:panose1 w:val="02020502060401020303"/>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81" type="#_x0000_t202" style="position:absolute;margin-left:83.1pt;margin-top:778.6pt;width:22.35pt;height:14.95pt;z-index:-276069376;mso-position-horizontal-relative:page;mso-position-vertical-relative:page" filled="f" stroked="f">
          <v:textbox style="mso-next-textbox:#_x0000_s1081" inset="0,0,0,0">
            <w:txbxContent>
              <w:p w:rsidR="00226F5C" w:rsidRPr="00EB5942" w:rsidRDefault="00226F5C" w:rsidP="00EB5942"/>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80" type="#_x0000_t202" style="position:absolute;margin-left:504.15pt;margin-top:778.6pt;width:22.35pt;height:14.95pt;z-index:-276068352;mso-position-horizontal-relative:page;mso-position-vertical-relative:page" filled="f" stroked="f">
          <v:textbox style="mso-next-textbox:#_x0000_s1080" inset="0,0,0,0">
            <w:txbxContent>
              <w:p w:rsidR="00226F5C" w:rsidRDefault="00BC74DC">
                <w:pPr>
                  <w:pStyle w:val="BodyText"/>
                  <w:spacing w:before="20"/>
                  <w:ind w:left="40"/>
                </w:pPr>
                <w:fldSimple w:instr=" PAGE ">
                  <w:r w:rsidR="00226F5C">
                    <w:rPr>
                      <w:noProof/>
                    </w:rPr>
                    <w:t>159</w:t>
                  </w:r>
                </w:fldSimple>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77" type="#_x0000_t202" style="position:absolute;margin-left:83.1pt;margin-top:778.6pt;width:22.35pt;height:14.95pt;z-index:-276065280;mso-position-horizontal-relative:page;mso-position-vertical-relative:page" filled="f" stroked="f">
          <v:textbox style="mso-next-textbox:#_x0000_s1077" inset="0,0,0,0">
            <w:txbxContent>
              <w:p w:rsidR="00226F5C" w:rsidRPr="00337D8A" w:rsidRDefault="00226F5C" w:rsidP="00337D8A"/>
            </w:txbxContent>
          </v:textbox>
          <w10:wrap anchorx="page" anchory="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76" type="#_x0000_t202" style="position:absolute;margin-left:504.15pt;margin-top:778.6pt;width:22.35pt;height:14.95pt;z-index:-276064256;mso-position-horizontal-relative:page;mso-position-vertical-relative:page" filled="f" stroked="f">
          <v:textbox style="mso-next-textbox:#_x0000_s1076" inset="0,0,0,0">
            <w:txbxContent>
              <w:p w:rsidR="00226F5C" w:rsidRPr="00337D8A" w:rsidRDefault="00226F5C" w:rsidP="00337D8A"/>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75" type="#_x0000_t202" style="position:absolute;margin-left:71pt;margin-top:532.1pt;width:20.35pt;height:14.95pt;z-index:-276063232;mso-position-horizontal-relative:page;mso-position-vertical-relative:page" filled="f" stroked="f">
          <v:textbox style="mso-next-textbox:#_x0000_s1075" inset="0,0,0,0">
            <w:txbxContent>
              <w:p w:rsidR="00226F5C" w:rsidRDefault="00226F5C">
                <w:pPr>
                  <w:pStyle w:val="BodyText"/>
                  <w:spacing w:before="20"/>
                  <w:ind w:left="20"/>
                </w:pPr>
                <w:r>
                  <w:t>170</w:t>
                </w:r>
              </w:p>
            </w:txbxContent>
          </v:textbox>
          <w10:wrap anchorx="page" anchory="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84" type="#_x0000_t202" style="position:absolute;margin-left:83.1pt;margin-top:778.6pt;width:22.35pt;height:14.95pt;z-index:-276072448;mso-position-horizontal-relative:page;mso-position-vertical-relative:page" filled="f" stroked="f">
          <v:textbox style="mso-next-textbox:#_x0000_s1084" inset="0,0,0,0">
            <w:txbxContent>
              <w:p w:rsidR="00226F5C" w:rsidRDefault="00226F5C">
                <w:pPr>
                  <w:pStyle w:val="BodyText"/>
                  <w:spacing w:before="20"/>
                  <w:ind w:left="40"/>
                </w:pPr>
              </w:p>
            </w:txbxContent>
          </v:textbox>
          <w10:wrap anchorx="page" anchory="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64" type="#_x0000_t202" style="position:absolute;margin-left:749.7pt;margin-top:532.1pt;width:22.35pt;height:14.95pt;z-index:-276051968;mso-position-horizontal-relative:page;mso-position-vertical-relative:page" filled="f" stroked="f">
          <v:textbox style="mso-next-textbox:#_x0000_s1064" inset="0,0,0,0">
            <w:txbxContent>
              <w:p w:rsidR="00226F5C" w:rsidRDefault="00BC74DC">
                <w:pPr>
                  <w:pStyle w:val="BodyText"/>
                  <w:spacing w:before="20"/>
                  <w:ind w:left="40"/>
                </w:pPr>
                <w:fldSimple w:instr=" PAGE ">
                  <w:r w:rsidR="00C45A5F">
                    <w:rPr>
                      <w:noProof/>
                    </w:rPr>
                    <w:t>209</w:t>
                  </w:r>
                </w:fldSimple>
              </w:p>
            </w:txbxContent>
          </v:textbox>
          <w10:wrap anchorx="page" anchory="page"/>
        </v:shape>
      </w:pic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62" type="#_x0000_t202" style="position:absolute;margin-left:750.7pt;margin-top:532.1pt;width:20.35pt;height:14.95pt;z-index:-276049920;mso-position-horizontal-relative:page;mso-position-vertical-relative:page" filled="f" stroked="f">
          <v:textbox style="mso-next-textbox:#_x0000_s1062" inset="0,0,0,0">
            <w:txbxContent>
              <w:p w:rsidR="00226F5C" w:rsidRDefault="00226F5C">
                <w:pPr>
                  <w:pStyle w:val="BodyText"/>
                  <w:spacing w:before="20"/>
                  <w:ind w:left="20"/>
                </w:pPr>
                <w:r>
                  <w:t>211</w:t>
                </w:r>
              </w:p>
            </w:txbxContent>
          </v:textbox>
          <w10:wrap anchorx="page" anchory="page"/>
        </v:shape>
      </w:pic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18"/>
      </w:rPr>
    </w:pPr>
    <w:r w:rsidRPr="00BC74DC">
      <w:pict>
        <v:shapetype id="_x0000_t202" coordsize="21600,21600" o:spt="202" path="m,l,21600r21600,l21600,xe">
          <v:stroke joinstyle="miter"/>
          <v:path gradientshapeok="t" o:connecttype="rect"/>
        </v:shapetype>
        <v:shape id="_x0000_s1061" type="#_x0000_t202" style="position:absolute;margin-left:82.95pt;margin-top:778.7pt;width:22.35pt;height:14.95pt;z-index:-276048896;mso-position-horizontal-relative:page;mso-position-vertical-relative:page" filled="f" stroked="f">
          <v:textbox style="mso-next-textbox:#_x0000_s1061" inset="0,0,0,0">
            <w:txbxContent>
              <w:p w:rsidR="00226F5C" w:rsidRDefault="00BC74DC">
                <w:pPr>
                  <w:pStyle w:val="BodyText"/>
                  <w:spacing w:before="20"/>
                  <w:ind w:left="40"/>
                </w:pPr>
                <w:fldSimple w:instr=" PAGE ">
                  <w:r w:rsidR="00C45A5F">
                    <w:rPr>
                      <w:noProof/>
                    </w:rPr>
                    <w:t>216</w:t>
                  </w:r>
                </w:fldSimple>
              </w:p>
            </w:txbxContent>
          </v:textbox>
          <w10:wrap anchorx="page" anchory="page"/>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18"/>
      </w:rPr>
    </w:pPr>
    <w:r w:rsidRPr="00BC74DC">
      <w:pict>
        <v:shapetype id="_x0000_t202" coordsize="21600,21600" o:spt="202" path="m,l,21600r21600,l21600,xe">
          <v:stroke joinstyle="miter"/>
          <v:path gradientshapeok="t" o:connecttype="rect"/>
        </v:shapetype>
        <v:shape id="_x0000_s1085" type="#_x0000_t202" style="position:absolute;margin-left:504.15pt;margin-top:778.6pt;width:22.35pt;height:14.95pt;z-index:-276073472;mso-position-horizontal-relative:page;mso-position-vertical-relative:page" filled="f" stroked="f">
          <v:textbox style="mso-next-textbox:#_x0000_s1085" inset="0,0,0,0">
            <w:txbxContent>
              <w:p w:rsidR="00226F5C" w:rsidRDefault="00226F5C">
                <w:pPr>
                  <w:pStyle w:val="BodyText"/>
                  <w:spacing w:before="20"/>
                  <w:ind w:left="40"/>
                </w:pPr>
              </w:p>
            </w:txbxContent>
          </v:textbox>
          <w10:wrap anchorx="page" anchory="page"/>
        </v:shape>
      </w:pic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58" type="#_x0000_t202" style="position:absolute;margin-left:505.5pt;margin-top:778.7pt;width:20.35pt;height:14.95pt;z-index:-276045824;mso-position-horizontal-relative:page;mso-position-vertical-relative:page" filled="f" stroked="f">
          <v:textbox style="mso-next-textbox:#_x0000_s1058" inset="0,0,0,0">
            <w:txbxContent>
              <w:p w:rsidR="00226F5C" w:rsidRDefault="00226F5C">
                <w:pPr>
                  <w:pStyle w:val="BodyText"/>
                  <w:spacing w:before="20"/>
                  <w:ind w:left="20"/>
                </w:pPr>
                <w:r>
                  <w:t>221</w:t>
                </w:r>
              </w:p>
            </w:txbxContent>
          </v:textbox>
          <w10:wrap anchorx="page" anchory="page"/>
        </v:shape>
      </w:pict>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59" type="#_x0000_t202" style="position:absolute;margin-left:83.95pt;margin-top:778.7pt;width:20.35pt;height:14.95pt;z-index:-276046848;mso-position-horizontal-relative:page;mso-position-vertical-relative:page" filled="f" stroked="f">
          <v:textbox style="mso-next-textbox:#_x0000_s1059" inset="0,0,0,0">
            <w:txbxContent>
              <w:p w:rsidR="00226F5C" w:rsidRDefault="00226F5C">
                <w:pPr>
                  <w:pStyle w:val="BodyText"/>
                  <w:spacing w:before="20"/>
                  <w:ind w:left="20"/>
                </w:pPr>
                <w:r>
                  <w:t>220</w:t>
                </w:r>
              </w:p>
            </w:txbxContent>
          </v:textbox>
          <w10:wrap anchorx="page" anchory="page"/>
        </v:shape>
      </w:pic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57" type="#_x0000_t202" style="position:absolute;margin-left:82.95pt;margin-top:778.7pt;width:22.35pt;height:14.95pt;z-index:-276044800;mso-position-horizontal-relative:page;mso-position-vertical-relative:page" filled="f" stroked="f">
          <v:textbox style="mso-next-textbox:#_x0000_s1057" inset="0,0,0,0">
            <w:txbxContent>
              <w:p w:rsidR="00226F5C" w:rsidRDefault="00BC74DC">
                <w:pPr>
                  <w:pStyle w:val="BodyText"/>
                  <w:spacing w:before="20"/>
                  <w:ind w:left="40"/>
                </w:pPr>
                <w:fldSimple w:instr=" PAGE ">
                  <w:r w:rsidR="00C45A5F">
                    <w:rPr>
                      <w:noProof/>
                    </w:rPr>
                    <w:t>224</w:t>
                  </w:r>
                </w:fldSimple>
              </w:p>
            </w:txbxContent>
          </v:textbox>
          <w10:wrap anchorx="page" anchory="page"/>
        </v:shape>
      </w:pic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18"/>
      </w:rPr>
    </w:pPr>
    <w:r w:rsidRPr="00BC74DC">
      <w:pict>
        <v:shapetype id="_x0000_t202" coordsize="21600,21600" o:spt="202" path="m,l,21600r21600,l21600,xe">
          <v:stroke joinstyle="miter"/>
          <v:path gradientshapeok="t" o:connecttype="rect"/>
        </v:shapetype>
        <v:shape id="_x0000_s1034" type="#_x0000_t202" style="position:absolute;margin-left:82.95pt;margin-top:778.7pt;width:22.35pt;height:14.95pt;z-index:-276021248;mso-position-horizontal-relative:page;mso-position-vertical-relative:page" filled="f" stroked="f">
          <v:textbox style="mso-next-textbox:#_x0000_s1034" inset="0,0,0,0">
            <w:txbxContent>
              <w:p w:rsidR="00226F5C" w:rsidRPr="008C654F" w:rsidRDefault="00226F5C" w:rsidP="008C654F"/>
            </w:txbxContent>
          </v:textbox>
          <w10:wrap anchorx="page" anchory="page"/>
        </v:shape>
      </w:pic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31" type="#_x0000_t202" style="position:absolute;margin-left:505.5pt;margin-top:778.7pt;width:20.35pt;height:14.95pt;z-index:-276018176;mso-position-horizontal-relative:page;mso-position-vertical-relative:page" filled="f" stroked="f">
          <v:textbox style="mso-next-textbox:#_x0000_s1031" inset="0,0,0,0">
            <w:txbxContent>
              <w:p w:rsidR="00226F5C" w:rsidRDefault="00226F5C">
                <w:pPr>
                  <w:pStyle w:val="BodyText"/>
                  <w:spacing w:before="20"/>
                  <w:ind w:left="20"/>
                </w:pPr>
              </w:p>
            </w:txbxContent>
          </v:textbox>
          <w10:wrap anchorx="page" anchory="page"/>
        </v:shape>
      </w:pict>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32" type="#_x0000_t202" style="position:absolute;margin-left:83.95pt;margin-top:778.7pt;width:20.35pt;height:14.95pt;z-index:-276019200;mso-position-horizontal-relative:page;mso-position-vertical-relative:page" filled="f" stroked="f">
          <v:textbox style="mso-next-textbox:#_x0000_s1032" inset="0,0,0,0">
            <w:txbxContent>
              <w:p w:rsidR="00226F5C" w:rsidRDefault="00226F5C">
                <w:pPr>
                  <w:pStyle w:val="BodyText"/>
                  <w:spacing w:before="20"/>
                  <w:ind w:left="20"/>
                </w:pPr>
              </w:p>
            </w:txbxContent>
          </v:textbox>
          <w10:wrap anchorx="page" anchory="page"/>
        </v:shape>
      </w:pict>
    </w: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30" type="#_x0000_t202" style="position:absolute;margin-left:82.95pt;margin-top:778.7pt;width:22.35pt;height:14.95pt;z-index:-276017152;mso-position-horizontal-relative:page;mso-position-vertical-relative:page" filled="f" stroked="f">
          <v:textbox style="mso-next-textbox:#_x0000_s1030" inset="0,0,0,0">
            <w:txbxContent>
              <w:p w:rsidR="00226F5C" w:rsidRDefault="00BC74DC">
                <w:pPr>
                  <w:pStyle w:val="BodyText"/>
                  <w:spacing w:before="20"/>
                  <w:ind w:left="40"/>
                </w:pPr>
                <w:fldSimple w:instr=" PAGE ">
                  <w:r w:rsidR="00C45A5F">
                    <w:rPr>
                      <w:noProof/>
                    </w:rPr>
                    <w:t>278</w:t>
                  </w:r>
                </w:fldSimple>
              </w:p>
            </w:txbxContent>
          </v:textbox>
          <w10:wrap anchorx="page" anchory="page"/>
        </v:shape>
      </w:pict>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27" type="#_x0000_t202" style="position:absolute;margin-left:505.5pt;margin-top:778.7pt;width:20.35pt;height:14.95pt;z-index:-276014080;mso-position-horizontal-relative:page;mso-position-vertical-relative:page" filled="f" stroked="f">
          <v:textbox style="mso-next-textbox:#_x0000_s1027" inset="0,0,0,0">
            <w:txbxContent>
              <w:p w:rsidR="00226F5C" w:rsidRDefault="00226F5C">
                <w:pPr>
                  <w:pStyle w:val="BodyText"/>
                  <w:spacing w:before="20"/>
                  <w:ind w:left="20"/>
                </w:pPr>
                <w:r>
                  <w:t>281</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106" type="#_x0000_t202" style="position:absolute;margin-left:505.15pt;margin-top:778.6pt;width:20.35pt;height:14.95pt;z-index:-251655168;mso-position-horizontal-relative:page;mso-position-vertical-relative:page" filled="f" stroked="f">
          <v:textbox style="mso-next-textbox:#_x0000_s1106" inset="0,0,0,0">
            <w:txbxContent>
              <w:p w:rsidR="00226F5C" w:rsidRDefault="00226F5C">
                <w:pPr>
                  <w:pStyle w:val="BodyText"/>
                  <w:spacing w:before="20"/>
                  <w:ind w:left="20"/>
                </w:pPr>
                <w:r>
                  <w:t>151</w:t>
                </w:r>
              </w:p>
            </w:txbxContent>
          </v:textbox>
          <w10:wrap anchorx="page" anchory="page"/>
        </v:shape>
      </w:pict>
    </w: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028" type="#_x0000_t202" style="position:absolute;margin-left:83.95pt;margin-top:778.7pt;width:20.35pt;height:14.95pt;z-index:-276015104;mso-position-horizontal-relative:page;mso-position-vertical-relative:page" filled="f" stroked="f">
          <v:textbox style="mso-next-textbox:#_x0000_s1028" inset="0,0,0,0">
            <w:txbxContent>
              <w:p w:rsidR="00226F5C" w:rsidRDefault="00226F5C">
                <w:pPr>
                  <w:pStyle w:val="BodyText"/>
                  <w:spacing w:before="20"/>
                  <w:ind w:left="20"/>
                </w:pPr>
                <w:r>
                  <w:t>280</w:t>
                </w:r>
              </w:p>
            </w:txbxContent>
          </v:textbox>
          <w10:wrap anchorx="page" anchory="page"/>
        </v:shape>
      </w:pict>
    </w: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BC74DC">
    <w:pPr>
      <w:pStyle w:val="BodyText"/>
      <w:spacing w:line="14" w:lineRule="auto"/>
      <w:rPr>
        <w:sz w:val="20"/>
      </w:rPr>
    </w:pPr>
    <w:r w:rsidRPr="00BC74DC">
      <w:pict>
        <v:shapetype id="_x0000_t202" coordsize="21600,21600" o:spt="202" path="m,l,21600r21600,l21600,xe">
          <v:stroke joinstyle="miter"/>
          <v:path gradientshapeok="t" o:connecttype="rect"/>
        </v:shapetype>
        <v:shape id="_x0000_s1105" type="#_x0000_t202" style="position:absolute;margin-left:84.1pt;margin-top:778.6pt;width:20.35pt;height:14.95pt;z-index:-251656192;mso-position-horizontal-relative:page;mso-position-vertical-relative:page" filled="f" stroked="f">
          <v:textbox style="mso-next-textbox:#_x0000_s1105" inset="0,0,0,0">
            <w:txbxContent>
              <w:p w:rsidR="00226F5C" w:rsidRDefault="00226F5C">
                <w:pPr>
                  <w:pStyle w:val="BodyText"/>
                  <w:spacing w:before="20"/>
                  <w:ind w:left="20"/>
                </w:pPr>
                <w:r>
                  <w:t>150</w:t>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Pr="00466D16" w:rsidRDefault="00BC74DC">
    <w:pPr>
      <w:pStyle w:val="BodyText"/>
      <w:spacing w:line="14" w:lineRule="auto"/>
      <w:rPr>
        <w:sz w:val="19"/>
        <w:szCs w:val="19"/>
      </w:rPr>
    </w:pPr>
    <w:r w:rsidRPr="00BC74DC">
      <w:rPr>
        <w:noProof/>
        <w:sz w:val="21"/>
        <w:szCs w:val="21"/>
        <w:lang w:val="en-IN" w:eastAsia="en-IN" w:bidi="ar-SA"/>
      </w:rPr>
      <w:pict>
        <v:shapetype id="_x0000_t202" coordsize="21600,21600" o:spt="202" path="m,l,21600r21600,l21600,xe">
          <v:stroke joinstyle="miter"/>
          <v:path gradientshapeok="t" o:connecttype="rect"/>
        </v:shapetype>
        <v:shape id="Text Box 3" o:spid="_x0000_s1129" type="#_x0000_t202" style="position:absolute;margin-left:505.15pt;margin-top:778.6pt;width:20.35pt;height:14.95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gqrAIAAKg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" filled="f" stroked="f">
          <v:textbox style="mso-next-textbox:#Text Box 3" inset="0,0,0,0">
            <w:txbxContent>
              <w:p w:rsidR="00226F5C" w:rsidRPr="00466D16" w:rsidRDefault="00226F5C">
                <w:pPr>
                  <w:pStyle w:val="BodyText"/>
                  <w:spacing w:before="20"/>
                  <w:ind w:left="20"/>
                  <w:rPr>
                    <w:sz w:val="21"/>
                    <w:szCs w:val="21"/>
                  </w:rPr>
                </w:pPr>
                <w:r w:rsidRPr="00466D16">
                  <w:rPr>
                    <w:sz w:val="21"/>
                    <w:szCs w:val="21"/>
                  </w:rPr>
                  <w:t>151</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Pr="00466D16" w:rsidRDefault="00BC74DC">
    <w:pPr>
      <w:pStyle w:val="BodyText"/>
      <w:spacing w:line="14" w:lineRule="auto"/>
      <w:rPr>
        <w:sz w:val="19"/>
        <w:szCs w:val="19"/>
      </w:rPr>
    </w:pPr>
    <w:r w:rsidRPr="00BC74DC">
      <w:rPr>
        <w:noProof/>
        <w:sz w:val="21"/>
        <w:szCs w:val="21"/>
        <w:lang w:val="en-IN" w:eastAsia="en-IN" w:bidi="ar-SA"/>
      </w:rPr>
      <w:pict>
        <v:shapetype id="_x0000_t202" coordsize="21600,21600" o:spt="202" path="m,l,21600r21600,l21600,xe">
          <v:stroke joinstyle="miter"/>
          <v:path gradientshapeok="t" o:connecttype="rect"/>
        </v:shapetype>
        <v:shape id="Text Box 2" o:spid="_x0000_s1128" type="#_x0000_t202" style="position:absolute;margin-left:84.1pt;margin-top:778.6pt;width:20.35pt;height:14.95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" filled="f" stroked="f">
          <v:textbox style="mso-next-textbox:#Text Box 2" inset="0,0,0,0">
            <w:txbxContent>
              <w:p w:rsidR="00226F5C" w:rsidRPr="00466D16" w:rsidRDefault="00226F5C">
                <w:pPr>
                  <w:pStyle w:val="BodyText"/>
                  <w:spacing w:before="20"/>
                  <w:ind w:left="20"/>
                  <w:rPr>
                    <w:sz w:val="21"/>
                    <w:szCs w:val="21"/>
                  </w:rPr>
                </w:pPr>
                <w:r w:rsidRPr="00466D16">
                  <w:rPr>
                    <w:sz w:val="21"/>
                    <w:szCs w:val="21"/>
                  </w:rPr>
                  <w:t>150</w:t>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6F5C" w:rsidRDefault="00226F5C">
    <w:pPr>
      <w:pStyle w:val="BodyText"/>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30EB" w:rsidRDefault="008B30EB" w:rsidP="007668E8">
      <w:r>
        <w:separator/>
      </w:r>
    </w:p>
  </w:footnote>
  <w:footnote w:type="continuationSeparator" w:id="1">
    <w:p w:rsidR="008B30EB" w:rsidRDefault="008B30EB" w:rsidP="007668E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94F73"/>
    <w:multiLevelType w:val="hybridMultilevel"/>
    <w:tmpl w:val="66FA1AB8"/>
    <w:lvl w:ilvl="0" w:tplc="65BAECB4">
      <w:start w:val="1"/>
      <w:numFmt w:val="lowerLetter"/>
      <w:lvlText w:val="(%1)"/>
      <w:lvlJc w:val="left"/>
      <w:pPr>
        <w:ind w:left="825" w:hanging="360"/>
      </w:pPr>
      <w:rPr>
        <w:rFonts w:ascii="Times New Roman" w:eastAsia="Times New Roman" w:hAnsi="Times New Roman" w:cs="Times New Roman" w:hint="default"/>
        <w:b/>
        <w:bCs/>
        <w:w w:val="100"/>
        <w:sz w:val="24"/>
        <w:szCs w:val="24"/>
        <w:lang w:val="en-US" w:eastAsia="en-US" w:bidi="en-US"/>
      </w:rPr>
    </w:lvl>
    <w:lvl w:ilvl="1" w:tplc="78060550">
      <w:start w:val="1"/>
      <w:numFmt w:val="decimal"/>
      <w:lvlText w:val="(%2)"/>
      <w:lvlJc w:val="left"/>
      <w:pPr>
        <w:ind w:left="1164" w:hanging="340"/>
      </w:pPr>
      <w:rPr>
        <w:rFonts w:ascii="Times New Roman" w:eastAsia="Times New Roman" w:hAnsi="Times New Roman" w:cs="Times New Roman" w:hint="default"/>
        <w:spacing w:val="-1"/>
        <w:w w:val="100"/>
        <w:sz w:val="24"/>
        <w:szCs w:val="24"/>
        <w:lang w:val="en-US" w:eastAsia="en-US" w:bidi="en-US"/>
      </w:rPr>
    </w:lvl>
    <w:lvl w:ilvl="2" w:tplc="4DE8146A">
      <w:numFmt w:val="bullet"/>
      <w:lvlText w:val="•"/>
      <w:lvlJc w:val="left"/>
      <w:pPr>
        <w:ind w:left="1350" w:hanging="340"/>
      </w:pPr>
      <w:rPr>
        <w:lang w:val="en-US" w:eastAsia="en-US" w:bidi="en-US"/>
      </w:rPr>
    </w:lvl>
    <w:lvl w:ilvl="3" w:tplc="758AA906">
      <w:numFmt w:val="bullet"/>
      <w:lvlText w:val="•"/>
      <w:lvlJc w:val="left"/>
      <w:pPr>
        <w:ind w:left="1540" w:hanging="340"/>
      </w:pPr>
      <w:rPr>
        <w:lang w:val="en-US" w:eastAsia="en-US" w:bidi="en-US"/>
      </w:rPr>
    </w:lvl>
    <w:lvl w:ilvl="4" w:tplc="C9241F86">
      <w:numFmt w:val="bullet"/>
      <w:lvlText w:val="•"/>
      <w:lvlJc w:val="left"/>
      <w:pPr>
        <w:ind w:left="1730" w:hanging="340"/>
      </w:pPr>
      <w:rPr>
        <w:lang w:val="en-US" w:eastAsia="en-US" w:bidi="en-US"/>
      </w:rPr>
    </w:lvl>
    <w:lvl w:ilvl="5" w:tplc="A446A80C">
      <w:numFmt w:val="bullet"/>
      <w:lvlText w:val="•"/>
      <w:lvlJc w:val="left"/>
      <w:pPr>
        <w:ind w:left="1920" w:hanging="340"/>
      </w:pPr>
      <w:rPr>
        <w:lang w:val="en-US" w:eastAsia="en-US" w:bidi="en-US"/>
      </w:rPr>
    </w:lvl>
    <w:lvl w:ilvl="6" w:tplc="6E46F9CC">
      <w:numFmt w:val="bullet"/>
      <w:lvlText w:val="•"/>
      <w:lvlJc w:val="left"/>
      <w:pPr>
        <w:ind w:left="2110" w:hanging="340"/>
      </w:pPr>
      <w:rPr>
        <w:lang w:val="en-US" w:eastAsia="en-US" w:bidi="en-US"/>
      </w:rPr>
    </w:lvl>
    <w:lvl w:ilvl="7" w:tplc="9C6A0F0C">
      <w:numFmt w:val="bullet"/>
      <w:lvlText w:val="•"/>
      <w:lvlJc w:val="left"/>
      <w:pPr>
        <w:ind w:left="2300" w:hanging="340"/>
      </w:pPr>
      <w:rPr>
        <w:lang w:val="en-US" w:eastAsia="en-US" w:bidi="en-US"/>
      </w:rPr>
    </w:lvl>
    <w:lvl w:ilvl="8" w:tplc="98B876CC">
      <w:numFmt w:val="bullet"/>
      <w:lvlText w:val="•"/>
      <w:lvlJc w:val="left"/>
      <w:pPr>
        <w:ind w:left="2490" w:hanging="340"/>
      </w:pPr>
      <w:rPr>
        <w:lang w:val="en-US" w:eastAsia="en-US" w:bidi="en-US"/>
      </w:rPr>
    </w:lvl>
  </w:abstractNum>
  <w:abstractNum w:abstractNumId="1">
    <w:nsid w:val="06C866B0"/>
    <w:multiLevelType w:val="hybridMultilevel"/>
    <w:tmpl w:val="79C4F61C"/>
    <w:lvl w:ilvl="0" w:tplc="403EF8FC">
      <w:start w:val="1"/>
      <w:numFmt w:val="decimal"/>
      <w:lvlText w:val="%1."/>
      <w:lvlJc w:val="left"/>
      <w:pPr>
        <w:ind w:left="939" w:hanging="1212"/>
      </w:pPr>
      <w:rPr>
        <w:rFonts w:ascii="Cambria" w:eastAsia="Cambria" w:hAnsi="Cambria" w:cs="Cambria" w:hint="default"/>
        <w:b/>
        <w:bCs/>
        <w:spacing w:val="-1"/>
        <w:w w:val="100"/>
        <w:sz w:val="22"/>
        <w:szCs w:val="22"/>
        <w:lang w:val="en-US" w:eastAsia="en-US" w:bidi="en-US"/>
      </w:rPr>
    </w:lvl>
    <w:lvl w:ilvl="1" w:tplc="66869BC6">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7F242D1A">
      <w:numFmt w:val="bullet"/>
      <w:lvlText w:val="•"/>
      <w:lvlJc w:val="left"/>
      <w:pPr>
        <w:ind w:left="2601" w:hanging="721"/>
      </w:pPr>
      <w:rPr>
        <w:rFonts w:hint="default"/>
        <w:lang w:val="en-US" w:eastAsia="en-US" w:bidi="en-US"/>
      </w:rPr>
    </w:lvl>
    <w:lvl w:ilvl="3" w:tplc="871007F2">
      <w:numFmt w:val="bullet"/>
      <w:lvlText w:val="•"/>
      <w:lvlJc w:val="left"/>
      <w:pPr>
        <w:ind w:left="3431" w:hanging="721"/>
      </w:pPr>
      <w:rPr>
        <w:rFonts w:hint="default"/>
        <w:lang w:val="en-US" w:eastAsia="en-US" w:bidi="en-US"/>
      </w:rPr>
    </w:lvl>
    <w:lvl w:ilvl="4" w:tplc="141025EA">
      <w:numFmt w:val="bullet"/>
      <w:lvlText w:val="•"/>
      <w:lvlJc w:val="left"/>
      <w:pPr>
        <w:ind w:left="4262" w:hanging="721"/>
      </w:pPr>
      <w:rPr>
        <w:rFonts w:hint="default"/>
        <w:lang w:val="en-US" w:eastAsia="en-US" w:bidi="en-US"/>
      </w:rPr>
    </w:lvl>
    <w:lvl w:ilvl="5" w:tplc="FCDAD892">
      <w:numFmt w:val="bullet"/>
      <w:lvlText w:val="•"/>
      <w:lvlJc w:val="left"/>
      <w:pPr>
        <w:ind w:left="5092" w:hanging="721"/>
      </w:pPr>
      <w:rPr>
        <w:rFonts w:hint="default"/>
        <w:lang w:val="en-US" w:eastAsia="en-US" w:bidi="en-US"/>
      </w:rPr>
    </w:lvl>
    <w:lvl w:ilvl="6" w:tplc="DF10F8F0">
      <w:numFmt w:val="bullet"/>
      <w:lvlText w:val="•"/>
      <w:lvlJc w:val="left"/>
      <w:pPr>
        <w:ind w:left="5923" w:hanging="721"/>
      </w:pPr>
      <w:rPr>
        <w:rFonts w:hint="default"/>
        <w:lang w:val="en-US" w:eastAsia="en-US" w:bidi="en-US"/>
      </w:rPr>
    </w:lvl>
    <w:lvl w:ilvl="7" w:tplc="9DF66736">
      <w:numFmt w:val="bullet"/>
      <w:lvlText w:val="•"/>
      <w:lvlJc w:val="left"/>
      <w:pPr>
        <w:ind w:left="6753" w:hanging="721"/>
      </w:pPr>
      <w:rPr>
        <w:rFonts w:hint="default"/>
        <w:lang w:val="en-US" w:eastAsia="en-US" w:bidi="en-US"/>
      </w:rPr>
    </w:lvl>
    <w:lvl w:ilvl="8" w:tplc="22F69D76">
      <w:numFmt w:val="bullet"/>
      <w:lvlText w:val="•"/>
      <w:lvlJc w:val="left"/>
      <w:pPr>
        <w:ind w:left="7584" w:hanging="721"/>
      </w:pPr>
      <w:rPr>
        <w:rFonts w:hint="default"/>
        <w:lang w:val="en-US" w:eastAsia="en-US" w:bidi="en-US"/>
      </w:rPr>
    </w:lvl>
  </w:abstractNum>
  <w:abstractNum w:abstractNumId="2">
    <w:nsid w:val="08FC58DE"/>
    <w:multiLevelType w:val="hybridMultilevel"/>
    <w:tmpl w:val="19F0742A"/>
    <w:lvl w:ilvl="0" w:tplc="F860069C">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EBEAF0B8">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7B32BAEC">
      <w:numFmt w:val="none"/>
      <w:lvlText w:val=""/>
      <w:lvlJc w:val="left"/>
      <w:pPr>
        <w:tabs>
          <w:tab w:val="num" w:pos="360"/>
        </w:tabs>
      </w:pPr>
    </w:lvl>
    <w:lvl w:ilvl="3" w:tplc="7A045F0E">
      <w:numFmt w:val="bullet"/>
      <w:lvlText w:val="•"/>
      <w:lvlJc w:val="left"/>
      <w:pPr>
        <w:ind w:left="3345" w:hanging="720"/>
      </w:pPr>
      <w:rPr>
        <w:rFonts w:hint="default"/>
        <w:lang w:val="en-US" w:eastAsia="en-US" w:bidi="en-US"/>
      </w:rPr>
    </w:lvl>
    <w:lvl w:ilvl="4" w:tplc="1F4610E4">
      <w:numFmt w:val="bullet"/>
      <w:lvlText w:val="•"/>
      <w:lvlJc w:val="left"/>
      <w:pPr>
        <w:ind w:left="4188" w:hanging="720"/>
      </w:pPr>
      <w:rPr>
        <w:rFonts w:hint="default"/>
        <w:lang w:val="en-US" w:eastAsia="en-US" w:bidi="en-US"/>
      </w:rPr>
    </w:lvl>
    <w:lvl w:ilvl="5" w:tplc="6A6405E6">
      <w:numFmt w:val="bullet"/>
      <w:lvlText w:val="•"/>
      <w:lvlJc w:val="left"/>
      <w:pPr>
        <w:ind w:left="5031" w:hanging="720"/>
      </w:pPr>
      <w:rPr>
        <w:rFonts w:hint="default"/>
        <w:lang w:val="en-US" w:eastAsia="en-US" w:bidi="en-US"/>
      </w:rPr>
    </w:lvl>
    <w:lvl w:ilvl="6" w:tplc="C84470D4">
      <w:numFmt w:val="bullet"/>
      <w:lvlText w:val="•"/>
      <w:lvlJc w:val="left"/>
      <w:pPr>
        <w:ind w:left="5874" w:hanging="720"/>
      </w:pPr>
      <w:rPr>
        <w:rFonts w:hint="default"/>
        <w:lang w:val="en-US" w:eastAsia="en-US" w:bidi="en-US"/>
      </w:rPr>
    </w:lvl>
    <w:lvl w:ilvl="7" w:tplc="E1307E88">
      <w:numFmt w:val="bullet"/>
      <w:lvlText w:val="•"/>
      <w:lvlJc w:val="left"/>
      <w:pPr>
        <w:ind w:left="6717" w:hanging="720"/>
      </w:pPr>
      <w:rPr>
        <w:rFonts w:hint="default"/>
        <w:lang w:val="en-US" w:eastAsia="en-US" w:bidi="en-US"/>
      </w:rPr>
    </w:lvl>
    <w:lvl w:ilvl="8" w:tplc="A84A9396">
      <w:numFmt w:val="bullet"/>
      <w:lvlText w:val="•"/>
      <w:lvlJc w:val="left"/>
      <w:pPr>
        <w:ind w:left="7559" w:hanging="720"/>
      </w:pPr>
      <w:rPr>
        <w:rFonts w:hint="default"/>
        <w:lang w:val="en-US" w:eastAsia="en-US" w:bidi="en-US"/>
      </w:rPr>
    </w:lvl>
  </w:abstractNum>
  <w:abstractNum w:abstractNumId="3">
    <w:nsid w:val="0CF954E8"/>
    <w:multiLevelType w:val="hybridMultilevel"/>
    <w:tmpl w:val="252C4E44"/>
    <w:lvl w:ilvl="0" w:tplc="0250F22C">
      <w:start w:val="1"/>
      <w:numFmt w:val="upperLetter"/>
      <w:lvlText w:val="(%1)"/>
      <w:lvlJc w:val="left"/>
      <w:pPr>
        <w:ind w:left="1340" w:hanging="721"/>
        <w:jc w:val="right"/>
      </w:pPr>
      <w:rPr>
        <w:rFonts w:ascii="Times New Roman" w:eastAsia="Times New Roman" w:hAnsi="Times New Roman" w:cs="Times New Roman" w:hint="default"/>
        <w:spacing w:val="-30"/>
        <w:w w:val="97"/>
        <w:sz w:val="24"/>
        <w:szCs w:val="24"/>
        <w:lang w:val="en-US" w:eastAsia="en-US" w:bidi="en-US"/>
      </w:rPr>
    </w:lvl>
    <w:lvl w:ilvl="1" w:tplc="0A28125E">
      <w:numFmt w:val="bullet"/>
      <w:lvlText w:val="•"/>
      <w:lvlJc w:val="left"/>
      <w:pPr>
        <w:ind w:left="2130" w:hanging="721"/>
      </w:pPr>
      <w:rPr>
        <w:rFonts w:hint="default"/>
        <w:lang w:val="en-US" w:eastAsia="en-US" w:bidi="en-US"/>
      </w:rPr>
    </w:lvl>
    <w:lvl w:ilvl="2" w:tplc="E82C62C2">
      <w:numFmt w:val="bullet"/>
      <w:lvlText w:val="•"/>
      <w:lvlJc w:val="left"/>
      <w:pPr>
        <w:ind w:left="2921" w:hanging="721"/>
      </w:pPr>
      <w:rPr>
        <w:rFonts w:hint="default"/>
        <w:lang w:val="en-US" w:eastAsia="en-US" w:bidi="en-US"/>
      </w:rPr>
    </w:lvl>
    <w:lvl w:ilvl="3" w:tplc="223CC870">
      <w:numFmt w:val="bullet"/>
      <w:lvlText w:val="•"/>
      <w:lvlJc w:val="left"/>
      <w:pPr>
        <w:ind w:left="3711" w:hanging="721"/>
      </w:pPr>
      <w:rPr>
        <w:rFonts w:hint="default"/>
        <w:lang w:val="en-US" w:eastAsia="en-US" w:bidi="en-US"/>
      </w:rPr>
    </w:lvl>
    <w:lvl w:ilvl="4" w:tplc="EAC2D6A6">
      <w:numFmt w:val="bullet"/>
      <w:lvlText w:val="•"/>
      <w:lvlJc w:val="left"/>
      <w:pPr>
        <w:ind w:left="4502" w:hanging="721"/>
      </w:pPr>
      <w:rPr>
        <w:rFonts w:hint="default"/>
        <w:lang w:val="en-US" w:eastAsia="en-US" w:bidi="en-US"/>
      </w:rPr>
    </w:lvl>
    <w:lvl w:ilvl="5" w:tplc="2528E318">
      <w:numFmt w:val="bullet"/>
      <w:lvlText w:val="•"/>
      <w:lvlJc w:val="left"/>
      <w:pPr>
        <w:ind w:left="5292" w:hanging="721"/>
      </w:pPr>
      <w:rPr>
        <w:rFonts w:hint="default"/>
        <w:lang w:val="en-US" w:eastAsia="en-US" w:bidi="en-US"/>
      </w:rPr>
    </w:lvl>
    <w:lvl w:ilvl="6" w:tplc="D332AA14">
      <w:numFmt w:val="bullet"/>
      <w:lvlText w:val="•"/>
      <w:lvlJc w:val="left"/>
      <w:pPr>
        <w:ind w:left="6083" w:hanging="721"/>
      </w:pPr>
      <w:rPr>
        <w:rFonts w:hint="default"/>
        <w:lang w:val="en-US" w:eastAsia="en-US" w:bidi="en-US"/>
      </w:rPr>
    </w:lvl>
    <w:lvl w:ilvl="7" w:tplc="38E642DE">
      <w:numFmt w:val="bullet"/>
      <w:lvlText w:val="•"/>
      <w:lvlJc w:val="left"/>
      <w:pPr>
        <w:ind w:left="6873" w:hanging="721"/>
      </w:pPr>
      <w:rPr>
        <w:rFonts w:hint="default"/>
        <w:lang w:val="en-US" w:eastAsia="en-US" w:bidi="en-US"/>
      </w:rPr>
    </w:lvl>
    <w:lvl w:ilvl="8" w:tplc="AB602808">
      <w:numFmt w:val="bullet"/>
      <w:lvlText w:val="•"/>
      <w:lvlJc w:val="left"/>
      <w:pPr>
        <w:ind w:left="7664" w:hanging="721"/>
      </w:pPr>
      <w:rPr>
        <w:rFonts w:hint="default"/>
        <w:lang w:val="en-US" w:eastAsia="en-US" w:bidi="en-US"/>
      </w:rPr>
    </w:lvl>
  </w:abstractNum>
  <w:abstractNum w:abstractNumId="4">
    <w:nsid w:val="10955A44"/>
    <w:multiLevelType w:val="hybridMultilevel"/>
    <w:tmpl w:val="58005C90"/>
    <w:lvl w:ilvl="0" w:tplc="70A6FAD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5926FA0">
      <w:numFmt w:val="bullet"/>
      <w:lvlText w:val="•"/>
      <w:lvlJc w:val="left"/>
      <w:pPr>
        <w:ind w:left="1770" w:hanging="720"/>
      </w:pPr>
      <w:rPr>
        <w:rFonts w:hint="default"/>
        <w:lang w:val="en-US" w:eastAsia="en-US" w:bidi="en-US"/>
      </w:rPr>
    </w:lvl>
    <w:lvl w:ilvl="2" w:tplc="BED2F3D4">
      <w:numFmt w:val="bullet"/>
      <w:lvlText w:val="•"/>
      <w:lvlJc w:val="left"/>
      <w:pPr>
        <w:ind w:left="2621" w:hanging="720"/>
      </w:pPr>
      <w:rPr>
        <w:rFonts w:hint="default"/>
        <w:lang w:val="en-US" w:eastAsia="en-US" w:bidi="en-US"/>
      </w:rPr>
    </w:lvl>
    <w:lvl w:ilvl="3" w:tplc="922AE022">
      <w:numFmt w:val="bullet"/>
      <w:lvlText w:val="•"/>
      <w:lvlJc w:val="left"/>
      <w:pPr>
        <w:ind w:left="3471" w:hanging="720"/>
      </w:pPr>
      <w:rPr>
        <w:rFonts w:hint="default"/>
        <w:lang w:val="en-US" w:eastAsia="en-US" w:bidi="en-US"/>
      </w:rPr>
    </w:lvl>
    <w:lvl w:ilvl="4" w:tplc="2DA6BA4C">
      <w:numFmt w:val="bullet"/>
      <w:lvlText w:val="•"/>
      <w:lvlJc w:val="left"/>
      <w:pPr>
        <w:ind w:left="4322" w:hanging="720"/>
      </w:pPr>
      <w:rPr>
        <w:rFonts w:hint="default"/>
        <w:lang w:val="en-US" w:eastAsia="en-US" w:bidi="en-US"/>
      </w:rPr>
    </w:lvl>
    <w:lvl w:ilvl="5" w:tplc="A84A9B80">
      <w:numFmt w:val="bullet"/>
      <w:lvlText w:val="•"/>
      <w:lvlJc w:val="left"/>
      <w:pPr>
        <w:ind w:left="5172" w:hanging="720"/>
      </w:pPr>
      <w:rPr>
        <w:rFonts w:hint="default"/>
        <w:lang w:val="en-US" w:eastAsia="en-US" w:bidi="en-US"/>
      </w:rPr>
    </w:lvl>
    <w:lvl w:ilvl="6" w:tplc="2152A7EA">
      <w:numFmt w:val="bullet"/>
      <w:lvlText w:val="•"/>
      <w:lvlJc w:val="left"/>
      <w:pPr>
        <w:ind w:left="6023" w:hanging="720"/>
      </w:pPr>
      <w:rPr>
        <w:rFonts w:hint="default"/>
        <w:lang w:val="en-US" w:eastAsia="en-US" w:bidi="en-US"/>
      </w:rPr>
    </w:lvl>
    <w:lvl w:ilvl="7" w:tplc="700E36B0">
      <w:numFmt w:val="bullet"/>
      <w:lvlText w:val="•"/>
      <w:lvlJc w:val="left"/>
      <w:pPr>
        <w:ind w:left="6873" w:hanging="720"/>
      </w:pPr>
      <w:rPr>
        <w:rFonts w:hint="default"/>
        <w:lang w:val="en-US" w:eastAsia="en-US" w:bidi="en-US"/>
      </w:rPr>
    </w:lvl>
    <w:lvl w:ilvl="8" w:tplc="44D4D694">
      <w:numFmt w:val="bullet"/>
      <w:lvlText w:val="•"/>
      <w:lvlJc w:val="left"/>
      <w:pPr>
        <w:ind w:left="7724" w:hanging="720"/>
      </w:pPr>
      <w:rPr>
        <w:rFonts w:hint="default"/>
        <w:lang w:val="en-US" w:eastAsia="en-US" w:bidi="en-US"/>
      </w:rPr>
    </w:lvl>
  </w:abstractNum>
  <w:abstractNum w:abstractNumId="5">
    <w:nsid w:val="13F30DD8"/>
    <w:multiLevelType w:val="multilevel"/>
    <w:tmpl w:val="78C4672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14814A76"/>
    <w:multiLevelType w:val="hybridMultilevel"/>
    <w:tmpl w:val="CB4A5E1E"/>
    <w:lvl w:ilvl="0" w:tplc="31CCBD38">
      <w:start w:val="1"/>
      <w:numFmt w:val="decimal"/>
      <w:lvlText w:val="%1."/>
      <w:lvlJc w:val="left"/>
      <w:pPr>
        <w:ind w:left="1340" w:hanging="720"/>
      </w:pPr>
      <w:rPr>
        <w:rFonts w:ascii="Cambria" w:eastAsia="Cambria" w:hAnsi="Cambria" w:cs="Cambria" w:hint="default"/>
        <w:spacing w:val="-21"/>
        <w:w w:val="99"/>
        <w:sz w:val="22"/>
        <w:szCs w:val="22"/>
        <w:lang w:val="en-US" w:eastAsia="en-US" w:bidi="en-US"/>
      </w:rPr>
    </w:lvl>
    <w:lvl w:ilvl="1" w:tplc="7F44F8A8">
      <w:numFmt w:val="bullet"/>
      <w:lvlText w:val="•"/>
      <w:lvlJc w:val="left"/>
      <w:pPr>
        <w:ind w:left="2130" w:hanging="720"/>
      </w:pPr>
      <w:rPr>
        <w:rFonts w:hint="default"/>
        <w:lang w:val="en-US" w:eastAsia="en-US" w:bidi="en-US"/>
      </w:rPr>
    </w:lvl>
    <w:lvl w:ilvl="2" w:tplc="0512C240">
      <w:numFmt w:val="bullet"/>
      <w:lvlText w:val="•"/>
      <w:lvlJc w:val="left"/>
      <w:pPr>
        <w:ind w:left="2921" w:hanging="720"/>
      </w:pPr>
      <w:rPr>
        <w:rFonts w:hint="default"/>
        <w:lang w:val="en-US" w:eastAsia="en-US" w:bidi="en-US"/>
      </w:rPr>
    </w:lvl>
    <w:lvl w:ilvl="3" w:tplc="C3B0CE62">
      <w:numFmt w:val="bullet"/>
      <w:lvlText w:val="•"/>
      <w:lvlJc w:val="left"/>
      <w:pPr>
        <w:ind w:left="3711" w:hanging="720"/>
      </w:pPr>
      <w:rPr>
        <w:rFonts w:hint="default"/>
        <w:lang w:val="en-US" w:eastAsia="en-US" w:bidi="en-US"/>
      </w:rPr>
    </w:lvl>
    <w:lvl w:ilvl="4" w:tplc="28D28D32">
      <w:numFmt w:val="bullet"/>
      <w:lvlText w:val="•"/>
      <w:lvlJc w:val="left"/>
      <w:pPr>
        <w:ind w:left="4502" w:hanging="720"/>
      </w:pPr>
      <w:rPr>
        <w:rFonts w:hint="default"/>
        <w:lang w:val="en-US" w:eastAsia="en-US" w:bidi="en-US"/>
      </w:rPr>
    </w:lvl>
    <w:lvl w:ilvl="5" w:tplc="21B454B6">
      <w:numFmt w:val="bullet"/>
      <w:lvlText w:val="•"/>
      <w:lvlJc w:val="left"/>
      <w:pPr>
        <w:ind w:left="5292" w:hanging="720"/>
      </w:pPr>
      <w:rPr>
        <w:rFonts w:hint="default"/>
        <w:lang w:val="en-US" w:eastAsia="en-US" w:bidi="en-US"/>
      </w:rPr>
    </w:lvl>
    <w:lvl w:ilvl="6" w:tplc="2C86724C">
      <w:numFmt w:val="bullet"/>
      <w:lvlText w:val="•"/>
      <w:lvlJc w:val="left"/>
      <w:pPr>
        <w:ind w:left="6083" w:hanging="720"/>
      </w:pPr>
      <w:rPr>
        <w:rFonts w:hint="default"/>
        <w:lang w:val="en-US" w:eastAsia="en-US" w:bidi="en-US"/>
      </w:rPr>
    </w:lvl>
    <w:lvl w:ilvl="7" w:tplc="5188600C">
      <w:numFmt w:val="bullet"/>
      <w:lvlText w:val="•"/>
      <w:lvlJc w:val="left"/>
      <w:pPr>
        <w:ind w:left="6873" w:hanging="720"/>
      </w:pPr>
      <w:rPr>
        <w:rFonts w:hint="default"/>
        <w:lang w:val="en-US" w:eastAsia="en-US" w:bidi="en-US"/>
      </w:rPr>
    </w:lvl>
    <w:lvl w:ilvl="8" w:tplc="3BC69D18">
      <w:numFmt w:val="bullet"/>
      <w:lvlText w:val="•"/>
      <w:lvlJc w:val="left"/>
      <w:pPr>
        <w:ind w:left="7664" w:hanging="720"/>
      </w:pPr>
      <w:rPr>
        <w:rFonts w:hint="default"/>
        <w:lang w:val="en-US" w:eastAsia="en-US" w:bidi="en-US"/>
      </w:rPr>
    </w:lvl>
  </w:abstractNum>
  <w:abstractNum w:abstractNumId="7">
    <w:nsid w:val="152D1D29"/>
    <w:multiLevelType w:val="hybridMultilevel"/>
    <w:tmpl w:val="CA409F8E"/>
    <w:lvl w:ilvl="0" w:tplc="97A4110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DC2821C">
      <w:numFmt w:val="bullet"/>
      <w:lvlText w:val="•"/>
      <w:lvlJc w:val="left"/>
      <w:pPr>
        <w:ind w:left="1770" w:hanging="720"/>
      </w:pPr>
      <w:rPr>
        <w:rFonts w:hint="default"/>
        <w:lang w:val="en-US" w:eastAsia="en-US" w:bidi="en-US"/>
      </w:rPr>
    </w:lvl>
    <w:lvl w:ilvl="2" w:tplc="D85CC414">
      <w:numFmt w:val="bullet"/>
      <w:lvlText w:val="•"/>
      <w:lvlJc w:val="left"/>
      <w:pPr>
        <w:ind w:left="2621" w:hanging="720"/>
      </w:pPr>
      <w:rPr>
        <w:rFonts w:hint="default"/>
        <w:lang w:val="en-US" w:eastAsia="en-US" w:bidi="en-US"/>
      </w:rPr>
    </w:lvl>
    <w:lvl w:ilvl="3" w:tplc="D89A4EA4">
      <w:numFmt w:val="bullet"/>
      <w:lvlText w:val="•"/>
      <w:lvlJc w:val="left"/>
      <w:pPr>
        <w:ind w:left="3471" w:hanging="720"/>
      </w:pPr>
      <w:rPr>
        <w:rFonts w:hint="default"/>
        <w:lang w:val="en-US" w:eastAsia="en-US" w:bidi="en-US"/>
      </w:rPr>
    </w:lvl>
    <w:lvl w:ilvl="4" w:tplc="6AC453AE">
      <w:numFmt w:val="bullet"/>
      <w:lvlText w:val="•"/>
      <w:lvlJc w:val="left"/>
      <w:pPr>
        <w:ind w:left="4322" w:hanging="720"/>
      </w:pPr>
      <w:rPr>
        <w:rFonts w:hint="default"/>
        <w:lang w:val="en-US" w:eastAsia="en-US" w:bidi="en-US"/>
      </w:rPr>
    </w:lvl>
    <w:lvl w:ilvl="5" w:tplc="A70E6E60">
      <w:numFmt w:val="bullet"/>
      <w:lvlText w:val="•"/>
      <w:lvlJc w:val="left"/>
      <w:pPr>
        <w:ind w:left="5172" w:hanging="720"/>
      </w:pPr>
      <w:rPr>
        <w:rFonts w:hint="default"/>
        <w:lang w:val="en-US" w:eastAsia="en-US" w:bidi="en-US"/>
      </w:rPr>
    </w:lvl>
    <w:lvl w:ilvl="6" w:tplc="C4AC6C3C">
      <w:numFmt w:val="bullet"/>
      <w:lvlText w:val="•"/>
      <w:lvlJc w:val="left"/>
      <w:pPr>
        <w:ind w:left="6023" w:hanging="720"/>
      </w:pPr>
      <w:rPr>
        <w:rFonts w:hint="default"/>
        <w:lang w:val="en-US" w:eastAsia="en-US" w:bidi="en-US"/>
      </w:rPr>
    </w:lvl>
    <w:lvl w:ilvl="7" w:tplc="BD027AC4">
      <w:numFmt w:val="bullet"/>
      <w:lvlText w:val="•"/>
      <w:lvlJc w:val="left"/>
      <w:pPr>
        <w:ind w:left="6873" w:hanging="720"/>
      </w:pPr>
      <w:rPr>
        <w:rFonts w:hint="default"/>
        <w:lang w:val="en-US" w:eastAsia="en-US" w:bidi="en-US"/>
      </w:rPr>
    </w:lvl>
    <w:lvl w:ilvl="8" w:tplc="0EB0B72C">
      <w:numFmt w:val="bullet"/>
      <w:lvlText w:val="•"/>
      <w:lvlJc w:val="left"/>
      <w:pPr>
        <w:ind w:left="7724" w:hanging="720"/>
      </w:pPr>
      <w:rPr>
        <w:rFonts w:hint="default"/>
        <w:lang w:val="en-US" w:eastAsia="en-US" w:bidi="en-US"/>
      </w:rPr>
    </w:lvl>
  </w:abstractNum>
  <w:abstractNum w:abstractNumId="8">
    <w:nsid w:val="16520696"/>
    <w:multiLevelType w:val="hybridMultilevel"/>
    <w:tmpl w:val="C5E22140"/>
    <w:lvl w:ilvl="0" w:tplc="0F2A17BE">
      <w:start w:val="1"/>
      <w:numFmt w:val="lowerRoman"/>
      <w:lvlText w:val="(%1)"/>
      <w:lvlJc w:val="left"/>
      <w:pPr>
        <w:ind w:left="1133" w:hanging="323"/>
      </w:pPr>
      <w:rPr>
        <w:rFonts w:hint="default"/>
        <w:spacing w:val="-1"/>
        <w:w w:val="107"/>
        <w:lang w:val="en-US" w:eastAsia="en-US" w:bidi="ar-SA"/>
      </w:rPr>
    </w:lvl>
    <w:lvl w:ilvl="1" w:tplc="3A14942E">
      <w:numFmt w:val="bullet"/>
      <w:lvlText w:val="•"/>
      <w:lvlJc w:val="left"/>
      <w:pPr>
        <w:ind w:left="2082" w:hanging="323"/>
      </w:pPr>
      <w:rPr>
        <w:rFonts w:hint="default"/>
        <w:lang w:val="en-US" w:eastAsia="en-US" w:bidi="ar-SA"/>
      </w:rPr>
    </w:lvl>
    <w:lvl w:ilvl="2" w:tplc="2012A800">
      <w:numFmt w:val="bullet"/>
      <w:lvlText w:val="•"/>
      <w:lvlJc w:val="left"/>
      <w:pPr>
        <w:ind w:left="3024" w:hanging="323"/>
      </w:pPr>
      <w:rPr>
        <w:rFonts w:hint="default"/>
        <w:lang w:val="en-US" w:eastAsia="en-US" w:bidi="ar-SA"/>
      </w:rPr>
    </w:lvl>
    <w:lvl w:ilvl="3" w:tplc="B4825302">
      <w:numFmt w:val="bullet"/>
      <w:lvlText w:val="•"/>
      <w:lvlJc w:val="left"/>
      <w:pPr>
        <w:ind w:left="3966" w:hanging="323"/>
      </w:pPr>
      <w:rPr>
        <w:rFonts w:hint="default"/>
        <w:lang w:val="en-US" w:eastAsia="en-US" w:bidi="ar-SA"/>
      </w:rPr>
    </w:lvl>
    <w:lvl w:ilvl="4" w:tplc="DCDC8BB2">
      <w:numFmt w:val="bullet"/>
      <w:lvlText w:val="•"/>
      <w:lvlJc w:val="left"/>
      <w:pPr>
        <w:ind w:left="4908" w:hanging="323"/>
      </w:pPr>
      <w:rPr>
        <w:rFonts w:hint="default"/>
        <w:lang w:val="en-US" w:eastAsia="en-US" w:bidi="ar-SA"/>
      </w:rPr>
    </w:lvl>
    <w:lvl w:ilvl="5" w:tplc="C012E2EC">
      <w:numFmt w:val="bullet"/>
      <w:lvlText w:val="•"/>
      <w:lvlJc w:val="left"/>
      <w:pPr>
        <w:ind w:left="5850" w:hanging="323"/>
      </w:pPr>
      <w:rPr>
        <w:rFonts w:hint="default"/>
        <w:lang w:val="en-US" w:eastAsia="en-US" w:bidi="ar-SA"/>
      </w:rPr>
    </w:lvl>
    <w:lvl w:ilvl="6" w:tplc="38DCE0F4">
      <w:numFmt w:val="bullet"/>
      <w:lvlText w:val="•"/>
      <w:lvlJc w:val="left"/>
      <w:pPr>
        <w:ind w:left="6792" w:hanging="323"/>
      </w:pPr>
      <w:rPr>
        <w:rFonts w:hint="default"/>
        <w:lang w:val="en-US" w:eastAsia="en-US" w:bidi="ar-SA"/>
      </w:rPr>
    </w:lvl>
    <w:lvl w:ilvl="7" w:tplc="852C6286">
      <w:numFmt w:val="bullet"/>
      <w:lvlText w:val="•"/>
      <w:lvlJc w:val="left"/>
      <w:pPr>
        <w:ind w:left="7734" w:hanging="323"/>
      </w:pPr>
      <w:rPr>
        <w:rFonts w:hint="default"/>
        <w:lang w:val="en-US" w:eastAsia="en-US" w:bidi="ar-SA"/>
      </w:rPr>
    </w:lvl>
    <w:lvl w:ilvl="8" w:tplc="272C123C">
      <w:numFmt w:val="bullet"/>
      <w:lvlText w:val="•"/>
      <w:lvlJc w:val="left"/>
      <w:pPr>
        <w:ind w:left="8676" w:hanging="323"/>
      </w:pPr>
      <w:rPr>
        <w:rFonts w:hint="default"/>
        <w:lang w:val="en-US" w:eastAsia="en-US" w:bidi="ar-SA"/>
      </w:rPr>
    </w:lvl>
  </w:abstractNum>
  <w:abstractNum w:abstractNumId="9">
    <w:nsid w:val="177E6218"/>
    <w:multiLevelType w:val="hybridMultilevel"/>
    <w:tmpl w:val="0B2843C4"/>
    <w:lvl w:ilvl="0" w:tplc="059C83A4">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8FA2CA92">
      <w:numFmt w:val="bullet"/>
      <w:lvlText w:val="•"/>
      <w:lvlJc w:val="left"/>
      <w:pPr>
        <w:ind w:left="2130" w:hanging="721"/>
      </w:pPr>
      <w:rPr>
        <w:rFonts w:hint="default"/>
        <w:lang w:val="en-US" w:eastAsia="en-US" w:bidi="en-US"/>
      </w:rPr>
    </w:lvl>
    <w:lvl w:ilvl="2" w:tplc="DD6E5436">
      <w:numFmt w:val="bullet"/>
      <w:lvlText w:val="•"/>
      <w:lvlJc w:val="left"/>
      <w:pPr>
        <w:ind w:left="2921" w:hanging="721"/>
      </w:pPr>
      <w:rPr>
        <w:rFonts w:hint="default"/>
        <w:lang w:val="en-US" w:eastAsia="en-US" w:bidi="en-US"/>
      </w:rPr>
    </w:lvl>
    <w:lvl w:ilvl="3" w:tplc="0BAE6344">
      <w:numFmt w:val="bullet"/>
      <w:lvlText w:val="•"/>
      <w:lvlJc w:val="left"/>
      <w:pPr>
        <w:ind w:left="3711" w:hanging="721"/>
      </w:pPr>
      <w:rPr>
        <w:rFonts w:hint="default"/>
        <w:lang w:val="en-US" w:eastAsia="en-US" w:bidi="en-US"/>
      </w:rPr>
    </w:lvl>
    <w:lvl w:ilvl="4" w:tplc="C526FD8E">
      <w:numFmt w:val="bullet"/>
      <w:lvlText w:val="•"/>
      <w:lvlJc w:val="left"/>
      <w:pPr>
        <w:ind w:left="4502" w:hanging="721"/>
      </w:pPr>
      <w:rPr>
        <w:rFonts w:hint="default"/>
        <w:lang w:val="en-US" w:eastAsia="en-US" w:bidi="en-US"/>
      </w:rPr>
    </w:lvl>
    <w:lvl w:ilvl="5" w:tplc="D310AC6C">
      <w:numFmt w:val="bullet"/>
      <w:lvlText w:val="•"/>
      <w:lvlJc w:val="left"/>
      <w:pPr>
        <w:ind w:left="5292" w:hanging="721"/>
      </w:pPr>
      <w:rPr>
        <w:rFonts w:hint="default"/>
        <w:lang w:val="en-US" w:eastAsia="en-US" w:bidi="en-US"/>
      </w:rPr>
    </w:lvl>
    <w:lvl w:ilvl="6" w:tplc="3FE6B0C8">
      <w:numFmt w:val="bullet"/>
      <w:lvlText w:val="•"/>
      <w:lvlJc w:val="left"/>
      <w:pPr>
        <w:ind w:left="6083" w:hanging="721"/>
      </w:pPr>
      <w:rPr>
        <w:rFonts w:hint="default"/>
        <w:lang w:val="en-US" w:eastAsia="en-US" w:bidi="en-US"/>
      </w:rPr>
    </w:lvl>
    <w:lvl w:ilvl="7" w:tplc="97088652">
      <w:numFmt w:val="bullet"/>
      <w:lvlText w:val="•"/>
      <w:lvlJc w:val="left"/>
      <w:pPr>
        <w:ind w:left="6873" w:hanging="721"/>
      </w:pPr>
      <w:rPr>
        <w:rFonts w:hint="default"/>
        <w:lang w:val="en-US" w:eastAsia="en-US" w:bidi="en-US"/>
      </w:rPr>
    </w:lvl>
    <w:lvl w:ilvl="8" w:tplc="917A81AC">
      <w:numFmt w:val="bullet"/>
      <w:lvlText w:val="•"/>
      <w:lvlJc w:val="left"/>
      <w:pPr>
        <w:ind w:left="7664" w:hanging="721"/>
      </w:pPr>
      <w:rPr>
        <w:rFonts w:hint="default"/>
        <w:lang w:val="en-US" w:eastAsia="en-US" w:bidi="en-US"/>
      </w:rPr>
    </w:lvl>
  </w:abstractNum>
  <w:abstractNum w:abstractNumId="10">
    <w:nsid w:val="1AC77861"/>
    <w:multiLevelType w:val="hybridMultilevel"/>
    <w:tmpl w:val="DE8653C8"/>
    <w:lvl w:ilvl="0" w:tplc="98BE240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1BCF974">
      <w:numFmt w:val="bullet"/>
      <w:lvlText w:val="•"/>
      <w:lvlJc w:val="left"/>
      <w:pPr>
        <w:ind w:left="1770" w:hanging="720"/>
      </w:pPr>
      <w:rPr>
        <w:rFonts w:hint="default"/>
        <w:lang w:val="en-US" w:eastAsia="en-US" w:bidi="en-US"/>
      </w:rPr>
    </w:lvl>
    <w:lvl w:ilvl="2" w:tplc="7C8A50D8">
      <w:numFmt w:val="bullet"/>
      <w:lvlText w:val="•"/>
      <w:lvlJc w:val="left"/>
      <w:pPr>
        <w:ind w:left="2621" w:hanging="720"/>
      </w:pPr>
      <w:rPr>
        <w:rFonts w:hint="default"/>
        <w:lang w:val="en-US" w:eastAsia="en-US" w:bidi="en-US"/>
      </w:rPr>
    </w:lvl>
    <w:lvl w:ilvl="3" w:tplc="C4102F86">
      <w:numFmt w:val="bullet"/>
      <w:lvlText w:val="•"/>
      <w:lvlJc w:val="left"/>
      <w:pPr>
        <w:ind w:left="3471" w:hanging="720"/>
      </w:pPr>
      <w:rPr>
        <w:rFonts w:hint="default"/>
        <w:lang w:val="en-US" w:eastAsia="en-US" w:bidi="en-US"/>
      </w:rPr>
    </w:lvl>
    <w:lvl w:ilvl="4" w:tplc="8BCEC1B8">
      <w:numFmt w:val="bullet"/>
      <w:lvlText w:val="•"/>
      <w:lvlJc w:val="left"/>
      <w:pPr>
        <w:ind w:left="4322" w:hanging="720"/>
      </w:pPr>
      <w:rPr>
        <w:rFonts w:hint="default"/>
        <w:lang w:val="en-US" w:eastAsia="en-US" w:bidi="en-US"/>
      </w:rPr>
    </w:lvl>
    <w:lvl w:ilvl="5" w:tplc="3BD4AB30">
      <w:numFmt w:val="bullet"/>
      <w:lvlText w:val="•"/>
      <w:lvlJc w:val="left"/>
      <w:pPr>
        <w:ind w:left="5172" w:hanging="720"/>
      </w:pPr>
      <w:rPr>
        <w:rFonts w:hint="default"/>
        <w:lang w:val="en-US" w:eastAsia="en-US" w:bidi="en-US"/>
      </w:rPr>
    </w:lvl>
    <w:lvl w:ilvl="6" w:tplc="F2821788">
      <w:numFmt w:val="bullet"/>
      <w:lvlText w:val="•"/>
      <w:lvlJc w:val="left"/>
      <w:pPr>
        <w:ind w:left="6023" w:hanging="720"/>
      </w:pPr>
      <w:rPr>
        <w:rFonts w:hint="default"/>
        <w:lang w:val="en-US" w:eastAsia="en-US" w:bidi="en-US"/>
      </w:rPr>
    </w:lvl>
    <w:lvl w:ilvl="7" w:tplc="1426774C">
      <w:numFmt w:val="bullet"/>
      <w:lvlText w:val="•"/>
      <w:lvlJc w:val="left"/>
      <w:pPr>
        <w:ind w:left="6873" w:hanging="720"/>
      </w:pPr>
      <w:rPr>
        <w:rFonts w:hint="default"/>
        <w:lang w:val="en-US" w:eastAsia="en-US" w:bidi="en-US"/>
      </w:rPr>
    </w:lvl>
    <w:lvl w:ilvl="8" w:tplc="36FCCB38">
      <w:numFmt w:val="bullet"/>
      <w:lvlText w:val="•"/>
      <w:lvlJc w:val="left"/>
      <w:pPr>
        <w:ind w:left="7724" w:hanging="720"/>
      </w:pPr>
      <w:rPr>
        <w:rFonts w:hint="default"/>
        <w:lang w:val="en-US" w:eastAsia="en-US" w:bidi="en-US"/>
      </w:rPr>
    </w:lvl>
  </w:abstractNum>
  <w:abstractNum w:abstractNumId="11">
    <w:nsid w:val="1EAB3AA2"/>
    <w:multiLevelType w:val="hybridMultilevel"/>
    <w:tmpl w:val="187491E8"/>
    <w:lvl w:ilvl="0" w:tplc="E9921CAA">
      <w:start w:val="1"/>
      <w:numFmt w:val="upperLetter"/>
      <w:lvlText w:val="(%1)"/>
      <w:lvlJc w:val="left"/>
      <w:pPr>
        <w:ind w:left="1340" w:hanging="720"/>
        <w:jc w:val="right"/>
      </w:pPr>
      <w:rPr>
        <w:rFonts w:ascii="Cambria" w:eastAsia="Cambria" w:hAnsi="Cambria" w:cs="Cambria" w:hint="default"/>
        <w:spacing w:val="-31"/>
        <w:w w:val="99"/>
        <w:sz w:val="22"/>
        <w:szCs w:val="22"/>
        <w:lang w:val="en-US" w:eastAsia="en-US" w:bidi="en-US"/>
      </w:rPr>
    </w:lvl>
    <w:lvl w:ilvl="1" w:tplc="2D1C0D10">
      <w:numFmt w:val="bullet"/>
      <w:lvlText w:val="•"/>
      <w:lvlJc w:val="left"/>
      <w:pPr>
        <w:ind w:left="2130" w:hanging="720"/>
      </w:pPr>
      <w:rPr>
        <w:rFonts w:hint="default"/>
        <w:lang w:val="en-US" w:eastAsia="en-US" w:bidi="en-US"/>
      </w:rPr>
    </w:lvl>
    <w:lvl w:ilvl="2" w:tplc="7F9C24EE">
      <w:numFmt w:val="bullet"/>
      <w:lvlText w:val="•"/>
      <w:lvlJc w:val="left"/>
      <w:pPr>
        <w:ind w:left="2921" w:hanging="720"/>
      </w:pPr>
      <w:rPr>
        <w:rFonts w:hint="default"/>
        <w:lang w:val="en-US" w:eastAsia="en-US" w:bidi="en-US"/>
      </w:rPr>
    </w:lvl>
    <w:lvl w:ilvl="3" w:tplc="1252355C">
      <w:numFmt w:val="bullet"/>
      <w:lvlText w:val="•"/>
      <w:lvlJc w:val="left"/>
      <w:pPr>
        <w:ind w:left="3711" w:hanging="720"/>
      </w:pPr>
      <w:rPr>
        <w:rFonts w:hint="default"/>
        <w:lang w:val="en-US" w:eastAsia="en-US" w:bidi="en-US"/>
      </w:rPr>
    </w:lvl>
    <w:lvl w:ilvl="4" w:tplc="7F568060">
      <w:numFmt w:val="bullet"/>
      <w:lvlText w:val="•"/>
      <w:lvlJc w:val="left"/>
      <w:pPr>
        <w:ind w:left="4502" w:hanging="720"/>
      </w:pPr>
      <w:rPr>
        <w:rFonts w:hint="default"/>
        <w:lang w:val="en-US" w:eastAsia="en-US" w:bidi="en-US"/>
      </w:rPr>
    </w:lvl>
    <w:lvl w:ilvl="5" w:tplc="7F0203D4">
      <w:numFmt w:val="bullet"/>
      <w:lvlText w:val="•"/>
      <w:lvlJc w:val="left"/>
      <w:pPr>
        <w:ind w:left="5292" w:hanging="720"/>
      </w:pPr>
      <w:rPr>
        <w:rFonts w:hint="default"/>
        <w:lang w:val="en-US" w:eastAsia="en-US" w:bidi="en-US"/>
      </w:rPr>
    </w:lvl>
    <w:lvl w:ilvl="6" w:tplc="5EC8BB5E">
      <w:numFmt w:val="bullet"/>
      <w:lvlText w:val="•"/>
      <w:lvlJc w:val="left"/>
      <w:pPr>
        <w:ind w:left="6083" w:hanging="720"/>
      </w:pPr>
      <w:rPr>
        <w:rFonts w:hint="default"/>
        <w:lang w:val="en-US" w:eastAsia="en-US" w:bidi="en-US"/>
      </w:rPr>
    </w:lvl>
    <w:lvl w:ilvl="7" w:tplc="7D6AEA76">
      <w:numFmt w:val="bullet"/>
      <w:lvlText w:val="•"/>
      <w:lvlJc w:val="left"/>
      <w:pPr>
        <w:ind w:left="6873" w:hanging="720"/>
      </w:pPr>
      <w:rPr>
        <w:rFonts w:hint="default"/>
        <w:lang w:val="en-US" w:eastAsia="en-US" w:bidi="en-US"/>
      </w:rPr>
    </w:lvl>
    <w:lvl w:ilvl="8" w:tplc="2DEAD48E">
      <w:numFmt w:val="bullet"/>
      <w:lvlText w:val="•"/>
      <w:lvlJc w:val="left"/>
      <w:pPr>
        <w:ind w:left="7664" w:hanging="720"/>
      </w:pPr>
      <w:rPr>
        <w:rFonts w:hint="default"/>
        <w:lang w:val="en-US" w:eastAsia="en-US" w:bidi="en-US"/>
      </w:rPr>
    </w:lvl>
  </w:abstractNum>
  <w:abstractNum w:abstractNumId="12">
    <w:nsid w:val="1F6D47C9"/>
    <w:multiLevelType w:val="hybridMultilevel"/>
    <w:tmpl w:val="6B1451D6"/>
    <w:lvl w:ilvl="0" w:tplc="07B619D4">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280A9454">
      <w:numFmt w:val="bullet"/>
      <w:lvlText w:val="•"/>
      <w:lvlJc w:val="left"/>
      <w:pPr>
        <w:ind w:left="2130" w:hanging="1203"/>
      </w:pPr>
      <w:rPr>
        <w:rFonts w:hint="default"/>
        <w:lang w:val="en-US" w:eastAsia="en-US" w:bidi="en-US"/>
      </w:rPr>
    </w:lvl>
    <w:lvl w:ilvl="2" w:tplc="EA26735A">
      <w:numFmt w:val="bullet"/>
      <w:lvlText w:val="•"/>
      <w:lvlJc w:val="left"/>
      <w:pPr>
        <w:ind w:left="2921" w:hanging="1203"/>
      </w:pPr>
      <w:rPr>
        <w:rFonts w:hint="default"/>
        <w:lang w:val="en-US" w:eastAsia="en-US" w:bidi="en-US"/>
      </w:rPr>
    </w:lvl>
    <w:lvl w:ilvl="3" w:tplc="BC1E78B2">
      <w:numFmt w:val="bullet"/>
      <w:lvlText w:val="•"/>
      <w:lvlJc w:val="left"/>
      <w:pPr>
        <w:ind w:left="3711" w:hanging="1203"/>
      </w:pPr>
      <w:rPr>
        <w:rFonts w:hint="default"/>
        <w:lang w:val="en-US" w:eastAsia="en-US" w:bidi="en-US"/>
      </w:rPr>
    </w:lvl>
    <w:lvl w:ilvl="4" w:tplc="C35420C2">
      <w:numFmt w:val="bullet"/>
      <w:lvlText w:val="•"/>
      <w:lvlJc w:val="left"/>
      <w:pPr>
        <w:ind w:left="4502" w:hanging="1203"/>
      </w:pPr>
      <w:rPr>
        <w:rFonts w:hint="default"/>
        <w:lang w:val="en-US" w:eastAsia="en-US" w:bidi="en-US"/>
      </w:rPr>
    </w:lvl>
    <w:lvl w:ilvl="5" w:tplc="0F30E43A">
      <w:numFmt w:val="bullet"/>
      <w:lvlText w:val="•"/>
      <w:lvlJc w:val="left"/>
      <w:pPr>
        <w:ind w:left="5292" w:hanging="1203"/>
      </w:pPr>
      <w:rPr>
        <w:rFonts w:hint="default"/>
        <w:lang w:val="en-US" w:eastAsia="en-US" w:bidi="en-US"/>
      </w:rPr>
    </w:lvl>
    <w:lvl w:ilvl="6" w:tplc="09E2916E">
      <w:numFmt w:val="bullet"/>
      <w:lvlText w:val="•"/>
      <w:lvlJc w:val="left"/>
      <w:pPr>
        <w:ind w:left="6083" w:hanging="1203"/>
      </w:pPr>
      <w:rPr>
        <w:rFonts w:hint="default"/>
        <w:lang w:val="en-US" w:eastAsia="en-US" w:bidi="en-US"/>
      </w:rPr>
    </w:lvl>
    <w:lvl w:ilvl="7" w:tplc="BAC48BEC">
      <w:numFmt w:val="bullet"/>
      <w:lvlText w:val="•"/>
      <w:lvlJc w:val="left"/>
      <w:pPr>
        <w:ind w:left="6873" w:hanging="1203"/>
      </w:pPr>
      <w:rPr>
        <w:rFonts w:hint="default"/>
        <w:lang w:val="en-US" w:eastAsia="en-US" w:bidi="en-US"/>
      </w:rPr>
    </w:lvl>
    <w:lvl w:ilvl="8" w:tplc="5EE29E94">
      <w:numFmt w:val="bullet"/>
      <w:lvlText w:val="•"/>
      <w:lvlJc w:val="left"/>
      <w:pPr>
        <w:ind w:left="7664" w:hanging="1203"/>
      </w:pPr>
      <w:rPr>
        <w:rFonts w:hint="default"/>
        <w:lang w:val="en-US" w:eastAsia="en-US" w:bidi="en-US"/>
      </w:rPr>
    </w:lvl>
  </w:abstractNum>
  <w:abstractNum w:abstractNumId="13">
    <w:nsid w:val="20661216"/>
    <w:multiLevelType w:val="hybridMultilevel"/>
    <w:tmpl w:val="35CC60DA"/>
    <w:lvl w:ilvl="0" w:tplc="0C36B9F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B8F2B056">
      <w:numFmt w:val="bullet"/>
      <w:lvlText w:val="•"/>
      <w:lvlJc w:val="left"/>
      <w:pPr>
        <w:ind w:left="1770" w:hanging="721"/>
      </w:pPr>
      <w:rPr>
        <w:rFonts w:hint="default"/>
        <w:lang w:val="en-US" w:eastAsia="en-US" w:bidi="en-US"/>
      </w:rPr>
    </w:lvl>
    <w:lvl w:ilvl="2" w:tplc="467C4FDA">
      <w:numFmt w:val="bullet"/>
      <w:lvlText w:val="•"/>
      <w:lvlJc w:val="left"/>
      <w:pPr>
        <w:ind w:left="2601" w:hanging="721"/>
      </w:pPr>
      <w:rPr>
        <w:rFonts w:hint="default"/>
        <w:lang w:val="en-US" w:eastAsia="en-US" w:bidi="en-US"/>
      </w:rPr>
    </w:lvl>
    <w:lvl w:ilvl="3" w:tplc="E7BCD324">
      <w:numFmt w:val="bullet"/>
      <w:lvlText w:val="•"/>
      <w:lvlJc w:val="left"/>
      <w:pPr>
        <w:ind w:left="3431" w:hanging="721"/>
      </w:pPr>
      <w:rPr>
        <w:rFonts w:hint="default"/>
        <w:lang w:val="en-US" w:eastAsia="en-US" w:bidi="en-US"/>
      </w:rPr>
    </w:lvl>
    <w:lvl w:ilvl="4" w:tplc="A9AE1F28">
      <w:numFmt w:val="bullet"/>
      <w:lvlText w:val="•"/>
      <w:lvlJc w:val="left"/>
      <w:pPr>
        <w:ind w:left="4262" w:hanging="721"/>
      </w:pPr>
      <w:rPr>
        <w:rFonts w:hint="default"/>
        <w:lang w:val="en-US" w:eastAsia="en-US" w:bidi="en-US"/>
      </w:rPr>
    </w:lvl>
    <w:lvl w:ilvl="5" w:tplc="CB2013D4">
      <w:numFmt w:val="bullet"/>
      <w:lvlText w:val="•"/>
      <w:lvlJc w:val="left"/>
      <w:pPr>
        <w:ind w:left="5092" w:hanging="721"/>
      </w:pPr>
      <w:rPr>
        <w:rFonts w:hint="default"/>
        <w:lang w:val="en-US" w:eastAsia="en-US" w:bidi="en-US"/>
      </w:rPr>
    </w:lvl>
    <w:lvl w:ilvl="6" w:tplc="1E12E00C">
      <w:numFmt w:val="bullet"/>
      <w:lvlText w:val="•"/>
      <w:lvlJc w:val="left"/>
      <w:pPr>
        <w:ind w:left="5923" w:hanging="721"/>
      </w:pPr>
      <w:rPr>
        <w:rFonts w:hint="default"/>
        <w:lang w:val="en-US" w:eastAsia="en-US" w:bidi="en-US"/>
      </w:rPr>
    </w:lvl>
    <w:lvl w:ilvl="7" w:tplc="D0669530">
      <w:numFmt w:val="bullet"/>
      <w:lvlText w:val="•"/>
      <w:lvlJc w:val="left"/>
      <w:pPr>
        <w:ind w:left="6753" w:hanging="721"/>
      </w:pPr>
      <w:rPr>
        <w:rFonts w:hint="default"/>
        <w:lang w:val="en-US" w:eastAsia="en-US" w:bidi="en-US"/>
      </w:rPr>
    </w:lvl>
    <w:lvl w:ilvl="8" w:tplc="B9C8B690">
      <w:numFmt w:val="bullet"/>
      <w:lvlText w:val="•"/>
      <w:lvlJc w:val="left"/>
      <w:pPr>
        <w:ind w:left="7584" w:hanging="721"/>
      </w:pPr>
      <w:rPr>
        <w:rFonts w:hint="default"/>
        <w:lang w:val="en-US" w:eastAsia="en-US" w:bidi="en-US"/>
      </w:rPr>
    </w:lvl>
  </w:abstractNum>
  <w:abstractNum w:abstractNumId="14">
    <w:nsid w:val="21562B8C"/>
    <w:multiLevelType w:val="hybridMultilevel"/>
    <w:tmpl w:val="C17EB504"/>
    <w:lvl w:ilvl="0" w:tplc="028AB33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C7582322">
      <w:numFmt w:val="bullet"/>
      <w:lvlText w:val="•"/>
      <w:lvlJc w:val="left"/>
      <w:pPr>
        <w:ind w:left="1770" w:hanging="721"/>
      </w:pPr>
      <w:rPr>
        <w:rFonts w:hint="default"/>
        <w:lang w:val="en-US" w:eastAsia="en-US" w:bidi="en-US"/>
      </w:rPr>
    </w:lvl>
    <w:lvl w:ilvl="2" w:tplc="385A22AC">
      <w:numFmt w:val="bullet"/>
      <w:lvlText w:val="•"/>
      <w:lvlJc w:val="left"/>
      <w:pPr>
        <w:ind w:left="2601" w:hanging="721"/>
      </w:pPr>
      <w:rPr>
        <w:rFonts w:hint="default"/>
        <w:lang w:val="en-US" w:eastAsia="en-US" w:bidi="en-US"/>
      </w:rPr>
    </w:lvl>
    <w:lvl w:ilvl="3" w:tplc="8D88127E">
      <w:numFmt w:val="bullet"/>
      <w:lvlText w:val="•"/>
      <w:lvlJc w:val="left"/>
      <w:pPr>
        <w:ind w:left="3431" w:hanging="721"/>
      </w:pPr>
      <w:rPr>
        <w:rFonts w:hint="default"/>
        <w:lang w:val="en-US" w:eastAsia="en-US" w:bidi="en-US"/>
      </w:rPr>
    </w:lvl>
    <w:lvl w:ilvl="4" w:tplc="C4A8DFEC">
      <w:numFmt w:val="bullet"/>
      <w:lvlText w:val="•"/>
      <w:lvlJc w:val="left"/>
      <w:pPr>
        <w:ind w:left="4262" w:hanging="721"/>
      </w:pPr>
      <w:rPr>
        <w:rFonts w:hint="default"/>
        <w:lang w:val="en-US" w:eastAsia="en-US" w:bidi="en-US"/>
      </w:rPr>
    </w:lvl>
    <w:lvl w:ilvl="5" w:tplc="24509092">
      <w:numFmt w:val="bullet"/>
      <w:lvlText w:val="•"/>
      <w:lvlJc w:val="left"/>
      <w:pPr>
        <w:ind w:left="5092" w:hanging="721"/>
      </w:pPr>
      <w:rPr>
        <w:rFonts w:hint="default"/>
        <w:lang w:val="en-US" w:eastAsia="en-US" w:bidi="en-US"/>
      </w:rPr>
    </w:lvl>
    <w:lvl w:ilvl="6" w:tplc="99F8566C">
      <w:numFmt w:val="bullet"/>
      <w:lvlText w:val="•"/>
      <w:lvlJc w:val="left"/>
      <w:pPr>
        <w:ind w:left="5923" w:hanging="721"/>
      </w:pPr>
      <w:rPr>
        <w:rFonts w:hint="default"/>
        <w:lang w:val="en-US" w:eastAsia="en-US" w:bidi="en-US"/>
      </w:rPr>
    </w:lvl>
    <w:lvl w:ilvl="7" w:tplc="EE2257A0">
      <w:numFmt w:val="bullet"/>
      <w:lvlText w:val="•"/>
      <w:lvlJc w:val="left"/>
      <w:pPr>
        <w:ind w:left="6753" w:hanging="721"/>
      </w:pPr>
      <w:rPr>
        <w:rFonts w:hint="default"/>
        <w:lang w:val="en-US" w:eastAsia="en-US" w:bidi="en-US"/>
      </w:rPr>
    </w:lvl>
    <w:lvl w:ilvl="8" w:tplc="2AF69B42">
      <w:numFmt w:val="bullet"/>
      <w:lvlText w:val="•"/>
      <w:lvlJc w:val="left"/>
      <w:pPr>
        <w:ind w:left="7584" w:hanging="721"/>
      </w:pPr>
      <w:rPr>
        <w:rFonts w:hint="default"/>
        <w:lang w:val="en-US" w:eastAsia="en-US" w:bidi="en-US"/>
      </w:rPr>
    </w:lvl>
  </w:abstractNum>
  <w:abstractNum w:abstractNumId="15">
    <w:nsid w:val="21A90516"/>
    <w:multiLevelType w:val="hybridMultilevel"/>
    <w:tmpl w:val="9DFA211C"/>
    <w:lvl w:ilvl="0" w:tplc="91C6D85E">
      <w:start w:val="1"/>
      <w:numFmt w:val="lowerLetter"/>
      <w:lvlText w:val="(%1)"/>
      <w:lvlJc w:val="left"/>
      <w:pPr>
        <w:ind w:left="1135" w:hanging="324"/>
      </w:pPr>
      <w:rPr>
        <w:rFonts w:hint="default"/>
        <w:spacing w:val="-1"/>
        <w:w w:val="80"/>
        <w:lang w:val="en-US" w:eastAsia="en-US" w:bidi="ar-SA"/>
      </w:rPr>
    </w:lvl>
    <w:lvl w:ilvl="1" w:tplc="296C574A">
      <w:numFmt w:val="bullet"/>
      <w:lvlText w:val="•"/>
      <w:lvlJc w:val="left"/>
      <w:pPr>
        <w:ind w:left="2082" w:hanging="324"/>
      </w:pPr>
      <w:rPr>
        <w:rFonts w:hint="default"/>
        <w:lang w:val="en-US" w:eastAsia="en-US" w:bidi="ar-SA"/>
      </w:rPr>
    </w:lvl>
    <w:lvl w:ilvl="2" w:tplc="39141780">
      <w:numFmt w:val="bullet"/>
      <w:lvlText w:val="•"/>
      <w:lvlJc w:val="left"/>
      <w:pPr>
        <w:ind w:left="3024" w:hanging="324"/>
      </w:pPr>
      <w:rPr>
        <w:rFonts w:hint="default"/>
        <w:lang w:val="en-US" w:eastAsia="en-US" w:bidi="ar-SA"/>
      </w:rPr>
    </w:lvl>
    <w:lvl w:ilvl="3" w:tplc="03F88A5E">
      <w:numFmt w:val="bullet"/>
      <w:lvlText w:val="•"/>
      <w:lvlJc w:val="left"/>
      <w:pPr>
        <w:ind w:left="3966" w:hanging="324"/>
      </w:pPr>
      <w:rPr>
        <w:rFonts w:hint="default"/>
        <w:lang w:val="en-US" w:eastAsia="en-US" w:bidi="ar-SA"/>
      </w:rPr>
    </w:lvl>
    <w:lvl w:ilvl="4" w:tplc="B11ADCE0">
      <w:numFmt w:val="bullet"/>
      <w:lvlText w:val="•"/>
      <w:lvlJc w:val="left"/>
      <w:pPr>
        <w:ind w:left="4908" w:hanging="324"/>
      </w:pPr>
      <w:rPr>
        <w:rFonts w:hint="default"/>
        <w:lang w:val="en-US" w:eastAsia="en-US" w:bidi="ar-SA"/>
      </w:rPr>
    </w:lvl>
    <w:lvl w:ilvl="5" w:tplc="1C7E6E76">
      <w:numFmt w:val="bullet"/>
      <w:lvlText w:val="•"/>
      <w:lvlJc w:val="left"/>
      <w:pPr>
        <w:ind w:left="5850" w:hanging="324"/>
      </w:pPr>
      <w:rPr>
        <w:rFonts w:hint="default"/>
        <w:lang w:val="en-US" w:eastAsia="en-US" w:bidi="ar-SA"/>
      </w:rPr>
    </w:lvl>
    <w:lvl w:ilvl="6" w:tplc="40B269A6">
      <w:numFmt w:val="bullet"/>
      <w:lvlText w:val="•"/>
      <w:lvlJc w:val="left"/>
      <w:pPr>
        <w:ind w:left="6792" w:hanging="324"/>
      </w:pPr>
      <w:rPr>
        <w:rFonts w:hint="default"/>
        <w:lang w:val="en-US" w:eastAsia="en-US" w:bidi="ar-SA"/>
      </w:rPr>
    </w:lvl>
    <w:lvl w:ilvl="7" w:tplc="5E901FB4">
      <w:numFmt w:val="bullet"/>
      <w:lvlText w:val="•"/>
      <w:lvlJc w:val="left"/>
      <w:pPr>
        <w:ind w:left="7734" w:hanging="324"/>
      </w:pPr>
      <w:rPr>
        <w:rFonts w:hint="default"/>
        <w:lang w:val="en-US" w:eastAsia="en-US" w:bidi="ar-SA"/>
      </w:rPr>
    </w:lvl>
    <w:lvl w:ilvl="8" w:tplc="BAFE2790">
      <w:numFmt w:val="bullet"/>
      <w:lvlText w:val="•"/>
      <w:lvlJc w:val="left"/>
      <w:pPr>
        <w:ind w:left="8676" w:hanging="324"/>
      </w:pPr>
      <w:rPr>
        <w:rFonts w:hint="default"/>
        <w:lang w:val="en-US" w:eastAsia="en-US" w:bidi="ar-SA"/>
      </w:rPr>
    </w:lvl>
  </w:abstractNum>
  <w:abstractNum w:abstractNumId="16">
    <w:nsid w:val="224318C2"/>
    <w:multiLevelType w:val="hybridMultilevel"/>
    <w:tmpl w:val="FCB8C268"/>
    <w:lvl w:ilvl="0" w:tplc="B404A8C2">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CCE034CA">
      <w:numFmt w:val="bullet"/>
      <w:lvlText w:val="•"/>
      <w:lvlJc w:val="left"/>
      <w:pPr>
        <w:ind w:left="2130" w:hanging="721"/>
      </w:pPr>
      <w:rPr>
        <w:rFonts w:hint="default"/>
        <w:lang w:val="en-US" w:eastAsia="en-US" w:bidi="en-US"/>
      </w:rPr>
    </w:lvl>
    <w:lvl w:ilvl="2" w:tplc="A838FDEA">
      <w:numFmt w:val="bullet"/>
      <w:lvlText w:val="•"/>
      <w:lvlJc w:val="left"/>
      <w:pPr>
        <w:ind w:left="2921" w:hanging="721"/>
      </w:pPr>
      <w:rPr>
        <w:rFonts w:hint="default"/>
        <w:lang w:val="en-US" w:eastAsia="en-US" w:bidi="en-US"/>
      </w:rPr>
    </w:lvl>
    <w:lvl w:ilvl="3" w:tplc="7FCC3750">
      <w:numFmt w:val="bullet"/>
      <w:lvlText w:val="•"/>
      <w:lvlJc w:val="left"/>
      <w:pPr>
        <w:ind w:left="3711" w:hanging="721"/>
      </w:pPr>
      <w:rPr>
        <w:rFonts w:hint="default"/>
        <w:lang w:val="en-US" w:eastAsia="en-US" w:bidi="en-US"/>
      </w:rPr>
    </w:lvl>
    <w:lvl w:ilvl="4" w:tplc="7ACC5156">
      <w:numFmt w:val="bullet"/>
      <w:lvlText w:val="•"/>
      <w:lvlJc w:val="left"/>
      <w:pPr>
        <w:ind w:left="4502" w:hanging="721"/>
      </w:pPr>
      <w:rPr>
        <w:rFonts w:hint="default"/>
        <w:lang w:val="en-US" w:eastAsia="en-US" w:bidi="en-US"/>
      </w:rPr>
    </w:lvl>
    <w:lvl w:ilvl="5" w:tplc="A99C3136">
      <w:numFmt w:val="bullet"/>
      <w:lvlText w:val="•"/>
      <w:lvlJc w:val="left"/>
      <w:pPr>
        <w:ind w:left="5292" w:hanging="721"/>
      </w:pPr>
      <w:rPr>
        <w:rFonts w:hint="default"/>
        <w:lang w:val="en-US" w:eastAsia="en-US" w:bidi="en-US"/>
      </w:rPr>
    </w:lvl>
    <w:lvl w:ilvl="6" w:tplc="38DCA2EE">
      <w:numFmt w:val="bullet"/>
      <w:lvlText w:val="•"/>
      <w:lvlJc w:val="left"/>
      <w:pPr>
        <w:ind w:left="6083" w:hanging="721"/>
      </w:pPr>
      <w:rPr>
        <w:rFonts w:hint="default"/>
        <w:lang w:val="en-US" w:eastAsia="en-US" w:bidi="en-US"/>
      </w:rPr>
    </w:lvl>
    <w:lvl w:ilvl="7" w:tplc="03426E0E">
      <w:numFmt w:val="bullet"/>
      <w:lvlText w:val="•"/>
      <w:lvlJc w:val="left"/>
      <w:pPr>
        <w:ind w:left="6873" w:hanging="721"/>
      </w:pPr>
      <w:rPr>
        <w:rFonts w:hint="default"/>
        <w:lang w:val="en-US" w:eastAsia="en-US" w:bidi="en-US"/>
      </w:rPr>
    </w:lvl>
    <w:lvl w:ilvl="8" w:tplc="69FC763A">
      <w:numFmt w:val="bullet"/>
      <w:lvlText w:val="•"/>
      <w:lvlJc w:val="left"/>
      <w:pPr>
        <w:ind w:left="7664" w:hanging="721"/>
      </w:pPr>
      <w:rPr>
        <w:rFonts w:hint="default"/>
        <w:lang w:val="en-US" w:eastAsia="en-US" w:bidi="en-US"/>
      </w:rPr>
    </w:lvl>
  </w:abstractNum>
  <w:abstractNum w:abstractNumId="17">
    <w:nsid w:val="22794288"/>
    <w:multiLevelType w:val="hybridMultilevel"/>
    <w:tmpl w:val="2982E98E"/>
    <w:lvl w:ilvl="0" w:tplc="69566DF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BF83C62">
      <w:numFmt w:val="bullet"/>
      <w:lvlText w:val="•"/>
      <w:lvlJc w:val="left"/>
      <w:pPr>
        <w:ind w:left="1770" w:hanging="720"/>
      </w:pPr>
      <w:rPr>
        <w:rFonts w:hint="default"/>
        <w:lang w:val="en-US" w:eastAsia="en-US" w:bidi="en-US"/>
      </w:rPr>
    </w:lvl>
    <w:lvl w:ilvl="2" w:tplc="0DCED29A">
      <w:numFmt w:val="bullet"/>
      <w:lvlText w:val="•"/>
      <w:lvlJc w:val="left"/>
      <w:pPr>
        <w:ind w:left="2621" w:hanging="720"/>
      </w:pPr>
      <w:rPr>
        <w:rFonts w:hint="default"/>
        <w:lang w:val="en-US" w:eastAsia="en-US" w:bidi="en-US"/>
      </w:rPr>
    </w:lvl>
    <w:lvl w:ilvl="3" w:tplc="FD74F9DE">
      <w:numFmt w:val="bullet"/>
      <w:lvlText w:val="•"/>
      <w:lvlJc w:val="left"/>
      <w:pPr>
        <w:ind w:left="3471" w:hanging="720"/>
      </w:pPr>
      <w:rPr>
        <w:rFonts w:hint="default"/>
        <w:lang w:val="en-US" w:eastAsia="en-US" w:bidi="en-US"/>
      </w:rPr>
    </w:lvl>
    <w:lvl w:ilvl="4" w:tplc="47A03632">
      <w:numFmt w:val="bullet"/>
      <w:lvlText w:val="•"/>
      <w:lvlJc w:val="left"/>
      <w:pPr>
        <w:ind w:left="4322" w:hanging="720"/>
      </w:pPr>
      <w:rPr>
        <w:rFonts w:hint="default"/>
        <w:lang w:val="en-US" w:eastAsia="en-US" w:bidi="en-US"/>
      </w:rPr>
    </w:lvl>
    <w:lvl w:ilvl="5" w:tplc="689C9BF4">
      <w:numFmt w:val="bullet"/>
      <w:lvlText w:val="•"/>
      <w:lvlJc w:val="left"/>
      <w:pPr>
        <w:ind w:left="5172" w:hanging="720"/>
      </w:pPr>
      <w:rPr>
        <w:rFonts w:hint="default"/>
        <w:lang w:val="en-US" w:eastAsia="en-US" w:bidi="en-US"/>
      </w:rPr>
    </w:lvl>
    <w:lvl w:ilvl="6" w:tplc="639A81A4">
      <w:numFmt w:val="bullet"/>
      <w:lvlText w:val="•"/>
      <w:lvlJc w:val="left"/>
      <w:pPr>
        <w:ind w:left="6023" w:hanging="720"/>
      </w:pPr>
      <w:rPr>
        <w:rFonts w:hint="default"/>
        <w:lang w:val="en-US" w:eastAsia="en-US" w:bidi="en-US"/>
      </w:rPr>
    </w:lvl>
    <w:lvl w:ilvl="7" w:tplc="E16476A8">
      <w:numFmt w:val="bullet"/>
      <w:lvlText w:val="•"/>
      <w:lvlJc w:val="left"/>
      <w:pPr>
        <w:ind w:left="6873" w:hanging="720"/>
      </w:pPr>
      <w:rPr>
        <w:rFonts w:hint="default"/>
        <w:lang w:val="en-US" w:eastAsia="en-US" w:bidi="en-US"/>
      </w:rPr>
    </w:lvl>
    <w:lvl w:ilvl="8" w:tplc="A802C7E2">
      <w:numFmt w:val="bullet"/>
      <w:lvlText w:val="•"/>
      <w:lvlJc w:val="left"/>
      <w:pPr>
        <w:ind w:left="7724" w:hanging="720"/>
      </w:pPr>
      <w:rPr>
        <w:rFonts w:hint="default"/>
        <w:lang w:val="en-US" w:eastAsia="en-US" w:bidi="en-US"/>
      </w:rPr>
    </w:lvl>
  </w:abstractNum>
  <w:abstractNum w:abstractNumId="18">
    <w:nsid w:val="22E14DAD"/>
    <w:multiLevelType w:val="hybridMultilevel"/>
    <w:tmpl w:val="694E390E"/>
    <w:lvl w:ilvl="0" w:tplc="50E0281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07988F44">
      <w:start w:val="1"/>
      <w:numFmt w:val="decimal"/>
      <w:lvlText w:val="%2."/>
      <w:lvlJc w:val="left"/>
      <w:pPr>
        <w:ind w:left="900" w:hanging="720"/>
      </w:pPr>
      <w:rPr>
        <w:rFonts w:ascii="Cambria" w:eastAsia="Cambria" w:hAnsi="Cambria" w:cs="Cambria" w:hint="default"/>
        <w:b/>
        <w:bCs/>
        <w:spacing w:val="-1"/>
        <w:w w:val="100"/>
        <w:sz w:val="22"/>
        <w:szCs w:val="22"/>
        <w:lang w:val="en-US" w:eastAsia="en-US" w:bidi="en-US"/>
      </w:rPr>
    </w:lvl>
    <w:lvl w:ilvl="2" w:tplc="A5681CF4">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0F20BA86">
      <w:numFmt w:val="bullet"/>
      <w:lvlText w:val="•"/>
      <w:lvlJc w:val="left"/>
      <w:pPr>
        <w:ind w:left="2810" w:hanging="721"/>
      </w:pPr>
      <w:rPr>
        <w:rFonts w:hint="default"/>
        <w:lang w:val="en-US" w:eastAsia="en-US" w:bidi="en-US"/>
      </w:rPr>
    </w:lvl>
    <w:lvl w:ilvl="4" w:tplc="5992B9E2">
      <w:numFmt w:val="bullet"/>
      <w:lvlText w:val="•"/>
      <w:lvlJc w:val="left"/>
      <w:pPr>
        <w:ind w:left="3755" w:hanging="721"/>
      </w:pPr>
      <w:rPr>
        <w:rFonts w:hint="default"/>
        <w:lang w:val="en-US" w:eastAsia="en-US" w:bidi="en-US"/>
      </w:rPr>
    </w:lvl>
    <w:lvl w:ilvl="5" w:tplc="B5D05F48">
      <w:numFmt w:val="bullet"/>
      <w:lvlText w:val="•"/>
      <w:lvlJc w:val="left"/>
      <w:pPr>
        <w:ind w:left="4700" w:hanging="721"/>
      </w:pPr>
      <w:rPr>
        <w:rFonts w:hint="default"/>
        <w:lang w:val="en-US" w:eastAsia="en-US" w:bidi="en-US"/>
      </w:rPr>
    </w:lvl>
    <w:lvl w:ilvl="6" w:tplc="D6AAE012">
      <w:numFmt w:val="bullet"/>
      <w:lvlText w:val="•"/>
      <w:lvlJc w:val="left"/>
      <w:pPr>
        <w:ind w:left="5645" w:hanging="721"/>
      </w:pPr>
      <w:rPr>
        <w:rFonts w:hint="default"/>
        <w:lang w:val="en-US" w:eastAsia="en-US" w:bidi="en-US"/>
      </w:rPr>
    </w:lvl>
    <w:lvl w:ilvl="7" w:tplc="CA7C6FA2">
      <w:numFmt w:val="bullet"/>
      <w:lvlText w:val="•"/>
      <w:lvlJc w:val="left"/>
      <w:pPr>
        <w:ind w:left="6590" w:hanging="721"/>
      </w:pPr>
      <w:rPr>
        <w:rFonts w:hint="default"/>
        <w:lang w:val="en-US" w:eastAsia="en-US" w:bidi="en-US"/>
      </w:rPr>
    </w:lvl>
    <w:lvl w:ilvl="8" w:tplc="2272F510">
      <w:numFmt w:val="bullet"/>
      <w:lvlText w:val="•"/>
      <w:lvlJc w:val="left"/>
      <w:pPr>
        <w:ind w:left="7535" w:hanging="721"/>
      </w:pPr>
      <w:rPr>
        <w:rFonts w:hint="default"/>
        <w:lang w:val="en-US" w:eastAsia="en-US" w:bidi="en-US"/>
      </w:rPr>
    </w:lvl>
  </w:abstractNum>
  <w:abstractNum w:abstractNumId="19">
    <w:nsid w:val="23564C67"/>
    <w:multiLevelType w:val="hybridMultilevel"/>
    <w:tmpl w:val="8E18B3EE"/>
    <w:lvl w:ilvl="0" w:tplc="452048C6">
      <w:start w:val="1"/>
      <w:numFmt w:val="lowerLetter"/>
      <w:lvlText w:val="%1."/>
      <w:lvlJc w:val="left"/>
      <w:pPr>
        <w:ind w:left="1260" w:hanging="360"/>
      </w:pPr>
      <w:rPr>
        <w:b/>
        <w:bCs/>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24F45853"/>
    <w:multiLevelType w:val="hybridMultilevel"/>
    <w:tmpl w:val="7FB6CFBE"/>
    <w:lvl w:ilvl="0" w:tplc="2E3AB97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13AD928">
      <w:numFmt w:val="bullet"/>
      <w:lvlText w:val="•"/>
      <w:lvlJc w:val="left"/>
      <w:pPr>
        <w:ind w:left="1770" w:hanging="720"/>
      </w:pPr>
      <w:rPr>
        <w:rFonts w:hint="default"/>
        <w:lang w:val="en-US" w:eastAsia="en-US" w:bidi="en-US"/>
      </w:rPr>
    </w:lvl>
    <w:lvl w:ilvl="2" w:tplc="7C1A7044">
      <w:numFmt w:val="bullet"/>
      <w:lvlText w:val="•"/>
      <w:lvlJc w:val="left"/>
      <w:pPr>
        <w:ind w:left="2621" w:hanging="720"/>
      </w:pPr>
      <w:rPr>
        <w:rFonts w:hint="default"/>
        <w:lang w:val="en-US" w:eastAsia="en-US" w:bidi="en-US"/>
      </w:rPr>
    </w:lvl>
    <w:lvl w:ilvl="3" w:tplc="4C0A6CA6">
      <w:numFmt w:val="bullet"/>
      <w:lvlText w:val="•"/>
      <w:lvlJc w:val="left"/>
      <w:pPr>
        <w:ind w:left="3471" w:hanging="720"/>
      </w:pPr>
      <w:rPr>
        <w:rFonts w:hint="default"/>
        <w:lang w:val="en-US" w:eastAsia="en-US" w:bidi="en-US"/>
      </w:rPr>
    </w:lvl>
    <w:lvl w:ilvl="4" w:tplc="AE7C39BC">
      <w:numFmt w:val="bullet"/>
      <w:lvlText w:val="•"/>
      <w:lvlJc w:val="left"/>
      <w:pPr>
        <w:ind w:left="4322" w:hanging="720"/>
      </w:pPr>
      <w:rPr>
        <w:rFonts w:hint="default"/>
        <w:lang w:val="en-US" w:eastAsia="en-US" w:bidi="en-US"/>
      </w:rPr>
    </w:lvl>
    <w:lvl w:ilvl="5" w:tplc="480A34C6">
      <w:numFmt w:val="bullet"/>
      <w:lvlText w:val="•"/>
      <w:lvlJc w:val="left"/>
      <w:pPr>
        <w:ind w:left="5172" w:hanging="720"/>
      </w:pPr>
      <w:rPr>
        <w:rFonts w:hint="default"/>
        <w:lang w:val="en-US" w:eastAsia="en-US" w:bidi="en-US"/>
      </w:rPr>
    </w:lvl>
    <w:lvl w:ilvl="6" w:tplc="D7E64702">
      <w:numFmt w:val="bullet"/>
      <w:lvlText w:val="•"/>
      <w:lvlJc w:val="left"/>
      <w:pPr>
        <w:ind w:left="6023" w:hanging="720"/>
      </w:pPr>
      <w:rPr>
        <w:rFonts w:hint="default"/>
        <w:lang w:val="en-US" w:eastAsia="en-US" w:bidi="en-US"/>
      </w:rPr>
    </w:lvl>
    <w:lvl w:ilvl="7" w:tplc="8AC07B78">
      <w:numFmt w:val="bullet"/>
      <w:lvlText w:val="•"/>
      <w:lvlJc w:val="left"/>
      <w:pPr>
        <w:ind w:left="6873" w:hanging="720"/>
      </w:pPr>
      <w:rPr>
        <w:rFonts w:hint="default"/>
        <w:lang w:val="en-US" w:eastAsia="en-US" w:bidi="en-US"/>
      </w:rPr>
    </w:lvl>
    <w:lvl w:ilvl="8" w:tplc="3C66771E">
      <w:numFmt w:val="bullet"/>
      <w:lvlText w:val="•"/>
      <w:lvlJc w:val="left"/>
      <w:pPr>
        <w:ind w:left="7724" w:hanging="720"/>
      </w:pPr>
      <w:rPr>
        <w:rFonts w:hint="default"/>
        <w:lang w:val="en-US" w:eastAsia="en-US" w:bidi="en-US"/>
      </w:rPr>
    </w:lvl>
  </w:abstractNum>
  <w:abstractNum w:abstractNumId="21">
    <w:nsid w:val="264E3653"/>
    <w:multiLevelType w:val="hybridMultilevel"/>
    <w:tmpl w:val="7CDA1C12"/>
    <w:lvl w:ilvl="0" w:tplc="39503EC4">
      <w:start w:val="1"/>
      <w:numFmt w:val="decimal"/>
      <w:lvlText w:val="%1."/>
      <w:lvlJc w:val="left"/>
      <w:pPr>
        <w:ind w:left="921" w:hanging="720"/>
      </w:pPr>
      <w:rPr>
        <w:rFonts w:ascii="Cambria" w:eastAsia="Cambria" w:hAnsi="Cambria" w:cs="Cambria" w:hint="default"/>
        <w:b/>
        <w:bCs/>
        <w:spacing w:val="-1"/>
        <w:w w:val="100"/>
        <w:sz w:val="22"/>
        <w:szCs w:val="22"/>
        <w:lang w:val="en-US" w:eastAsia="en-US" w:bidi="en-US"/>
      </w:rPr>
    </w:lvl>
    <w:lvl w:ilvl="1" w:tplc="5BF2DF5C">
      <w:numFmt w:val="bullet"/>
      <w:lvlText w:val="•"/>
      <w:lvlJc w:val="left"/>
      <w:pPr>
        <w:ind w:left="1770" w:hanging="720"/>
      </w:pPr>
      <w:rPr>
        <w:rFonts w:hint="default"/>
        <w:lang w:val="en-US" w:eastAsia="en-US" w:bidi="en-US"/>
      </w:rPr>
    </w:lvl>
    <w:lvl w:ilvl="2" w:tplc="784C62AC">
      <w:numFmt w:val="bullet"/>
      <w:lvlText w:val="•"/>
      <w:lvlJc w:val="left"/>
      <w:pPr>
        <w:ind w:left="2621" w:hanging="720"/>
      </w:pPr>
      <w:rPr>
        <w:rFonts w:hint="default"/>
        <w:lang w:val="en-US" w:eastAsia="en-US" w:bidi="en-US"/>
      </w:rPr>
    </w:lvl>
    <w:lvl w:ilvl="3" w:tplc="C7165034">
      <w:numFmt w:val="bullet"/>
      <w:lvlText w:val="•"/>
      <w:lvlJc w:val="left"/>
      <w:pPr>
        <w:ind w:left="3471" w:hanging="720"/>
      </w:pPr>
      <w:rPr>
        <w:rFonts w:hint="default"/>
        <w:lang w:val="en-US" w:eastAsia="en-US" w:bidi="en-US"/>
      </w:rPr>
    </w:lvl>
    <w:lvl w:ilvl="4" w:tplc="75723BBA">
      <w:numFmt w:val="bullet"/>
      <w:lvlText w:val="•"/>
      <w:lvlJc w:val="left"/>
      <w:pPr>
        <w:ind w:left="4322" w:hanging="720"/>
      </w:pPr>
      <w:rPr>
        <w:rFonts w:hint="default"/>
        <w:lang w:val="en-US" w:eastAsia="en-US" w:bidi="en-US"/>
      </w:rPr>
    </w:lvl>
    <w:lvl w:ilvl="5" w:tplc="B5A2AE92">
      <w:numFmt w:val="bullet"/>
      <w:lvlText w:val="•"/>
      <w:lvlJc w:val="left"/>
      <w:pPr>
        <w:ind w:left="5172" w:hanging="720"/>
      </w:pPr>
      <w:rPr>
        <w:rFonts w:hint="default"/>
        <w:lang w:val="en-US" w:eastAsia="en-US" w:bidi="en-US"/>
      </w:rPr>
    </w:lvl>
    <w:lvl w:ilvl="6" w:tplc="B7E8D466">
      <w:numFmt w:val="bullet"/>
      <w:lvlText w:val="•"/>
      <w:lvlJc w:val="left"/>
      <w:pPr>
        <w:ind w:left="6023" w:hanging="720"/>
      </w:pPr>
      <w:rPr>
        <w:rFonts w:hint="default"/>
        <w:lang w:val="en-US" w:eastAsia="en-US" w:bidi="en-US"/>
      </w:rPr>
    </w:lvl>
    <w:lvl w:ilvl="7" w:tplc="C812044A">
      <w:numFmt w:val="bullet"/>
      <w:lvlText w:val="•"/>
      <w:lvlJc w:val="left"/>
      <w:pPr>
        <w:ind w:left="6873" w:hanging="720"/>
      </w:pPr>
      <w:rPr>
        <w:rFonts w:hint="default"/>
        <w:lang w:val="en-US" w:eastAsia="en-US" w:bidi="en-US"/>
      </w:rPr>
    </w:lvl>
    <w:lvl w:ilvl="8" w:tplc="F16EA7BA">
      <w:numFmt w:val="bullet"/>
      <w:lvlText w:val="•"/>
      <w:lvlJc w:val="left"/>
      <w:pPr>
        <w:ind w:left="7724" w:hanging="720"/>
      </w:pPr>
      <w:rPr>
        <w:rFonts w:hint="default"/>
        <w:lang w:val="en-US" w:eastAsia="en-US" w:bidi="en-US"/>
      </w:rPr>
    </w:lvl>
  </w:abstractNum>
  <w:abstractNum w:abstractNumId="22">
    <w:nsid w:val="293D3BC6"/>
    <w:multiLevelType w:val="hybridMultilevel"/>
    <w:tmpl w:val="C9D46D3E"/>
    <w:lvl w:ilvl="0" w:tplc="45AE973C">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6D40642">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6932FB28">
      <w:start w:val="1"/>
      <w:numFmt w:val="lowerRoman"/>
      <w:lvlText w:val="(%3)"/>
      <w:lvlJc w:val="left"/>
      <w:pPr>
        <w:ind w:left="1937" w:hanging="279"/>
      </w:pPr>
      <w:rPr>
        <w:rFonts w:ascii="Cambria" w:eastAsia="Cambria" w:hAnsi="Cambria" w:cs="Cambria" w:hint="default"/>
        <w:w w:val="100"/>
        <w:sz w:val="22"/>
        <w:szCs w:val="22"/>
        <w:lang w:val="en-US" w:eastAsia="en-US" w:bidi="en-US"/>
      </w:rPr>
    </w:lvl>
    <w:lvl w:ilvl="3" w:tplc="F208B368">
      <w:numFmt w:val="bullet"/>
      <w:lvlText w:val="•"/>
      <w:lvlJc w:val="left"/>
      <w:pPr>
        <w:ind w:left="2853" w:hanging="279"/>
      </w:pPr>
      <w:rPr>
        <w:rFonts w:hint="default"/>
        <w:lang w:val="en-US" w:eastAsia="en-US" w:bidi="en-US"/>
      </w:rPr>
    </w:lvl>
    <w:lvl w:ilvl="4" w:tplc="4DD430D0">
      <w:numFmt w:val="bullet"/>
      <w:lvlText w:val="•"/>
      <w:lvlJc w:val="left"/>
      <w:pPr>
        <w:ind w:left="3766" w:hanging="279"/>
      </w:pPr>
      <w:rPr>
        <w:rFonts w:hint="default"/>
        <w:lang w:val="en-US" w:eastAsia="en-US" w:bidi="en-US"/>
      </w:rPr>
    </w:lvl>
    <w:lvl w:ilvl="5" w:tplc="0BE8066E">
      <w:numFmt w:val="bullet"/>
      <w:lvlText w:val="•"/>
      <w:lvlJc w:val="left"/>
      <w:pPr>
        <w:ind w:left="4679" w:hanging="279"/>
      </w:pPr>
      <w:rPr>
        <w:rFonts w:hint="default"/>
        <w:lang w:val="en-US" w:eastAsia="en-US" w:bidi="en-US"/>
      </w:rPr>
    </w:lvl>
    <w:lvl w:ilvl="6" w:tplc="F5184AC2">
      <w:numFmt w:val="bullet"/>
      <w:lvlText w:val="•"/>
      <w:lvlJc w:val="left"/>
      <w:pPr>
        <w:ind w:left="5592" w:hanging="279"/>
      </w:pPr>
      <w:rPr>
        <w:rFonts w:hint="default"/>
        <w:lang w:val="en-US" w:eastAsia="en-US" w:bidi="en-US"/>
      </w:rPr>
    </w:lvl>
    <w:lvl w:ilvl="7" w:tplc="4E78E838">
      <w:numFmt w:val="bullet"/>
      <w:lvlText w:val="•"/>
      <w:lvlJc w:val="left"/>
      <w:pPr>
        <w:ind w:left="6505" w:hanging="279"/>
      </w:pPr>
      <w:rPr>
        <w:rFonts w:hint="default"/>
        <w:lang w:val="en-US" w:eastAsia="en-US" w:bidi="en-US"/>
      </w:rPr>
    </w:lvl>
    <w:lvl w:ilvl="8" w:tplc="5322D7B2">
      <w:numFmt w:val="bullet"/>
      <w:lvlText w:val="•"/>
      <w:lvlJc w:val="left"/>
      <w:pPr>
        <w:ind w:left="7419" w:hanging="279"/>
      </w:pPr>
      <w:rPr>
        <w:rFonts w:hint="default"/>
        <w:lang w:val="en-US" w:eastAsia="en-US" w:bidi="en-US"/>
      </w:rPr>
    </w:lvl>
  </w:abstractNum>
  <w:abstractNum w:abstractNumId="23">
    <w:nsid w:val="2AAF467A"/>
    <w:multiLevelType w:val="hybridMultilevel"/>
    <w:tmpl w:val="0578252A"/>
    <w:lvl w:ilvl="0" w:tplc="1D4A13CC">
      <w:start w:val="1"/>
      <w:numFmt w:val="decimal"/>
      <w:lvlText w:val="%1"/>
      <w:lvlJc w:val="left"/>
      <w:pPr>
        <w:ind w:left="939" w:hanging="721"/>
      </w:pPr>
      <w:rPr>
        <w:rFonts w:ascii="Cambria" w:eastAsia="Cambria" w:hAnsi="Cambria" w:cs="Cambria" w:hint="default"/>
        <w:w w:val="99"/>
        <w:sz w:val="22"/>
        <w:szCs w:val="22"/>
        <w:lang w:val="en-US" w:eastAsia="en-US" w:bidi="en-US"/>
      </w:rPr>
    </w:lvl>
    <w:lvl w:ilvl="1" w:tplc="EFDED0CE">
      <w:numFmt w:val="bullet"/>
      <w:lvlText w:val="•"/>
      <w:lvlJc w:val="left"/>
      <w:pPr>
        <w:ind w:left="1770" w:hanging="721"/>
      </w:pPr>
      <w:rPr>
        <w:rFonts w:hint="default"/>
        <w:lang w:val="en-US" w:eastAsia="en-US" w:bidi="en-US"/>
      </w:rPr>
    </w:lvl>
    <w:lvl w:ilvl="2" w:tplc="F796E30C">
      <w:numFmt w:val="bullet"/>
      <w:lvlText w:val="•"/>
      <w:lvlJc w:val="left"/>
      <w:pPr>
        <w:ind w:left="2601" w:hanging="721"/>
      </w:pPr>
      <w:rPr>
        <w:rFonts w:hint="default"/>
        <w:lang w:val="en-US" w:eastAsia="en-US" w:bidi="en-US"/>
      </w:rPr>
    </w:lvl>
    <w:lvl w:ilvl="3" w:tplc="CF78CB20">
      <w:numFmt w:val="bullet"/>
      <w:lvlText w:val="•"/>
      <w:lvlJc w:val="left"/>
      <w:pPr>
        <w:ind w:left="3431" w:hanging="721"/>
      </w:pPr>
      <w:rPr>
        <w:rFonts w:hint="default"/>
        <w:lang w:val="en-US" w:eastAsia="en-US" w:bidi="en-US"/>
      </w:rPr>
    </w:lvl>
    <w:lvl w:ilvl="4" w:tplc="00225ADE">
      <w:numFmt w:val="bullet"/>
      <w:lvlText w:val="•"/>
      <w:lvlJc w:val="left"/>
      <w:pPr>
        <w:ind w:left="4262" w:hanging="721"/>
      </w:pPr>
      <w:rPr>
        <w:rFonts w:hint="default"/>
        <w:lang w:val="en-US" w:eastAsia="en-US" w:bidi="en-US"/>
      </w:rPr>
    </w:lvl>
    <w:lvl w:ilvl="5" w:tplc="8EFCDFEC">
      <w:numFmt w:val="bullet"/>
      <w:lvlText w:val="•"/>
      <w:lvlJc w:val="left"/>
      <w:pPr>
        <w:ind w:left="5092" w:hanging="721"/>
      </w:pPr>
      <w:rPr>
        <w:rFonts w:hint="default"/>
        <w:lang w:val="en-US" w:eastAsia="en-US" w:bidi="en-US"/>
      </w:rPr>
    </w:lvl>
    <w:lvl w:ilvl="6" w:tplc="E8EE950C">
      <w:numFmt w:val="bullet"/>
      <w:lvlText w:val="•"/>
      <w:lvlJc w:val="left"/>
      <w:pPr>
        <w:ind w:left="5923" w:hanging="721"/>
      </w:pPr>
      <w:rPr>
        <w:rFonts w:hint="default"/>
        <w:lang w:val="en-US" w:eastAsia="en-US" w:bidi="en-US"/>
      </w:rPr>
    </w:lvl>
    <w:lvl w:ilvl="7" w:tplc="86503EA2">
      <w:numFmt w:val="bullet"/>
      <w:lvlText w:val="•"/>
      <w:lvlJc w:val="left"/>
      <w:pPr>
        <w:ind w:left="6753" w:hanging="721"/>
      </w:pPr>
      <w:rPr>
        <w:rFonts w:hint="default"/>
        <w:lang w:val="en-US" w:eastAsia="en-US" w:bidi="en-US"/>
      </w:rPr>
    </w:lvl>
    <w:lvl w:ilvl="8" w:tplc="4F029356">
      <w:numFmt w:val="bullet"/>
      <w:lvlText w:val="•"/>
      <w:lvlJc w:val="left"/>
      <w:pPr>
        <w:ind w:left="7584" w:hanging="721"/>
      </w:pPr>
      <w:rPr>
        <w:rFonts w:hint="default"/>
        <w:lang w:val="en-US" w:eastAsia="en-US" w:bidi="en-US"/>
      </w:rPr>
    </w:lvl>
  </w:abstractNum>
  <w:abstractNum w:abstractNumId="24">
    <w:nsid w:val="2E397871"/>
    <w:multiLevelType w:val="hybridMultilevel"/>
    <w:tmpl w:val="D5DCD752"/>
    <w:lvl w:ilvl="0" w:tplc="58FE7580">
      <w:start w:val="1"/>
      <w:numFmt w:val="lowerRoman"/>
      <w:lvlText w:val="(%1)"/>
      <w:lvlJc w:val="left"/>
      <w:pPr>
        <w:tabs>
          <w:tab w:val="num" w:pos="360"/>
        </w:tabs>
      </w:pPr>
      <w:rPr>
        <w:rFonts w:ascii="Times New Roman" w:hAnsi="Times New Roman" w:cs="Times New Roman" w:hint="default"/>
        <w:b w:val="0"/>
        <w:bCs/>
        <w:sz w:val="24"/>
        <w:szCs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F5E535C"/>
    <w:multiLevelType w:val="hybridMultilevel"/>
    <w:tmpl w:val="6324D18E"/>
    <w:lvl w:ilvl="0" w:tplc="A2A2AB40">
      <w:start w:val="7"/>
      <w:numFmt w:val="decimal"/>
      <w:lvlText w:val="%1."/>
      <w:lvlJc w:val="left"/>
      <w:pPr>
        <w:ind w:left="561" w:hanging="360"/>
      </w:pPr>
      <w:rPr>
        <w:rFonts w:hint="default"/>
      </w:rPr>
    </w:lvl>
    <w:lvl w:ilvl="1" w:tplc="04090019">
      <w:start w:val="1"/>
      <w:numFmt w:val="lowerLetter"/>
      <w:lvlText w:val="%2."/>
      <w:lvlJc w:val="left"/>
      <w:pPr>
        <w:ind w:left="786" w:hanging="360"/>
      </w:pPr>
    </w:lvl>
    <w:lvl w:ilvl="2" w:tplc="0409001B">
      <w:start w:val="1"/>
      <w:numFmt w:val="lowerRoman"/>
      <w:lvlText w:val="%3."/>
      <w:lvlJc w:val="right"/>
      <w:pPr>
        <w:ind w:left="2001" w:hanging="180"/>
      </w:pPr>
    </w:lvl>
    <w:lvl w:ilvl="3" w:tplc="0409000F" w:tentative="1">
      <w:start w:val="1"/>
      <w:numFmt w:val="decimal"/>
      <w:lvlText w:val="%4."/>
      <w:lvlJc w:val="left"/>
      <w:pPr>
        <w:ind w:left="2721" w:hanging="360"/>
      </w:pPr>
    </w:lvl>
    <w:lvl w:ilvl="4" w:tplc="04090019" w:tentative="1">
      <w:start w:val="1"/>
      <w:numFmt w:val="lowerLetter"/>
      <w:lvlText w:val="%5."/>
      <w:lvlJc w:val="left"/>
      <w:pPr>
        <w:ind w:left="3441" w:hanging="360"/>
      </w:pPr>
    </w:lvl>
    <w:lvl w:ilvl="5" w:tplc="0409001B" w:tentative="1">
      <w:start w:val="1"/>
      <w:numFmt w:val="lowerRoman"/>
      <w:lvlText w:val="%6."/>
      <w:lvlJc w:val="right"/>
      <w:pPr>
        <w:ind w:left="4161" w:hanging="180"/>
      </w:pPr>
    </w:lvl>
    <w:lvl w:ilvl="6" w:tplc="0409000F" w:tentative="1">
      <w:start w:val="1"/>
      <w:numFmt w:val="decimal"/>
      <w:lvlText w:val="%7."/>
      <w:lvlJc w:val="left"/>
      <w:pPr>
        <w:ind w:left="4881" w:hanging="360"/>
      </w:pPr>
    </w:lvl>
    <w:lvl w:ilvl="7" w:tplc="04090019" w:tentative="1">
      <w:start w:val="1"/>
      <w:numFmt w:val="lowerLetter"/>
      <w:lvlText w:val="%8."/>
      <w:lvlJc w:val="left"/>
      <w:pPr>
        <w:ind w:left="5601" w:hanging="360"/>
      </w:pPr>
    </w:lvl>
    <w:lvl w:ilvl="8" w:tplc="0409001B" w:tentative="1">
      <w:start w:val="1"/>
      <w:numFmt w:val="lowerRoman"/>
      <w:lvlText w:val="%9."/>
      <w:lvlJc w:val="right"/>
      <w:pPr>
        <w:ind w:left="6321" w:hanging="180"/>
      </w:pPr>
    </w:lvl>
  </w:abstractNum>
  <w:abstractNum w:abstractNumId="26">
    <w:nsid w:val="32A63CD6"/>
    <w:multiLevelType w:val="hybridMultilevel"/>
    <w:tmpl w:val="A762C8C6"/>
    <w:lvl w:ilvl="0" w:tplc="E4F8AED6">
      <w:start w:val="4"/>
      <w:numFmt w:val="lowerRoman"/>
      <w:lvlText w:val="(%1)"/>
      <w:lvlJc w:val="left"/>
      <w:pPr>
        <w:ind w:left="827" w:hanging="608"/>
      </w:pPr>
      <w:rPr>
        <w:b/>
        <w:bCs/>
        <w:w w:val="100"/>
        <w:lang w:val="en-US" w:eastAsia="en-US" w:bidi="en-US"/>
      </w:rPr>
    </w:lvl>
    <w:lvl w:ilvl="1" w:tplc="297E543A">
      <w:numFmt w:val="bullet"/>
      <w:lvlText w:val="•"/>
      <w:lvlJc w:val="left"/>
      <w:pPr>
        <w:ind w:left="1039" w:hanging="608"/>
      </w:pPr>
      <w:rPr>
        <w:lang w:val="en-US" w:eastAsia="en-US" w:bidi="en-US"/>
      </w:rPr>
    </w:lvl>
    <w:lvl w:ilvl="2" w:tplc="BA421DA0">
      <w:numFmt w:val="bullet"/>
      <w:lvlText w:val="•"/>
      <w:lvlJc w:val="left"/>
      <w:pPr>
        <w:ind w:left="1259" w:hanging="608"/>
      </w:pPr>
      <w:rPr>
        <w:lang w:val="en-US" w:eastAsia="en-US" w:bidi="en-US"/>
      </w:rPr>
    </w:lvl>
    <w:lvl w:ilvl="3" w:tplc="DA707D7C">
      <w:numFmt w:val="bullet"/>
      <w:lvlText w:val="•"/>
      <w:lvlJc w:val="left"/>
      <w:pPr>
        <w:ind w:left="1478" w:hanging="608"/>
      </w:pPr>
      <w:rPr>
        <w:lang w:val="en-US" w:eastAsia="en-US" w:bidi="en-US"/>
      </w:rPr>
    </w:lvl>
    <w:lvl w:ilvl="4" w:tplc="85301424">
      <w:numFmt w:val="bullet"/>
      <w:lvlText w:val="•"/>
      <w:lvlJc w:val="left"/>
      <w:pPr>
        <w:ind w:left="1698" w:hanging="608"/>
      </w:pPr>
      <w:rPr>
        <w:lang w:val="en-US" w:eastAsia="en-US" w:bidi="en-US"/>
      </w:rPr>
    </w:lvl>
    <w:lvl w:ilvl="5" w:tplc="1CC4EC0E">
      <w:numFmt w:val="bullet"/>
      <w:lvlText w:val="•"/>
      <w:lvlJc w:val="left"/>
      <w:pPr>
        <w:ind w:left="1918" w:hanging="608"/>
      </w:pPr>
      <w:rPr>
        <w:lang w:val="en-US" w:eastAsia="en-US" w:bidi="en-US"/>
      </w:rPr>
    </w:lvl>
    <w:lvl w:ilvl="6" w:tplc="750E19D4">
      <w:numFmt w:val="bullet"/>
      <w:lvlText w:val="•"/>
      <w:lvlJc w:val="left"/>
      <w:pPr>
        <w:ind w:left="2137" w:hanging="608"/>
      </w:pPr>
      <w:rPr>
        <w:lang w:val="en-US" w:eastAsia="en-US" w:bidi="en-US"/>
      </w:rPr>
    </w:lvl>
    <w:lvl w:ilvl="7" w:tplc="36049616">
      <w:numFmt w:val="bullet"/>
      <w:lvlText w:val="•"/>
      <w:lvlJc w:val="left"/>
      <w:pPr>
        <w:ind w:left="2357" w:hanging="608"/>
      </w:pPr>
      <w:rPr>
        <w:lang w:val="en-US" w:eastAsia="en-US" w:bidi="en-US"/>
      </w:rPr>
    </w:lvl>
    <w:lvl w:ilvl="8" w:tplc="74E87FEA">
      <w:numFmt w:val="bullet"/>
      <w:lvlText w:val="•"/>
      <w:lvlJc w:val="left"/>
      <w:pPr>
        <w:ind w:left="2576" w:hanging="608"/>
      </w:pPr>
      <w:rPr>
        <w:lang w:val="en-US" w:eastAsia="en-US" w:bidi="en-US"/>
      </w:rPr>
    </w:lvl>
  </w:abstractNum>
  <w:abstractNum w:abstractNumId="27">
    <w:nsid w:val="32D00111"/>
    <w:multiLevelType w:val="hybridMultilevel"/>
    <w:tmpl w:val="37E007D0"/>
    <w:lvl w:ilvl="0" w:tplc="F7226692">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54D875BC">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36FE003E">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873A28F2">
      <w:numFmt w:val="bullet"/>
      <w:lvlText w:val="•"/>
      <w:lvlJc w:val="left"/>
      <w:pPr>
        <w:ind w:left="2810" w:hanging="721"/>
      </w:pPr>
      <w:rPr>
        <w:rFonts w:hint="default"/>
        <w:lang w:val="en-US" w:eastAsia="en-US" w:bidi="en-US"/>
      </w:rPr>
    </w:lvl>
    <w:lvl w:ilvl="4" w:tplc="482E7D4E">
      <w:numFmt w:val="bullet"/>
      <w:lvlText w:val="•"/>
      <w:lvlJc w:val="left"/>
      <w:pPr>
        <w:ind w:left="3755" w:hanging="721"/>
      </w:pPr>
      <w:rPr>
        <w:rFonts w:hint="default"/>
        <w:lang w:val="en-US" w:eastAsia="en-US" w:bidi="en-US"/>
      </w:rPr>
    </w:lvl>
    <w:lvl w:ilvl="5" w:tplc="932EC9B0">
      <w:numFmt w:val="bullet"/>
      <w:lvlText w:val="•"/>
      <w:lvlJc w:val="left"/>
      <w:pPr>
        <w:ind w:left="4700" w:hanging="721"/>
      </w:pPr>
      <w:rPr>
        <w:rFonts w:hint="default"/>
        <w:lang w:val="en-US" w:eastAsia="en-US" w:bidi="en-US"/>
      </w:rPr>
    </w:lvl>
    <w:lvl w:ilvl="6" w:tplc="05B8A7D6">
      <w:numFmt w:val="bullet"/>
      <w:lvlText w:val="•"/>
      <w:lvlJc w:val="left"/>
      <w:pPr>
        <w:ind w:left="5645" w:hanging="721"/>
      </w:pPr>
      <w:rPr>
        <w:rFonts w:hint="default"/>
        <w:lang w:val="en-US" w:eastAsia="en-US" w:bidi="en-US"/>
      </w:rPr>
    </w:lvl>
    <w:lvl w:ilvl="7" w:tplc="4606C76A">
      <w:numFmt w:val="bullet"/>
      <w:lvlText w:val="•"/>
      <w:lvlJc w:val="left"/>
      <w:pPr>
        <w:ind w:left="6590" w:hanging="721"/>
      </w:pPr>
      <w:rPr>
        <w:rFonts w:hint="default"/>
        <w:lang w:val="en-US" w:eastAsia="en-US" w:bidi="en-US"/>
      </w:rPr>
    </w:lvl>
    <w:lvl w:ilvl="8" w:tplc="E2986B28">
      <w:numFmt w:val="bullet"/>
      <w:lvlText w:val="•"/>
      <w:lvlJc w:val="left"/>
      <w:pPr>
        <w:ind w:left="7535" w:hanging="721"/>
      </w:pPr>
      <w:rPr>
        <w:rFonts w:hint="default"/>
        <w:lang w:val="en-US" w:eastAsia="en-US" w:bidi="en-US"/>
      </w:rPr>
    </w:lvl>
  </w:abstractNum>
  <w:abstractNum w:abstractNumId="28">
    <w:nsid w:val="33C12703"/>
    <w:multiLevelType w:val="hybridMultilevel"/>
    <w:tmpl w:val="A492187C"/>
    <w:lvl w:ilvl="0" w:tplc="AD0C46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F5F2F588">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F56CE9DA">
      <w:numFmt w:val="bullet"/>
      <w:lvlText w:val="•"/>
      <w:lvlJc w:val="left"/>
      <w:pPr>
        <w:ind w:left="2502" w:hanging="720"/>
      </w:pPr>
      <w:rPr>
        <w:rFonts w:hint="default"/>
        <w:lang w:val="en-US" w:eastAsia="en-US" w:bidi="en-US"/>
      </w:rPr>
    </w:lvl>
    <w:lvl w:ilvl="3" w:tplc="DDEC4EE4">
      <w:numFmt w:val="bullet"/>
      <w:lvlText w:val="•"/>
      <w:lvlJc w:val="left"/>
      <w:pPr>
        <w:ind w:left="3345" w:hanging="720"/>
      </w:pPr>
      <w:rPr>
        <w:rFonts w:hint="default"/>
        <w:lang w:val="en-US" w:eastAsia="en-US" w:bidi="en-US"/>
      </w:rPr>
    </w:lvl>
    <w:lvl w:ilvl="4" w:tplc="0640104E">
      <w:numFmt w:val="bullet"/>
      <w:lvlText w:val="•"/>
      <w:lvlJc w:val="left"/>
      <w:pPr>
        <w:ind w:left="4188" w:hanging="720"/>
      </w:pPr>
      <w:rPr>
        <w:rFonts w:hint="default"/>
        <w:lang w:val="en-US" w:eastAsia="en-US" w:bidi="en-US"/>
      </w:rPr>
    </w:lvl>
    <w:lvl w:ilvl="5" w:tplc="F87C4D36">
      <w:numFmt w:val="bullet"/>
      <w:lvlText w:val="•"/>
      <w:lvlJc w:val="left"/>
      <w:pPr>
        <w:ind w:left="5031" w:hanging="720"/>
      </w:pPr>
      <w:rPr>
        <w:rFonts w:hint="default"/>
        <w:lang w:val="en-US" w:eastAsia="en-US" w:bidi="en-US"/>
      </w:rPr>
    </w:lvl>
    <w:lvl w:ilvl="6" w:tplc="A6CA017E">
      <w:numFmt w:val="bullet"/>
      <w:lvlText w:val="•"/>
      <w:lvlJc w:val="left"/>
      <w:pPr>
        <w:ind w:left="5874" w:hanging="720"/>
      </w:pPr>
      <w:rPr>
        <w:rFonts w:hint="default"/>
        <w:lang w:val="en-US" w:eastAsia="en-US" w:bidi="en-US"/>
      </w:rPr>
    </w:lvl>
    <w:lvl w:ilvl="7" w:tplc="9E2EEC12">
      <w:numFmt w:val="bullet"/>
      <w:lvlText w:val="•"/>
      <w:lvlJc w:val="left"/>
      <w:pPr>
        <w:ind w:left="6717" w:hanging="720"/>
      </w:pPr>
      <w:rPr>
        <w:rFonts w:hint="default"/>
        <w:lang w:val="en-US" w:eastAsia="en-US" w:bidi="en-US"/>
      </w:rPr>
    </w:lvl>
    <w:lvl w:ilvl="8" w:tplc="0D303308">
      <w:numFmt w:val="bullet"/>
      <w:lvlText w:val="•"/>
      <w:lvlJc w:val="left"/>
      <w:pPr>
        <w:ind w:left="7559" w:hanging="720"/>
      </w:pPr>
      <w:rPr>
        <w:rFonts w:hint="default"/>
        <w:lang w:val="en-US" w:eastAsia="en-US" w:bidi="en-US"/>
      </w:rPr>
    </w:lvl>
  </w:abstractNum>
  <w:abstractNum w:abstractNumId="29">
    <w:nsid w:val="34D8707F"/>
    <w:multiLevelType w:val="hybridMultilevel"/>
    <w:tmpl w:val="3134FC5E"/>
    <w:lvl w:ilvl="0" w:tplc="38CAF4B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94A97D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B6081F8">
      <w:numFmt w:val="bullet"/>
      <w:lvlText w:val="•"/>
      <w:lvlJc w:val="left"/>
      <w:pPr>
        <w:ind w:left="2505" w:hanging="721"/>
      </w:pPr>
      <w:rPr>
        <w:rFonts w:hint="default"/>
        <w:lang w:val="en-US" w:eastAsia="en-US" w:bidi="en-US"/>
      </w:rPr>
    </w:lvl>
    <w:lvl w:ilvl="3" w:tplc="7FD81B52">
      <w:numFmt w:val="bullet"/>
      <w:lvlText w:val="•"/>
      <w:lvlJc w:val="left"/>
      <w:pPr>
        <w:ind w:left="3370" w:hanging="721"/>
      </w:pPr>
      <w:rPr>
        <w:rFonts w:hint="default"/>
        <w:lang w:val="en-US" w:eastAsia="en-US" w:bidi="en-US"/>
      </w:rPr>
    </w:lvl>
    <w:lvl w:ilvl="4" w:tplc="8A9026E4">
      <w:numFmt w:val="bullet"/>
      <w:lvlText w:val="•"/>
      <w:lvlJc w:val="left"/>
      <w:pPr>
        <w:ind w:left="4235" w:hanging="721"/>
      </w:pPr>
      <w:rPr>
        <w:rFonts w:hint="default"/>
        <w:lang w:val="en-US" w:eastAsia="en-US" w:bidi="en-US"/>
      </w:rPr>
    </w:lvl>
    <w:lvl w:ilvl="5" w:tplc="6A024E64">
      <w:numFmt w:val="bullet"/>
      <w:lvlText w:val="•"/>
      <w:lvlJc w:val="left"/>
      <w:pPr>
        <w:ind w:left="5100" w:hanging="721"/>
      </w:pPr>
      <w:rPr>
        <w:rFonts w:hint="default"/>
        <w:lang w:val="en-US" w:eastAsia="en-US" w:bidi="en-US"/>
      </w:rPr>
    </w:lvl>
    <w:lvl w:ilvl="6" w:tplc="A3C4415E">
      <w:numFmt w:val="bullet"/>
      <w:lvlText w:val="•"/>
      <w:lvlJc w:val="left"/>
      <w:pPr>
        <w:ind w:left="5965" w:hanging="721"/>
      </w:pPr>
      <w:rPr>
        <w:rFonts w:hint="default"/>
        <w:lang w:val="en-US" w:eastAsia="en-US" w:bidi="en-US"/>
      </w:rPr>
    </w:lvl>
    <w:lvl w:ilvl="7" w:tplc="2A36E328">
      <w:numFmt w:val="bullet"/>
      <w:lvlText w:val="•"/>
      <w:lvlJc w:val="left"/>
      <w:pPr>
        <w:ind w:left="6830" w:hanging="721"/>
      </w:pPr>
      <w:rPr>
        <w:rFonts w:hint="default"/>
        <w:lang w:val="en-US" w:eastAsia="en-US" w:bidi="en-US"/>
      </w:rPr>
    </w:lvl>
    <w:lvl w:ilvl="8" w:tplc="F54280D8">
      <w:numFmt w:val="bullet"/>
      <w:lvlText w:val="•"/>
      <w:lvlJc w:val="left"/>
      <w:pPr>
        <w:ind w:left="7695" w:hanging="721"/>
      </w:pPr>
      <w:rPr>
        <w:rFonts w:hint="default"/>
        <w:lang w:val="en-US" w:eastAsia="en-US" w:bidi="en-US"/>
      </w:rPr>
    </w:lvl>
  </w:abstractNum>
  <w:abstractNum w:abstractNumId="30">
    <w:nsid w:val="365776DC"/>
    <w:multiLevelType w:val="hybridMultilevel"/>
    <w:tmpl w:val="6E2E6F6C"/>
    <w:lvl w:ilvl="0" w:tplc="4F084598">
      <w:start w:val="10"/>
      <w:numFmt w:val="decimal"/>
      <w:lvlText w:val="%1."/>
      <w:lvlJc w:val="left"/>
      <w:pPr>
        <w:ind w:left="560" w:hanging="360"/>
      </w:pPr>
      <w:rPr>
        <w:rFonts w:hint="default"/>
      </w:rPr>
    </w:lvl>
    <w:lvl w:ilvl="1" w:tplc="04090019">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31">
    <w:nsid w:val="37225F83"/>
    <w:multiLevelType w:val="hybridMultilevel"/>
    <w:tmpl w:val="DF405F7C"/>
    <w:lvl w:ilvl="0" w:tplc="9C200F6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2524C0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B309970">
      <w:numFmt w:val="bullet"/>
      <w:lvlText w:val="•"/>
      <w:lvlJc w:val="left"/>
      <w:pPr>
        <w:ind w:left="2505" w:hanging="721"/>
      </w:pPr>
      <w:rPr>
        <w:rFonts w:hint="default"/>
        <w:lang w:val="en-US" w:eastAsia="en-US" w:bidi="en-US"/>
      </w:rPr>
    </w:lvl>
    <w:lvl w:ilvl="3" w:tplc="E362E2E8">
      <w:numFmt w:val="bullet"/>
      <w:lvlText w:val="•"/>
      <w:lvlJc w:val="left"/>
      <w:pPr>
        <w:ind w:left="3370" w:hanging="721"/>
      </w:pPr>
      <w:rPr>
        <w:rFonts w:hint="default"/>
        <w:lang w:val="en-US" w:eastAsia="en-US" w:bidi="en-US"/>
      </w:rPr>
    </w:lvl>
    <w:lvl w:ilvl="4" w:tplc="59B29A0A">
      <w:numFmt w:val="bullet"/>
      <w:lvlText w:val="•"/>
      <w:lvlJc w:val="left"/>
      <w:pPr>
        <w:ind w:left="4235" w:hanging="721"/>
      </w:pPr>
      <w:rPr>
        <w:rFonts w:hint="default"/>
        <w:lang w:val="en-US" w:eastAsia="en-US" w:bidi="en-US"/>
      </w:rPr>
    </w:lvl>
    <w:lvl w:ilvl="5" w:tplc="EA9E7098">
      <w:numFmt w:val="bullet"/>
      <w:lvlText w:val="•"/>
      <w:lvlJc w:val="left"/>
      <w:pPr>
        <w:ind w:left="5100" w:hanging="721"/>
      </w:pPr>
      <w:rPr>
        <w:rFonts w:hint="default"/>
        <w:lang w:val="en-US" w:eastAsia="en-US" w:bidi="en-US"/>
      </w:rPr>
    </w:lvl>
    <w:lvl w:ilvl="6" w:tplc="EF843136">
      <w:numFmt w:val="bullet"/>
      <w:lvlText w:val="•"/>
      <w:lvlJc w:val="left"/>
      <w:pPr>
        <w:ind w:left="5965" w:hanging="721"/>
      </w:pPr>
      <w:rPr>
        <w:rFonts w:hint="default"/>
        <w:lang w:val="en-US" w:eastAsia="en-US" w:bidi="en-US"/>
      </w:rPr>
    </w:lvl>
    <w:lvl w:ilvl="7" w:tplc="34EA45D2">
      <w:numFmt w:val="bullet"/>
      <w:lvlText w:val="•"/>
      <w:lvlJc w:val="left"/>
      <w:pPr>
        <w:ind w:left="6830" w:hanging="721"/>
      </w:pPr>
      <w:rPr>
        <w:rFonts w:hint="default"/>
        <w:lang w:val="en-US" w:eastAsia="en-US" w:bidi="en-US"/>
      </w:rPr>
    </w:lvl>
    <w:lvl w:ilvl="8" w:tplc="F8E4006E">
      <w:numFmt w:val="bullet"/>
      <w:lvlText w:val="•"/>
      <w:lvlJc w:val="left"/>
      <w:pPr>
        <w:ind w:left="7695" w:hanging="721"/>
      </w:pPr>
      <w:rPr>
        <w:rFonts w:hint="default"/>
        <w:lang w:val="en-US" w:eastAsia="en-US" w:bidi="en-US"/>
      </w:rPr>
    </w:lvl>
  </w:abstractNum>
  <w:abstractNum w:abstractNumId="32">
    <w:nsid w:val="38AF42A8"/>
    <w:multiLevelType w:val="hybridMultilevel"/>
    <w:tmpl w:val="F2403F5A"/>
    <w:lvl w:ilvl="0" w:tplc="B6AA0730">
      <w:start w:val="1"/>
      <w:numFmt w:val="lowerRoman"/>
      <w:lvlText w:val="%1."/>
      <w:lvlJc w:val="left"/>
      <w:pPr>
        <w:ind w:left="2019" w:hanging="360"/>
      </w:pPr>
      <w:rPr>
        <w:rFonts w:hint="default"/>
        <w:w w:val="99"/>
        <w:lang w:val="en-US" w:eastAsia="en-US" w:bidi="en-US"/>
      </w:rPr>
    </w:lvl>
    <w:lvl w:ilvl="1" w:tplc="1D92C010">
      <w:numFmt w:val="bullet"/>
      <w:lvlText w:val="•"/>
      <w:lvlJc w:val="left"/>
      <w:pPr>
        <w:ind w:left="2742" w:hanging="360"/>
      </w:pPr>
      <w:rPr>
        <w:rFonts w:hint="default"/>
        <w:lang w:val="en-US" w:eastAsia="en-US" w:bidi="en-US"/>
      </w:rPr>
    </w:lvl>
    <w:lvl w:ilvl="2" w:tplc="C46E69FE">
      <w:numFmt w:val="bullet"/>
      <w:lvlText w:val="•"/>
      <w:lvlJc w:val="left"/>
      <w:pPr>
        <w:ind w:left="3465" w:hanging="360"/>
      </w:pPr>
      <w:rPr>
        <w:rFonts w:hint="default"/>
        <w:lang w:val="en-US" w:eastAsia="en-US" w:bidi="en-US"/>
      </w:rPr>
    </w:lvl>
    <w:lvl w:ilvl="3" w:tplc="CD8AB532">
      <w:numFmt w:val="bullet"/>
      <w:lvlText w:val="•"/>
      <w:lvlJc w:val="left"/>
      <w:pPr>
        <w:ind w:left="4187" w:hanging="360"/>
      </w:pPr>
      <w:rPr>
        <w:rFonts w:hint="default"/>
        <w:lang w:val="en-US" w:eastAsia="en-US" w:bidi="en-US"/>
      </w:rPr>
    </w:lvl>
    <w:lvl w:ilvl="4" w:tplc="D562877A">
      <w:numFmt w:val="bullet"/>
      <w:lvlText w:val="•"/>
      <w:lvlJc w:val="left"/>
      <w:pPr>
        <w:ind w:left="4910" w:hanging="360"/>
      </w:pPr>
      <w:rPr>
        <w:rFonts w:hint="default"/>
        <w:lang w:val="en-US" w:eastAsia="en-US" w:bidi="en-US"/>
      </w:rPr>
    </w:lvl>
    <w:lvl w:ilvl="5" w:tplc="C1D47760">
      <w:numFmt w:val="bullet"/>
      <w:lvlText w:val="•"/>
      <w:lvlJc w:val="left"/>
      <w:pPr>
        <w:ind w:left="5632" w:hanging="360"/>
      </w:pPr>
      <w:rPr>
        <w:rFonts w:hint="default"/>
        <w:lang w:val="en-US" w:eastAsia="en-US" w:bidi="en-US"/>
      </w:rPr>
    </w:lvl>
    <w:lvl w:ilvl="6" w:tplc="2348E894">
      <w:numFmt w:val="bullet"/>
      <w:lvlText w:val="•"/>
      <w:lvlJc w:val="left"/>
      <w:pPr>
        <w:ind w:left="6355" w:hanging="360"/>
      </w:pPr>
      <w:rPr>
        <w:rFonts w:hint="default"/>
        <w:lang w:val="en-US" w:eastAsia="en-US" w:bidi="en-US"/>
      </w:rPr>
    </w:lvl>
    <w:lvl w:ilvl="7" w:tplc="F2D0B9A0">
      <w:numFmt w:val="bullet"/>
      <w:lvlText w:val="•"/>
      <w:lvlJc w:val="left"/>
      <w:pPr>
        <w:ind w:left="7077" w:hanging="360"/>
      </w:pPr>
      <w:rPr>
        <w:rFonts w:hint="default"/>
        <w:lang w:val="en-US" w:eastAsia="en-US" w:bidi="en-US"/>
      </w:rPr>
    </w:lvl>
    <w:lvl w:ilvl="8" w:tplc="BB9AAEE0">
      <w:numFmt w:val="bullet"/>
      <w:lvlText w:val="•"/>
      <w:lvlJc w:val="left"/>
      <w:pPr>
        <w:ind w:left="7800" w:hanging="360"/>
      </w:pPr>
      <w:rPr>
        <w:rFonts w:hint="default"/>
        <w:lang w:val="en-US" w:eastAsia="en-US" w:bidi="en-US"/>
      </w:rPr>
    </w:lvl>
  </w:abstractNum>
  <w:abstractNum w:abstractNumId="33">
    <w:nsid w:val="3D483159"/>
    <w:multiLevelType w:val="hybridMultilevel"/>
    <w:tmpl w:val="9EF0CFE8"/>
    <w:lvl w:ilvl="0" w:tplc="9688623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EEBAE298">
      <w:numFmt w:val="bullet"/>
      <w:lvlText w:val="•"/>
      <w:lvlJc w:val="left"/>
      <w:pPr>
        <w:ind w:left="1770" w:hanging="721"/>
      </w:pPr>
      <w:rPr>
        <w:rFonts w:hint="default"/>
        <w:lang w:val="en-US" w:eastAsia="en-US" w:bidi="en-US"/>
      </w:rPr>
    </w:lvl>
    <w:lvl w:ilvl="2" w:tplc="8F5ADE7E">
      <w:numFmt w:val="bullet"/>
      <w:lvlText w:val="•"/>
      <w:lvlJc w:val="left"/>
      <w:pPr>
        <w:ind w:left="2601" w:hanging="721"/>
      </w:pPr>
      <w:rPr>
        <w:rFonts w:hint="default"/>
        <w:lang w:val="en-US" w:eastAsia="en-US" w:bidi="en-US"/>
      </w:rPr>
    </w:lvl>
    <w:lvl w:ilvl="3" w:tplc="0296A598">
      <w:numFmt w:val="bullet"/>
      <w:lvlText w:val="•"/>
      <w:lvlJc w:val="left"/>
      <w:pPr>
        <w:ind w:left="3431" w:hanging="721"/>
      </w:pPr>
      <w:rPr>
        <w:rFonts w:hint="default"/>
        <w:lang w:val="en-US" w:eastAsia="en-US" w:bidi="en-US"/>
      </w:rPr>
    </w:lvl>
    <w:lvl w:ilvl="4" w:tplc="3D78B048">
      <w:numFmt w:val="bullet"/>
      <w:lvlText w:val="•"/>
      <w:lvlJc w:val="left"/>
      <w:pPr>
        <w:ind w:left="4262" w:hanging="721"/>
      </w:pPr>
      <w:rPr>
        <w:rFonts w:hint="default"/>
        <w:lang w:val="en-US" w:eastAsia="en-US" w:bidi="en-US"/>
      </w:rPr>
    </w:lvl>
    <w:lvl w:ilvl="5" w:tplc="53E4BEFE">
      <w:numFmt w:val="bullet"/>
      <w:lvlText w:val="•"/>
      <w:lvlJc w:val="left"/>
      <w:pPr>
        <w:ind w:left="5092" w:hanging="721"/>
      </w:pPr>
      <w:rPr>
        <w:rFonts w:hint="default"/>
        <w:lang w:val="en-US" w:eastAsia="en-US" w:bidi="en-US"/>
      </w:rPr>
    </w:lvl>
    <w:lvl w:ilvl="6" w:tplc="BFE43CB2">
      <w:numFmt w:val="bullet"/>
      <w:lvlText w:val="•"/>
      <w:lvlJc w:val="left"/>
      <w:pPr>
        <w:ind w:left="5923" w:hanging="721"/>
      </w:pPr>
      <w:rPr>
        <w:rFonts w:hint="default"/>
        <w:lang w:val="en-US" w:eastAsia="en-US" w:bidi="en-US"/>
      </w:rPr>
    </w:lvl>
    <w:lvl w:ilvl="7" w:tplc="EE62EB3C">
      <w:numFmt w:val="bullet"/>
      <w:lvlText w:val="•"/>
      <w:lvlJc w:val="left"/>
      <w:pPr>
        <w:ind w:left="6753" w:hanging="721"/>
      </w:pPr>
      <w:rPr>
        <w:rFonts w:hint="default"/>
        <w:lang w:val="en-US" w:eastAsia="en-US" w:bidi="en-US"/>
      </w:rPr>
    </w:lvl>
    <w:lvl w:ilvl="8" w:tplc="2124AF5A">
      <w:numFmt w:val="bullet"/>
      <w:lvlText w:val="•"/>
      <w:lvlJc w:val="left"/>
      <w:pPr>
        <w:ind w:left="7584" w:hanging="721"/>
      </w:pPr>
      <w:rPr>
        <w:rFonts w:hint="default"/>
        <w:lang w:val="en-US" w:eastAsia="en-US" w:bidi="en-US"/>
      </w:rPr>
    </w:lvl>
  </w:abstractNum>
  <w:abstractNum w:abstractNumId="34">
    <w:nsid w:val="3DC03FC4"/>
    <w:multiLevelType w:val="hybridMultilevel"/>
    <w:tmpl w:val="48FC7F7A"/>
    <w:lvl w:ilvl="0" w:tplc="EEB89F50">
      <w:start w:val="1"/>
      <w:numFmt w:val="lowerRoman"/>
      <w:lvlText w:val="(%1)"/>
      <w:lvlJc w:val="left"/>
      <w:pPr>
        <w:ind w:left="904" w:hanging="720"/>
      </w:pPr>
      <w:rPr>
        <w:rFonts w:hint="default"/>
      </w:rPr>
    </w:lvl>
    <w:lvl w:ilvl="1" w:tplc="04090019" w:tentative="1">
      <w:start w:val="1"/>
      <w:numFmt w:val="lowerLetter"/>
      <w:lvlText w:val="%2."/>
      <w:lvlJc w:val="left"/>
      <w:pPr>
        <w:ind w:left="1264" w:hanging="360"/>
      </w:pPr>
    </w:lvl>
    <w:lvl w:ilvl="2" w:tplc="0409001B" w:tentative="1">
      <w:start w:val="1"/>
      <w:numFmt w:val="lowerRoman"/>
      <w:lvlText w:val="%3."/>
      <w:lvlJc w:val="right"/>
      <w:pPr>
        <w:ind w:left="1984" w:hanging="180"/>
      </w:pPr>
    </w:lvl>
    <w:lvl w:ilvl="3" w:tplc="0409000F" w:tentative="1">
      <w:start w:val="1"/>
      <w:numFmt w:val="decimal"/>
      <w:lvlText w:val="%4."/>
      <w:lvlJc w:val="left"/>
      <w:pPr>
        <w:ind w:left="2704" w:hanging="360"/>
      </w:pPr>
    </w:lvl>
    <w:lvl w:ilvl="4" w:tplc="04090019" w:tentative="1">
      <w:start w:val="1"/>
      <w:numFmt w:val="lowerLetter"/>
      <w:lvlText w:val="%5."/>
      <w:lvlJc w:val="left"/>
      <w:pPr>
        <w:ind w:left="3424" w:hanging="360"/>
      </w:pPr>
    </w:lvl>
    <w:lvl w:ilvl="5" w:tplc="0409001B" w:tentative="1">
      <w:start w:val="1"/>
      <w:numFmt w:val="lowerRoman"/>
      <w:lvlText w:val="%6."/>
      <w:lvlJc w:val="right"/>
      <w:pPr>
        <w:ind w:left="4144" w:hanging="180"/>
      </w:pPr>
    </w:lvl>
    <w:lvl w:ilvl="6" w:tplc="0409000F" w:tentative="1">
      <w:start w:val="1"/>
      <w:numFmt w:val="decimal"/>
      <w:lvlText w:val="%7."/>
      <w:lvlJc w:val="left"/>
      <w:pPr>
        <w:ind w:left="4864" w:hanging="360"/>
      </w:pPr>
    </w:lvl>
    <w:lvl w:ilvl="7" w:tplc="04090019" w:tentative="1">
      <w:start w:val="1"/>
      <w:numFmt w:val="lowerLetter"/>
      <w:lvlText w:val="%8."/>
      <w:lvlJc w:val="left"/>
      <w:pPr>
        <w:ind w:left="5584" w:hanging="360"/>
      </w:pPr>
    </w:lvl>
    <w:lvl w:ilvl="8" w:tplc="0409001B" w:tentative="1">
      <w:start w:val="1"/>
      <w:numFmt w:val="lowerRoman"/>
      <w:lvlText w:val="%9."/>
      <w:lvlJc w:val="right"/>
      <w:pPr>
        <w:ind w:left="6304" w:hanging="180"/>
      </w:pPr>
    </w:lvl>
  </w:abstractNum>
  <w:abstractNum w:abstractNumId="35">
    <w:nsid w:val="3E0B68CD"/>
    <w:multiLevelType w:val="hybridMultilevel"/>
    <w:tmpl w:val="B1E66F8A"/>
    <w:lvl w:ilvl="0" w:tplc="9D6CDD6C">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1F1E29BC">
      <w:numFmt w:val="bullet"/>
      <w:lvlText w:val="•"/>
      <w:lvlJc w:val="left"/>
      <w:pPr>
        <w:ind w:left="1770" w:hanging="721"/>
      </w:pPr>
      <w:rPr>
        <w:rFonts w:hint="default"/>
        <w:lang w:val="en-US" w:eastAsia="en-US" w:bidi="en-US"/>
      </w:rPr>
    </w:lvl>
    <w:lvl w:ilvl="2" w:tplc="9FB68754">
      <w:numFmt w:val="bullet"/>
      <w:lvlText w:val="•"/>
      <w:lvlJc w:val="left"/>
      <w:pPr>
        <w:ind w:left="2601" w:hanging="721"/>
      </w:pPr>
      <w:rPr>
        <w:rFonts w:hint="default"/>
        <w:lang w:val="en-US" w:eastAsia="en-US" w:bidi="en-US"/>
      </w:rPr>
    </w:lvl>
    <w:lvl w:ilvl="3" w:tplc="219E1AE8">
      <w:numFmt w:val="bullet"/>
      <w:lvlText w:val="•"/>
      <w:lvlJc w:val="left"/>
      <w:pPr>
        <w:ind w:left="3431" w:hanging="721"/>
      </w:pPr>
      <w:rPr>
        <w:rFonts w:hint="default"/>
        <w:lang w:val="en-US" w:eastAsia="en-US" w:bidi="en-US"/>
      </w:rPr>
    </w:lvl>
    <w:lvl w:ilvl="4" w:tplc="BCA69D2E">
      <w:numFmt w:val="bullet"/>
      <w:lvlText w:val="•"/>
      <w:lvlJc w:val="left"/>
      <w:pPr>
        <w:ind w:left="4262" w:hanging="721"/>
      </w:pPr>
      <w:rPr>
        <w:rFonts w:hint="default"/>
        <w:lang w:val="en-US" w:eastAsia="en-US" w:bidi="en-US"/>
      </w:rPr>
    </w:lvl>
    <w:lvl w:ilvl="5" w:tplc="99EEEBEC">
      <w:numFmt w:val="bullet"/>
      <w:lvlText w:val="•"/>
      <w:lvlJc w:val="left"/>
      <w:pPr>
        <w:ind w:left="5092" w:hanging="721"/>
      </w:pPr>
      <w:rPr>
        <w:rFonts w:hint="default"/>
        <w:lang w:val="en-US" w:eastAsia="en-US" w:bidi="en-US"/>
      </w:rPr>
    </w:lvl>
    <w:lvl w:ilvl="6" w:tplc="66100556">
      <w:numFmt w:val="bullet"/>
      <w:lvlText w:val="•"/>
      <w:lvlJc w:val="left"/>
      <w:pPr>
        <w:ind w:left="5923" w:hanging="721"/>
      </w:pPr>
      <w:rPr>
        <w:rFonts w:hint="default"/>
        <w:lang w:val="en-US" w:eastAsia="en-US" w:bidi="en-US"/>
      </w:rPr>
    </w:lvl>
    <w:lvl w:ilvl="7" w:tplc="0EEE2BB2">
      <w:numFmt w:val="bullet"/>
      <w:lvlText w:val="•"/>
      <w:lvlJc w:val="left"/>
      <w:pPr>
        <w:ind w:left="6753" w:hanging="721"/>
      </w:pPr>
      <w:rPr>
        <w:rFonts w:hint="default"/>
        <w:lang w:val="en-US" w:eastAsia="en-US" w:bidi="en-US"/>
      </w:rPr>
    </w:lvl>
    <w:lvl w:ilvl="8" w:tplc="B7F6ED8A">
      <w:numFmt w:val="bullet"/>
      <w:lvlText w:val="•"/>
      <w:lvlJc w:val="left"/>
      <w:pPr>
        <w:ind w:left="7584" w:hanging="721"/>
      </w:pPr>
      <w:rPr>
        <w:rFonts w:hint="default"/>
        <w:lang w:val="en-US" w:eastAsia="en-US" w:bidi="en-US"/>
      </w:rPr>
    </w:lvl>
  </w:abstractNum>
  <w:abstractNum w:abstractNumId="36">
    <w:nsid w:val="40AB21AE"/>
    <w:multiLevelType w:val="hybridMultilevel"/>
    <w:tmpl w:val="45205B42"/>
    <w:lvl w:ilvl="0" w:tplc="434ABC38">
      <w:start w:val="11"/>
      <w:numFmt w:val="bullet"/>
      <w:lvlText w:val=""/>
      <w:lvlJc w:val="left"/>
      <w:pPr>
        <w:ind w:left="1280" w:hanging="360"/>
      </w:pPr>
      <w:rPr>
        <w:rFonts w:ascii="Symbol" w:eastAsia="Cambria" w:hAnsi="Symbol" w:cs="Cambria" w:hint="default"/>
      </w:rPr>
    </w:lvl>
    <w:lvl w:ilvl="1" w:tplc="40090003">
      <w:start w:val="1"/>
      <w:numFmt w:val="bullet"/>
      <w:lvlText w:val="o"/>
      <w:lvlJc w:val="left"/>
      <w:pPr>
        <w:ind w:left="2000" w:hanging="360"/>
      </w:pPr>
      <w:rPr>
        <w:rFonts w:ascii="Courier New" w:hAnsi="Courier New" w:cs="Courier New" w:hint="default"/>
      </w:rPr>
    </w:lvl>
    <w:lvl w:ilvl="2" w:tplc="40090005">
      <w:start w:val="1"/>
      <w:numFmt w:val="bullet"/>
      <w:lvlText w:val=""/>
      <w:lvlJc w:val="left"/>
      <w:pPr>
        <w:ind w:left="2720" w:hanging="360"/>
      </w:pPr>
      <w:rPr>
        <w:rFonts w:ascii="Wingdings" w:hAnsi="Wingdings" w:hint="default"/>
      </w:rPr>
    </w:lvl>
    <w:lvl w:ilvl="3" w:tplc="40090001">
      <w:start w:val="1"/>
      <w:numFmt w:val="bullet"/>
      <w:lvlText w:val=""/>
      <w:lvlJc w:val="left"/>
      <w:pPr>
        <w:ind w:left="3440" w:hanging="360"/>
      </w:pPr>
      <w:rPr>
        <w:rFonts w:ascii="Symbol" w:hAnsi="Symbol" w:hint="default"/>
      </w:rPr>
    </w:lvl>
    <w:lvl w:ilvl="4" w:tplc="40090003">
      <w:start w:val="1"/>
      <w:numFmt w:val="bullet"/>
      <w:lvlText w:val="o"/>
      <w:lvlJc w:val="left"/>
      <w:pPr>
        <w:ind w:left="4160" w:hanging="360"/>
      </w:pPr>
      <w:rPr>
        <w:rFonts w:ascii="Courier New" w:hAnsi="Courier New" w:cs="Courier New" w:hint="default"/>
      </w:rPr>
    </w:lvl>
    <w:lvl w:ilvl="5" w:tplc="40090005">
      <w:start w:val="1"/>
      <w:numFmt w:val="bullet"/>
      <w:lvlText w:val=""/>
      <w:lvlJc w:val="left"/>
      <w:pPr>
        <w:ind w:left="4880" w:hanging="360"/>
      </w:pPr>
      <w:rPr>
        <w:rFonts w:ascii="Wingdings" w:hAnsi="Wingdings" w:hint="default"/>
      </w:rPr>
    </w:lvl>
    <w:lvl w:ilvl="6" w:tplc="40090001">
      <w:start w:val="1"/>
      <w:numFmt w:val="bullet"/>
      <w:lvlText w:val=""/>
      <w:lvlJc w:val="left"/>
      <w:pPr>
        <w:ind w:left="5600" w:hanging="360"/>
      </w:pPr>
      <w:rPr>
        <w:rFonts w:ascii="Symbol" w:hAnsi="Symbol" w:hint="default"/>
      </w:rPr>
    </w:lvl>
    <w:lvl w:ilvl="7" w:tplc="40090003">
      <w:start w:val="1"/>
      <w:numFmt w:val="bullet"/>
      <w:lvlText w:val="o"/>
      <w:lvlJc w:val="left"/>
      <w:pPr>
        <w:ind w:left="6320" w:hanging="360"/>
      </w:pPr>
      <w:rPr>
        <w:rFonts w:ascii="Courier New" w:hAnsi="Courier New" w:cs="Courier New" w:hint="default"/>
      </w:rPr>
    </w:lvl>
    <w:lvl w:ilvl="8" w:tplc="40090005">
      <w:start w:val="1"/>
      <w:numFmt w:val="bullet"/>
      <w:lvlText w:val=""/>
      <w:lvlJc w:val="left"/>
      <w:pPr>
        <w:ind w:left="7040" w:hanging="360"/>
      </w:pPr>
      <w:rPr>
        <w:rFonts w:ascii="Wingdings" w:hAnsi="Wingdings" w:hint="default"/>
      </w:rPr>
    </w:lvl>
  </w:abstractNum>
  <w:abstractNum w:abstractNumId="37">
    <w:nsid w:val="4117431B"/>
    <w:multiLevelType w:val="hybridMultilevel"/>
    <w:tmpl w:val="4B74F226"/>
    <w:lvl w:ilvl="0" w:tplc="2828109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BF426BE">
      <w:numFmt w:val="bullet"/>
      <w:lvlText w:val="•"/>
      <w:lvlJc w:val="left"/>
      <w:pPr>
        <w:ind w:left="1770" w:hanging="720"/>
      </w:pPr>
      <w:rPr>
        <w:rFonts w:hint="default"/>
        <w:lang w:val="en-US" w:eastAsia="en-US" w:bidi="en-US"/>
      </w:rPr>
    </w:lvl>
    <w:lvl w:ilvl="2" w:tplc="B07034C6">
      <w:numFmt w:val="bullet"/>
      <w:lvlText w:val="•"/>
      <w:lvlJc w:val="left"/>
      <w:pPr>
        <w:ind w:left="2621" w:hanging="720"/>
      </w:pPr>
      <w:rPr>
        <w:rFonts w:hint="default"/>
        <w:lang w:val="en-US" w:eastAsia="en-US" w:bidi="en-US"/>
      </w:rPr>
    </w:lvl>
    <w:lvl w:ilvl="3" w:tplc="F23C764E">
      <w:numFmt w:val="bullet"/>
      <w:lvlText w:val="•"/>
      <w:lvlJc w:val="left"/>
      <w:pPr>
        <w:ind w:left="3471" w:hanging="720"/>
      </w:pPr>
      <w:rPr>
        <w:rFonts w:hint="default"/>
        <w:lang w:val="en-US" w:eastAsia="en-US" w:bidi="en-US"/>
      </w:rPr>
    </w:lvl>
    <w:lvl w:ilvl="4" w:tplc="EFFACE38">
      <w:numFmt w:val="bullet"/>
      <w:lvlText w:val="•"/>
      <w:lvlJc w:val="left"/>
      <w:pPr>
        <w:ind w:left="4322" w:hanging="720"/>
      </w:pPr>
      <w:rPr>
        <w:rFonts w:hint="default"/>
        <w:lang w:val="en-US" w:eastAsia="en-US" w:bidi="en-US"/>
      </w:rPr>
    </w:lvl>
    <w:lvl w:ilvl="5" w:tplc="C718959A">
      <w:numFmt w:val="bullet"/>
      <w:lvlText w:val="•"/>
      <w:lvlJc w:val="left"/>
      <w:pPr>
        <w:ind w:left="5172" w:hanging="720"/>
      </w:pPr>
      <w:rPr>
        <w:rFonts w:hint="default"/>
        <w:lang w:val="en-US" w:eastAsia="en-US" w:bidi="en-US"/>
      </w:rPr>
    </w:lvl>
    <w:lvl w:ilvl="6" w:tplc="A9826F8A">
      <w:numFmt w:val="bullet"/>
      <w:lvlText w:val="•"/>
      <w:lvlJc w:val="left"/>
      <w:pPr>
        <w:ind w:left="6023" w:hanging="720"/>
      </w:pPr>
      <w:rPr>
        <w:rFonts w:hint="default"/>
        <w:lang w:val="en-US" w:eastAsia="en-US" w:bidi="en-US"/>
      </w:rPr>
    </w:lvl>
    <w:lvl w:ilvl="7" w:tplc="85BE5312">
      <w:numFmt w:val="bullet"/>
      <w:lvlText w:val="•"/>
      <w:lvlJc w:val="left"/>
      <w:pPr>
        <w:ind w:left="6873" w:hanging="720"/>
      </w:pPr>
      <w:rPr>
        <w:rFonts w:hint="default"/>
        <w:lang w:val="en-US" w:eastAsia="en-US" w:bidi="en-US"/>
      </w:rPr>
    </w:lvl>
    <w:lvl w:ilvl="8" w:tplc="46E063BC">
      <w:numFmt w:val="bullet"/>
      <w:lvlText w:val="•"/>
      <w:lvlJc w:val="left"/>
      <w:pPr>
        <w:ind w:left="7724" w:hanging="720"/>
      </w:pPr>
      <w:rPr>
        <w:rFonts w:hint="default"/>
        <w:lang w:val="en-US" w:eastAsia="en-US" w:bidi="en-US"/>
      </w:rPr>
    </w:lvl>
  </w:abstractNum>
  <w:abstractNum w:abstractNumId="38">
    <w:nsid w:val="41824AF1"/>
    <w:multiLevelType w:val="hybridMultilevel"/>
    <w:tmpl w:val="4FEEEE0A"/>
    <w:lvl w:ilvl="0" w:tplc="86CA849A">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6B262BC6">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BE3A6C90">
      <w:numFmt w:val="none"/>
      <w:lvlText w:val=""/>
      <w:lvlJc w:val="left"/>
      <w:pPr>
        <w:tabs>
          <w:tab w:val="num" w:pos="360"/>
        </w:tabs>
        <w:ind w:left="821" w:firstLine="0"/>
      </w:pPr>
    </w:lvl>
    <w:lvl w:ilvl="3" w:tplc="71E003B8">
      <w:numFmt w:val="bullet"/>
      <w:lvlText w:val="•"/>
      <w:lvlJc w:val="left"/>
      <w:pPr>
        <w:ind w:left="3345" w:hanging="720"/>
      </w:pPr>
      <w:rPr>
        <w:lang w:val="en-US" w:eastAsia="en-US" w:bidi="en-US"/>
      </w:rPr>
    </w:lvl>
    <w:lvl w:ilvl="4" w:tplc="0EB47C84">
      <w:numFmt w:val="bullet"/>
      <w:lvlText w:val="•"/>
      <w:lvlJc w:val="left"/>
      <w:pPr>
        <w:ind w:left="4188" w:hanging="720"/>
      </w:pPr>
      <w:rPr>
        <w:lang w:val="en-US" w:eastAsia="en-US" w:bidi="en-US"/>
      </w:rPr>
    </w:lvl>
    <w:lvl w:ilvl="5" w:tplc="63AACD5A">
      <w:numFmt w:val="bullet"/>
      <w:lvlText w:val="•"/>
      <w:lvlJc w:val="left"/>
      <w:pPr>
        <w:ind w:left="5031" w:hanging="720"/>
      </w:pPr>
      <w:rPr>
        <w:lang w:val="en-US" w:eastAsia="en-US" w:bidi="en-US"/>
      </w:rPr>
    </w:lvl>
    <w:lvl w:ilvl="6" w:tplc="9CA63332">
      <w:numFmt w:val="bullet"/>
      <w:lvlText w:val="•"/>
      <w:lvlJc w:val="left"/>
      <w:pPr>
        <w:ind w:left="5874" w:hanging="720"/>
      </w:pPr>
      <w:rPr>
        <w:lang w:val="en-US" w:eastAsia="en-US" w:bidi="en-US"/>
      </w:rPr>
    </w:lvl>
    <w:lvl w:ilvl="7" w:tplc="673E1624">
      <w:numFmt w:val="bullet"/>
      <w:lvlText w:val="•"/>
      <w:lvlJc w:val="left"/>
      <w:pPr>
        <w:ind w:left="6717" w:hanging="720"/>
      </w:pPr>
      <w:rPr>
        <w:lang w:val="en-US" w:eastAsia="en-US" w:bidi="en-US"/>
      </w:rPr>
    </w:lvl>
    <w:lvl w:ilvl="8" w:tplc="AE9057E4">
      <w:numFmt w:val="bullet"/>
      <w:lvlText w:val="•"/>
      <w:lvlJc w:val="left"/>
      <w:pPr>
        <w:ind w:left="7559" w:hanging="720"/>
      </w:pPr>
      <w:rPr>
        <w:lang w:val="en-US" w:eastAsia="en-US" w:bidi="en-US"/>
      </w:rPr>
    </w:lvl>
  </w:abstractNum>
  <w:abstractNum w:abstractNumId="39">
    <w:nsid w:val="452312EC"/>
    <w:multiLevelType w:val="hybridMultilevel"/>
    <w:tmpl w:val="29A4C116"/>
    <w:lvl w:ilvl="0" w:tplc="F752B26C">
      <w:start w:val="1"/>
      <w:numFmt w:val="decimal"/>
      <w:lvlText w:val="%1"/>
      <w:lvlJc w:val="left"/>
      <w:pPr>
        <w:ind w:left="1659" w:hanging="720"/>
      </w:pPr>
      <w:rPr>
        <w:lang w:val="en-US" w:eastAsia="en-US" w:bidi="en-US"/>
      </w:rPr>
    </w:lvl>
    <w:lvl w:ilvl="1" w:tplc="498CEBB4">
      <w:numFmt w:val="none"/>
      <w:lvlText w:val=""/>
      <w:lvlJc w:val="left"/>
      <w:pPr>
        <w:tabs>
          <w:tab w:val="num" w:pos="360"/>
        </w:tabs>
        <w:ind w:left="821" w:firstLine="0"/>
      </w:pPr>
    </w:lvl>
    <w:lvl w:ilvl="2" w:tplc="DC2E6FCA">
      <w:numFmt w:val="none"/>
      <w:lvlText w:val=""/>
      <w:lvlJc w:val="left"/>
      <w:pPr>
        <w:tabs>
          <w:tab w:val="num" w:pos="360"/>
        </w:tabs>
        <w:ind w:left="821" w:firstLine="0"/>
      </w:pPr>
    </w:lvl>
    <w:lvl w:ilvl="3" w:tplc="048247C2">
      <w:numFmt w:val="bullet"/>
      <w:lvlText w:val="•"/>
      <w:lvlJc w:val="left"/>
      <w:pPr>
        <w:ind w:left="3935" w:hanging="720"/>
      </w:pPr>
      <w:rPr>
        <w:lang w:val="en-US" w:eastAsia="en-US" w:bidi="en-US"/>
      </w:rPr>
    </w:lvl>
    <w:lvl w:ilvl="4" w:tplc="2CF2BF56">
      <w:numFmt w:val="bullet"/>
      <w:lvlText w:val="•"/>
      <w:lvlJc w:val="left"/>
      <w:pPr>
        <w:ind w:left="4694" w:hanging="720"/>
      </w:pPr>
      <w:rPr>
        <w:lang w:val="en-US" w:eastAsia="en-US" w:bidi="en-US"/>
      </w:rPr>
    </w:lvl>
    <w:lvl w:ilvl="5" w:tplc="DBF62866">
      <w:numFmt w:val="bullet"/>
      <w:lvlText w:val="•"/>
      <w:lvlJc w:val="left"/>
      <w:pPr>
        <w:ind w:left="5452" w:hanging="720"/>
      </w:pPr>
      <w:rPr>
        <w:lang w:val="en-US" w:eastAsia="en-US" w:bidi="en-US"/>
      </w:rPr>
    </w:lvl>
    <w:lvl w:ilvl="6" w:tplc="2EEC6EBA">
      <w:numFmt w:val="bullet"/>
      <w:lvlText w:val="•"/>
      <w:lvlJc w:val="left"/>
      <w:pPr>
        <w:ind w:left="6211" w:hanging="720"/>
      </w:pPr>
      <w:rPr>
        <w:lang w:val="en-US" w:eastAsia="en-US" w:bidi="en-US"/>
      </w:rPr>
    </w:lvl>
    <w:lvl w:ilvl="7" w:tplc="2F7CF3CC">
      <w:numFmt w:val="bullet"/>
      <w:lvlText w:val="•"/>
      <w:lvlJc w:val="left"/>
      <w:pPr>
        <w:ind w:left="6969" w:hanging="720"/>
      </w:pPr>
      <w:rPr>
        <w:lang w:val="en-US" w:eastAsia="en-US" w:bidi="en-US"/>
      </w:rPr>
    </w:lvl>
    <w:lvl w:ilvl="8" w:tplc="A1FCBFC2">
      <w:numFmt w:val="bullet"/>
      <w:lvlText w:val="•"/>
      <w:lvlJc w:val="left"/>
      <w:pPr>
        <w:ind w:left="7728" w:hanging="720"/>
      </w:pPr>
      <w:rPr>
        <w:lang w:val="en-US" w:eastAsia="en-US" w:bidi="en-US"/>
      </w:rPr>
    </w:lvl>
  </w:abstractNum>
  <w:abstractNum w:abstractNumId="40">
    <w:nsid w:val="453B340C"/>
    <w:multiLevelType w:val="hybridMultilevel"/>
    <w:tmpl w:val="D2AA4230"/>
    <w:lvl w:ilvl="0" w:tplc="9A0C47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60A88038">
      <w:numFmt w:val="bullet"/>
      <w:lvlText w:val="•"/>
      <w:lvlJc w:val="left"/>
      <w:pPr>
        <w:ind w:left="1770" w:hanging="721"/>
      </w:pPr>
      <w:rPr>
        <w:rFonts w:hint="default"/>
        <w:lang w:val="en-US" w:eastAsia="en-US" w:bidi="en-US"/>
      </w:rPr>
    </w:lvl>
    <w:lvl w:ilvl="2" w:tplc="51C8004E">
      <w:numFmt w:val="bullet"/>
      <w:lvlText w:val="•"/>
      <w:lvlJc w:val="left"/>
      <w:pPr>
        <w:ind w:left="2601" w:hanging="721"/>
      </w:pPr>
      <w:rPr>
        <w:rFonts w:hint="default"/>
        <w:lang w:val="en-US" w:eastAsia="en-US" w:bidi="en-US"/>
      </w:rPr>
    </w:lvl>
    <w:lvl w:ilvl="3" w:tplc="F9B2E734">
      <w:numFmt w:val="bullet"/>
      <w:lvlText w:val="•"/>
      <w:lvlJc w:val="left"/>
      <w:pPr>
        <w:ind w:left="3431" w:hanging="721"/>
      </w:pPr>
      <w:rPr>
        <w:rFonts w:hint="default"/>
        <w:lang w:val="en-US" w:eastAsia="en-US" w:bidi="en-US"/>
      </w:rPr>
    </w:lvl>
    <w:lvl w:ilvl="4" w:tplc="6D14F410">
      <w:numFmt w:val="bullet"/>
      <w:lvlText w:val="•"/>
      <w:lvlJc w:val="left"/>
      <w:pPr>
        <w:ind w:left="4262" w:hanging="721"/>
      </w:pPr>
      <w:rPr>
        <w:rFonts w:hint="default"/>
        <w:lang w:val="en-US" w:eastAsia="en-US" w:bidi="en-US"/>
      </w:rPr>
    </w:lvl>
    <w:lvl w:ilvl="5" w:tplc="BE122FA8">
      <w:numFmt w:val="bullet"/>
      <w:lvlText w:val="•"/>
      <w:lvlJc w:val="left"/>
      <w:pPr>
        <w:ind w:left="5092" w:hanging="721"/>
      </w:pPr>
      <w:rPr>
        <w:rFonts w:hint="default"/>
        <w:lang w:val="en-US" w:eastAsia="en-US" w:bidi="en-US"/>
      </w:rPr>
    </w:lvl>
    <w:lvl w:ilvl="6" w:tplc="9516D786">
      <w:numFmt w:val="bullet"/>
      <w:lvlText w:val="•"/>
      <w:lvlJc w:val="left"/>
      <w:pPr>
        <w:ind w:left="5923" w:hanging="721"/>
      </w:pPr>
      <w:rPr>
        <w:rFonts w:hint="default"/>
        <w:lang w:val="en-US" w:eastAsia="en-US" w:bidi="en-US"/>
      </w:rPr>
    </w:lvl>
    <w:lvl w:ilvl="7" w:tplc="BF248072">
      <w:numFmt w:val="bullet"/>
      <w:lvlText w:val="•"/>
      <w:lvlJc w:val="left"/>
      <w:pPr>
        <w:ind w:left="6753" w:hanging="721"/>
      </w:pPr>
      <w:rPr>
        <w:rFonts w:hint="default"/>
        <w:lang w:val="en-US" w:eastAsia="en-US" w:bidi="en-US"/>
      </w:rPr>
    </w:lvl>
    <w:lvl w:ilvl="8" w:tplc="FB4E788A">
      <w:numFmt w:val="bullet"/>
      <w:lvlText w:val="•"/>
      <w:lvlJc w:val="left"/>
      <w:pPr>
        <w:ind w:left="7584" w:hanging="721"/>
      </w:pPr>
      <w:rPr>
        <w:rFonts w:hint="default"/>
        <w:lang w:val="en-US" w:eastAsia="en-US" w:bidi="en-US"/>
      </w:rPr>
    </w:lvl>
  </w:abstractNum>
  <w:abstractNum w:abstractNumId="41">
    <w:nsid w:val="47F53396"/>
    <w:multiLevelType w:val="hybridMultilevel"/>
    <w:tmpl w:val="F0323E42"/>
    <w:lvl w:ilvl="0" w:tplc="0409000B">
      <w:start w:val="1"/>
      <w:numFmt w:val="bullet"/>
      <w:lvlText w:val=""/>
      <w:lvlJc w:val="left"/>
      <w:pPr>
        <w:ind w:left="1440" w:hanging="72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486C1722"/>
    <w:multiLevelType w:val="hybridMultilevel"/>
    <w:tmpl w:val="5190798E"/>
    <w:lvl w:ilvl="0" w:tplc="B42A4DF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B382DD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2708BB8">
      <w:numFmt w:val="bullet"/>
      <w:lvlText w:val="•"/>
      <w:lvlJc w:val="left"/>
      <w:pPr>
        <w:ind w:left="2505" w:hanging="721"/>
      </w:pPr>
      <w:rPr>
        <w:rFonts w:hint="default"/>
        <w:lang w:val="en-US" w:eastAsia="en-US" w:bidi="en-US"/>
      </w:rPr>
    </w:lvl>
    <w:lvl w:ilvl="3" w:tplc="8A3EEB38">
      <w:numFmt w:val="bullet"/>
      <w:lvlText w:val="•"/>
      <w:lvlJc w:val="left"/>
      <w:pPr>
        <w:ind w:left="3370" w:hanging="721"/>
      </w:pPr>
      <w:rPr>
        <w:rFonts w:hint="default"/>
        <w:lang w:val="en-US" w:eastAsia="en-US" w:bidi="en-US"/>
      </w:rPr>
    </w:lvl>
    <w:lvl w:ilvl="4" w:tplc="7102B43E">
      <w:numFmt w:val="bullet"/>
      <w:lvlText w:val="•"/>
      <w:lvlJc w:val="left"/>
      <w:pPr>
        <w:ind w:left="4235" w:hanging="721"/>
      </w:pPr>
      <w:rPr>
        <w:rFonts w:hint="default"/>
        <w:lang w:val="en-US" w:eastAsia="en-US" w:bidi="en-US"/>
      </w:rPr>
    </w:lvl>
    <w:lvl w:ilvl="5" w:tplc="475AA648">
      <w:numFmt w:val="bullet"/>
      <w:lvlText w:val="•"/>
      <w:lvlJc w:val="left"/>
      <w:pPr>
        <w:ind w:left="5100" w:hanging="721"/>
      </w:pPr>
      <w:rPr>
        <w:rFonts w:hint="default"/>
        <w:lang w:val="en-US" w:eastAsia="en-US" w:bidi="en-US"/>
      </w:rPr>
    </w:lvl>
    <w:lvl w:ilvl="6" w:tplc="952AD4FC">
      <w:numFmt w:val="bullet"/>
      <w:lvlText w:val="•"/>
      <w:lvlJc w:val="left"/>
      <w:pPr>
        <w:ind w:left="5965" w:hanging="721"/>
      </w:pPr>
      <w:rPr>
        <w:rFonts w:hint="default"/>
        <w:lang w:val="en-US" w:eastAsia="en-US" w:bidi="en-US"/>
      </w:rPr>
    </w:lvl>
    <w:lvl w:ilvl="7" w:tplc="8140E042">
      <w:numFmt w:val="bullet"/>
      <w:lvlText w:val="•"/>
      <w:lvlJc w:val="left"/>
      <w:pPr>
        <w:ind w:left="6830" w:hanging="721"/>
      </w:pPr>
      <w:rPr>
        <w:rFonts w:hint="default"/>
        <w:lang w:val="en-US" w:eastAsia="en-US" w:bidi="en-US"/>
      </w:rPr>
    </w:lvl>
    <w:lvl w:ilvl="8" w:tplc="D1124BA4">
      <w:numFmt w:val="bullet"/>
      <w:lvlText w:val="•"/>
      <w:lvlJc w:val="left"/>
      <w:pPr>
        <w:ind w:left="7695" w:hanging="721"/>
      </w:pPr>
      <w:rPr>
        <w:rFonts w:hint="default"/>
        <w:lang w:val="en-US" w:eastAsia="en-US" w:bidi="en-US"/>
      </w:rPr>
    </w:lvl>
  </w:abstractNum>
  <w:abstractNum w:abstractNumId="43">
    <w:nsid w:val="4CF8055F"/>
    <w:multiLevelType w:val="hybridMultilevel"/>
    <w:tmpl w:val="56C8987A"/>
    <w:lvl w:ilvl="0" w:tplc="E708CEB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56EDD4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34529148">
      <w:numFmt w:val="bullet"/>
      <w:lvlText w:val="•"/>
      <w:lvlJc w:val="left"/>
      <w:pPr>
        <w:ind w:left="2505" w:hanging="721"/>
      </w:pPr>
      <w:rPr>
        <w:rFonts w:hint="default"/>
        <w:lang w:val="en-US" w:eastAsia="en-US" w:bidi="en-US"/>
      </w:rPr>
    </w:lvl>
    <w:lvl w:ilvl="3" w:tplc="FAB2083C">
      <w:numFmt w:val="bullet"/>
      <w:lvlText w:val="•"/>
      <w:lvlJc w:val="left"/>
      <w:pPr>
        <w:ind w:left="3370" w:hanging="721"/>
      </w:pPr>
      <w:rPr>
        <w:rFonts w:hint="default"/>
        <w:lang w:val="en-US" w:eastAsia="en-US" w:bidi="en-US"/>
      </w:rPr>
    </w:lvl>
    <w:lvl w:ilvl="4" w:tplc="45AC64FE">
      <w:numFmt w:val="bullet"/>
      <w:lvlText w:val="•"/>
      <w:lvlJc w:val="left"/>
      <w:pPr>
        <w:ind w:left="4235" w:hanging="721"/>
      </w:pPr>
      <w:rPr>
        <w:rFonts w:hint="default"/>
        <w:lang w:val="en-US" w:eastAsia="en-US" w:bidi="en-US"/>
      </w:rPr>
    </w:lvl>
    <w:lvl w:ilvl="5" w:tplc="FA3C5DCC">
      <w:numFmt w:val="bullet"/>
      <w:lvlText w:val="•"/>
      <w:lvlJc w:val="left"/>
      <w:pPr>
        <w:ind w:left="5100" w:hanging="721"/>
      </w:pPr>
      <w:rPr>
        <w:rFonts w:hint="default"/>
        <w:lang w:val="en-US" w:eastAsia="en-US" w:bidi="en-US"/>
      </w:rPr>
    </w:lvl>
    <w:lvl w:ilvl="6" w:tplc="D8027EEC">
      <w:numFmt w:val="bullet"/>
      <w:lvlText w:val="•"/>
      <w:lvlJc w:val="left"/>
      <w:pPr>
        <w:ind w:left="5965" w:hanging="721"/>
      </w:pPr>
      <w:rPr>
        <w:rFonts w:hint="default"/>
        <w:lang w:val="en-US" w:eastAsia="en-US" w:bidi="en-US"/>
      </w:rPr>
    </w:lvl>
    <w:lvl w:ilvl="7" w:tplc="8D5ECE28">
      <w:numFmt w:val="bullet"/>
      <w:lvlText w:val="•"/>
      <w:lvlJc w:val="left"/>
      <w:pPr>
        <w:ind w:left="6830" w:hanging="721"/>
      </w:pPr>
      <w:rPr>
        <w:rFonts w:hint="default"/>
        <w:lang w:val="en-US" w:eastAsia="en-US" w:bidi="en-US"/>
      </w:rPr>
    </w:lvl>
    <w:lvl w:ilvl="8" w:tplc="4898409C">
      <w:numFmt w:val="bullet"/>
      <w:lvlText w:val="•"/>
      <w:lvlJc w:val="left"/>
      <w:pPr>
        <w:ind w:left="7695" w:hanging="721"/>
      </w:pPr>
      <w:rPr>
        <w:rFonts w:hint="default"/>
        <w:lang w:val="en-US" w:eastAsia="en-US" w:bidi="en-US"/>
      </w:rPr>
    </w:lvl>
  </w:abstractNum>
  <w:abstractNum w:abstractNumId="44">
    <w:nsid w:val="4D9C2ADD"/>
    <w:multiLevelType w:val="hybridMultilevel"/>
    <w:tmpl w:val="1D2EBCDA"/>
    <w:lvl w:ilvl="0" w:tplc="A976C6FC">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4BEAA15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CF0EFDA8">
      <w:numFmt w:val="bullet"/>
      <w:lvlText w:val="•"/>
      <w:lvlJc w:val="left"/>
      <w:pPr>
        <w:ind w:left="2218" w:hanging="721"/>
      </w:pPr>
      <w:rPr>
        <w:rFonts w:hint="default"/>
        <w:lang w:val="en-US" w:eastAsia="en-US" w:bidi="en-US"/>
      </w:rPr>
    </w:lvl>
    <w:lvl w:ilvl="3" w:tplc="CC4E4D32">
      <w:numFmt w:val="bullet"/>
      <w:lvlText w:val="•"/>
      <w:lvlJc w:val="left"/>
      <w:pPr>
        <w:ind w:left="3096" w:hanging="721"/>
      </w:pPr>
      <w:rPr>
        <w:rFonts w:hint="default"/>
        <w:lang w:val="en-US" w:eastAsia="en-US" w:bidi="en-US"/>
      </w:rPr>
    </w:lvl>
    <w:lvl w:ilvl="4" w:tplc="0D54CADC">
      <w:numFmt w:val="bullet"/>
      <w:lvlText w:val="•"/>
      <w:lvlJc w:val="left"/>
      <w:pPr>
        <w:ind w:left="3975" w:hanging="721"/>
      </w:pPr>
      <w:rPr>
        <w:rFonts w:hint="default"/>
        <w:lang w:val="en-US" w:eastAsia="en-US" w:bidi="en-US"/>
      </w:rPr>
    </w:lvl>
    <w:lvl w:ilvl="5" w:tplc="F6F4755C">
      <w:numFmt w:val="bullet"/>
      <w:lvlText w:val="•"/>
      <w:lvlJc w:val="left"/>
      <w:pPr>
        <w:ind w:left="4853" w:hanging="721"/>
      </w:pPr>
      <w:rPr>
        <w:rFonts w:hint="default"/>
        <w:lang w:val="en-US" w:eastAsia="en-US" w:bidi="en-US"/>
      </w:rPr>
    </w:lvl>
    <w:lvl w:ilvl="6" w:tplc="B526ECB0">
      <w:numFmt w:val="bullet"/>
      <w:lvlText w:val="•"/>
      <w:lvlJc w:val="left"/>
      <w:pPr>
        <w:ind w:left="5731" w:hanging="721"/>
      </w:pPr>
      <w:rPr>
        <w:rFonts w:hint="default"/>
        <w:lang w:val="en-US" w:eastAsia="en-US" w:bidi="en-US"/>
      </w:rPr>
    </w:lvl>
    <w:lvl w:ilvl="7" w:tplc="B48251BA">
      <w:numFmt w:val="bullet"/>
      <w:lvlText w:val="•"/>
      <w:lvlJc w:val="left"/>
      <w:pPr>
        <w:ind w:left="6610" w:hanging="721"/>
      </w:pPr>
      <w:rPr>
        <w:rFonts w:hint="default"/>
        <w:lang w:val="en-US" w:eastAsia="en-US" w:bidi="en-US"/>
      </w:rPr>
    </w:lvl>
    <w:lvl w:ilvl="8" w:tplc="D3F2635A">
      <w:numFmt w:val="bullet"/>
      <w:lvlText w:val="•"/>
      <w:lvlJc w:val="left"/>
      <w:pPr>
        <w:ind w:left="7488" w:hanging="721"/>
      </w:pPr>
      <w:rPr>
        <w:rFonts w:hint="default"/>
        <w:lang w:val="en-US" w:eastAsia="en-US" w:bidi="en-US"/>
      </w:rPr>
    </w:lvl>
  </w:abstractNum>
  <w:abstractNum w:abstractNumId="45">
    <w:nsid w:val="4F901BCE"/>
    <w:multiLevelType w:val="hybridMultilevel"/>
    <w:tmpl w:val="CC4C2B7A"/>
    <w:lvl w:ilvl="0" w:tplc="763C487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24A401C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216BE54">
      <w:numFmt w:val="bullet"/>
      <w:lvlText w:val="•"/>
      <w:lvlJc w:val="left"/>
      <w:pPr>
        <w:ind w:left="2505" w:hanging="721"/>
      </w:pPr>
      <w:rPr>
        <w:rFonts w:hint="default"/>
        <w:lang w:val="en-US" w:eastAsia="en-US" w:bidi="en-US"/>
      </w:rPr>
    </w:lvl>
    <w:lvl w:ilvl="3" w:tplc="5644CEB4">
      <w:numFmt w:val="bullet"/>
      <w:lvlText w:val="•"/>
      <w:lvlJc w:val="left"/>
      <w:pPr>
        <w:ind w:left="3370" w:hanging="721"/>
      </w:pPr>
      <w:rPr>
        <w:rFonts w:hint="default"/>
        <w:lang w:val="en-US" w:eastAsia="en-US" w:bidi="en-US"/>
      </w:rPr>
    </w:lvl>
    <w:lvl w:ilvl="4" w:tplc="72ACA192">
      <w:numFmt w:val="bullet"/>
      <w:lvlText w:val="•"/>
      <w:lvlJc w:val="left"/>
      <w:pPr>
        <w:ind w:left="4235" w:hanging="721"/>
      </w:pPr>
      <w:rPr>
        <w:rFonts w:hint="default"/>
        <w:lang w:val="en-US" w:eastAsia="en-US" w:bidi="en-US"/>
      </w:rPr>
    </w:lvl>
    <w:lvl w:ilvl="5" w:tplc="CDC8EED4">
      <w:numFmt w:val="bullet"/>
      <w:lvlText w:val="•"/>
      <w:lvlJc w:val="left"/>
      <w:pPr>
        <w:ind w:left="5100" w:hanging="721"/>
      </w:pPr>
      <w:rPr>
        <w:rFonts w:hint="default"/>
        <w:lang w:val="en-US" w:eastAsia="en-US" w:bidi="en-US"/>
      </w:rPr>
    </w:lvl>
    <w:lvl w:ilvl="6" w:tplc="ED70693E">
      <w:numFmt w:val="bullet"/>
      <w:lvlText w:val="•"/>
      <w:lvlJc w:val="left"/>
      <w:pPr>
        <w:ind w:left="5965" w:hanging="721"/>
      </w:pPr>
      <w:rPr>
        <w:rFonts w:hint="default"/>
        <w:lang w:val="en-US" w:eastAsia="en-US" w:bidi="en-US"/>
      </w:rPr>
    </w:lvl>
    <w:lvl w:ilvl="7" w:tplc="E07C8FC8">
      <w:numFmt w:val="bullet"/>
      <w:lvlText w:val="•"/>
      <w:lvlJc w:val="left"/>
      <w:pPr>
        <w:ind w:left="6830" w:hanging="721"/>
      </w:pPr>
      <w:rPr>
        <w:rFonts w:hint="default"/>
        <w:lang w:val="en-US" w:eastAsia="en-US" w:bidi="en-US"/>
      </w:rPr>
    </w:lvl>
    <w:lvl w:ilvl="8" w:tplc="9104C49C">
      <w:numFmt w:val="bullet"/>
      <w:lvlText w:val="•"/>
      <w:lvlJc w:val="left"/>
      <w:pPr>
        <w:ind w:left="7695" w:hanging="721"/>
      </w:pPr>
      <w:rPr>
        <w:rFonts w:hint="default"/>
        <w:lang w:val="en-US" w:eastAsia="en-US" w:bidi="en-US"/>
      </w:rPr>
    </w:lvl>
  </w:abstractNum>
  <w:abstractNum w:abstractNumId="46">
    <w:nsid w:val="526418E0"/>
    <w:multiLevelType w:val="hybridMultilevel"/>
    <w:tmpl w:val="30BCFEEA"/>
    <w:lvl w:ilvl="0" w:tplc="19AACCE2">
      <w:start w:val="1"/>
      <w:numFmt w:val="lowerRoman"/>
      <w:lvlText w:val="(%1)"/>
      <w:lvlJc w:val="left"/>
      <w:pPr>
        <w:ind w:left="2361" w:hanging="360"/>
      </w:pPr>
      <w:rPr>
        <w:rFonts w:ascii="Times New Roman" w:eastAsia="Times New Roman" w:hAnsi="Times New Roman" w:cs="Times New Roman" w:hint="default"/>
        <w:b/>
        <w:spacing w:val="-1"/>
        <w:w w:val="100"/>
        <w:sz w:val="24"/>
        <w:szCs w:val="24"/>
        <w:lang w:val="en-US" w:eastAsia="en-US" w:bidi="en-US"/>
      </w:rPr>
    </w:lvl>
    <w:lvl w:ilvl="1" w:tplc="04090019" w:tentative="1">
      <w:start w:val="1"/>
      <w:numFmt w:val="lowerLetter"/>
      <w:lvlText w:val="%2."/>
      <w:lvlJc w:val="left"/>
      <w:pPr>
        <w:ind w:left="3081" w:hanging="360"/>
      </w:pPr>
    </w:lvl>
    <w:lvl w:ilvl="2" w:tplc="0409001B" w:tentative="1">
      <w:start w:val="1"/>
      <w:numFmt w:val="lowerRoman"/>
      <w:lvlText w:val="%3."/>
      <w:lvlJc w:val="right"/>
      <w:pPr>
        <w:ind w:left="3801" w:hanging="180"/>
      </w:pPr>
    </w:lvl>
    <w:lvl w:ilvl="3" w:tplc="0409000F" w:tentative="1">
      <w:start w:val="1"/>
      <w:numFmt w:val="decimal"/>
      <w:lvlText w:val="%4."/>
      <w:lvlJc w:val="left"/>
      <w:pPr>
        <w:ind w:left="4521" w:hanging="360"/>
      </w:pPr>
    </w:lvl>
    <w:lvl w:ilvl="4" w:tplc="04090019" w:tentative="1">
      <w:start w:val="1"/>
      <w:numFmt w:val="lowerLetter"/>
      <w:lvlText w:val="%5."/>
      <w:lvlJc w:val="left"/>
      <w:pPr>
        <w:ind w:left="5241" w:hanging="360"/>
      </w:pPr>
    </w:lvl>
    <w:lvl w:ilvl="5" w:tplc="0409001B" w:tentative="1">
      <w:start w:val="1"/>
      <w:numFmt w:val="lowerRoman"/>
      <w:lvlText w:val="%6."/>
      <w:lvlJc w:val="right"/>
      <w:pPr>
        <w:ind w:left="5961" w:hanging="180"/>
      </w:pPr>
    </w:lvl>
    <w:lvl w:ilvl="6" w:tplc="0409000F" w:tentative="1">
      <w:start w:val="1"/>
      <w:numFmt w:val="decimal"/>
      <w:lvlText w:val="%7."/>
      <w:lvlJc w:val="left"/>
      <w:pPr>
        <w:ind w:left="6681" w:hanging="360"/>
      </w:pPr>
    </w:lvl>
    <w:lvl w:ilvl="7" w:tplc="04090019" w:tentative="1">
      <w:start w:val="1"/>
      <w:numFmt w:val="lowerLetter"/>
      <w:lvlText w:val="%8."/>
      <w:lvlJc w:val="left"/>
      <w:pPr>
        <w:ind w:left="7401" w:hanging="360"/>
      </w:pPr>
    </w:lvl>
    <w:lvl w:ilvl="8" w:tplc="0409001B" w:tentative="1">
      <w:start w:val="1"/>
      <w:numFmt w:val="lowerRoman"/>
      <w:lvlText w:val="%9."/>
      <w:lvlJc w:val="right"/>
      <w:pPr>
        <w:ind w:left="8121" w:hanging="180"/>
      </w:pPr>
    </w:lvl>
  </w:abstractNum>
  <w:abstractNum w:abstractNumId="47">
    <w:nsid w:val="546904BC"/>
    <w:multiLevelType w:val="hybridMultilevel"/>
    <w:tmpl w:val="8BD4EF58"/>
    <w:lvl w:ilvl="0" w:tplc="CB7847C0">
      <w:start w:val="1"/>
      <w:numFmt w:val="decimal"/>
      <w:lvlText w:val="%1."/>
      <w:lvlJc w:val="left"/>
      <w:pPr>
        <w:ind w:left="909" w:hanging="800"/>
      </w:pPr>
      <w:rPr>
        <w:rFonts w:ascii="Cambria" w:eastAsia="Cambria" w:hAnsi="Cambria" w:cs="Cambria" w:hint="default"/>
        <w:b/>
        <w:bCs/>
        <w:spacing w:val="-1"/>
        <w:w w:val="100"/>
        <w:sz w:val="22"/>
        <w:szCs w:val="22"/>
        <w:lang w:val="en-US" w:eastAsia="en-US" w:bidi="en-US"/>
      </w:rPr>
    </w:lvl>
    <w:lvl w:ilvl="1" w:tplc="FEBC225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C8BC71D8">
      <w:numFmt w:val="bullet"/>
      <w:lvlText w:val="•"/>
      <w:lvlJc w:val="left"/>
      <w:pPr>
        <w:ind w:left="1865" w:hanging="720"/>
      </w:pPr>
      <w:rPr>
        <w:rFonts w:hint="default"/>
        <w:lang w:val="en-US" w:eastAsia="en-US" w:bidi="en-US"/>
      </w:rPr>
    </w:lvl>
    <w:lvl w:ilvl="3" w:tplc="EDB28B52">
      <w:numFmt w:val="bullet"/>
      <w:lvlText w:val="•"/>
      <w:lvlJc w:val="left"/>
      <w:pPr>
        <w:ind w:left="2810" w:hanging="720"/>
      </w:pPr>
      <w:rPr>
        <w:rFonts w:hint="default"/>
        <w:lang w:val="en-US" w:eastAsia="en-US" w:bidi="en-US"/>
      </w:rPr>
    </w:lvl>
    <w:lvl w:ilvl="4" w:tplc="617AFD24">
      <w:numFmt w:val="bullet"/>
      <w:lvlText w:val="•"/>
      <w:lvlJc w:val="left"/>
      <w:pPr>
        <w:ind w:left="3755" w:hanging="720"/>
      </w:pPr>
      <w:rPr>
        <w:rFonts w:hint="default"/>
        <w:lang w:val="en-US" w:eastAsia="en-US" w:bidi="en-US"/>
      </w:rPr>
    </w:lvl>
    <w:lvl w:ilvl="5" w:tplc="E7DED2E2">
      <w:numFmt w:val="bullet"/>
      <w:lvlText w:val="•"/>
      <w:lvlJc w:val="left"/>
      <w:pPr>
        <w:ind w:left="4700" w:hanging="720"/>
      </w:pPr>
      <w:rPr>
        <w:rFonts w:hint="default"/>
        <w:lang w:val="en-US" w:eastAsia="en-US" w:bidi="en-US"/>
      </w:rPr>
    </w:lvl>
    <w:lvl w:ilvl="6" w:tplc="E138A32E">
      <w:numFmt w:val="bullet"/>
      <w:lvlText w:val="•"/>
      <w:lvlJc w:val="left"/>
      <w:pPr>
        <w:ind w:left="5645" w:hanging="720"/>
      </w:pPr>
      <w:rPr>
        <w:rFonts w:hint="default"/>
        <w:lang w:val="en-US" w:eastAsia="en-US" w:bidi="en-US"/>
      </w:rPr>
    </w:lvl>
    <w:lvl w:ilvl="7" w:tplc="AF38A744">
      <w:numFmt w:val="bullet"/>
      <w:lvlText w:val="•"/>
      <w:lvlJc w:val="left"/>
      <w:pPr>
        <w:ind w:left="6590" w:hanging="720"/>
      </w:pPr>
      <w:rPr>
        <w:rFonts w:hint="default"/>
        <w:lang w:val="en-US" w:eastAsia="en-US" w:bidi="en-US"/>
      </w:rPr>
    </w:lvl>
    <w:lvl w:ilvl="8" w:tplc="54BAFC6E">
      <w:numFmt w:val="bullet"/>
      <w:lvlText w:val="•"/>
      <w:lvlJc w:val="left"/>
      <w:pPr>
        <w:ind w:left="7535" w:hanging="720"/>
      </w:pPr>
      <w:rPr>
        <w:rFonts w:hint="default"/>
        <w:lang w:val="en-US" w:eastAsia="en-US" w:bidi="en-US"/>
      </w:rPr>
    </w:lvl>
  </w:abstractNum>
  <w:abstractNum w:abstractNumId="48">
    <w:nsid w:val="562D520B"/>
    <w:multiLevelType w:val="hybridMultilevel"/>
    <w:tmpl w:val="7898010E"/>
    <w:lvl w:ilvl="0" w:tplc="C64ABB7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3EE0246">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82E86270">
      <w:numFmt w:val="bullet"/>
      <w:lvlText w:val="•"/>
      <w:lvlJc w:val="left"/>
      <w:pPr>
        <w:ind w:left="2218" w:hanging="721"/>
      </w:pPr>
      <w:rPr>
        <w:rFonts w:hint="default"/>
        <w:lang w:val="en-US" w:eastAsia="en-US" w:bidi="en-US"/>
      </w:rPr>
    </w:lvl>
    <w:lvl w:ilvl="3" w:tplc="DC30ABB0">
      <w:numFmt w:val="bullet"/>
      <w:lvlText w:val="•"/>
      <w:lvlJc w:val="left"/>
      <w:pPr>
        <w:ind w:left="3096" w:hanging="721"/>
      </w:pPr>
      <w:rPr>
        <w:rFonts w:hint="default"/>
        <w:lang w:val="en-US" w:eastAsia="en-US" w:bidi="en-US"/>
      </w:rPr>
    </w:lvl>
    <w:lvl w:ilvl="4" w:tplc="EC2297DC">
      <w:numFmt w:val="bullet"/>
      <w:lvlText w:val="•"/>
      <w:lvlJc w:val="left"/>
      <w:pPr>
        <w:ind w:left="3975" w:hanging="721"/>
      </w:pPr>
      <w:rPr>
        <w:rFonts w:hint="default"/>
        <w:lang w:val="en-US" w:eastAsia="en-US" w:bidi="en-US"/>
      </w:rPr>
    </w:lvl>
    <w:lvl w:ilvl="5" w:tplc="3FB68508">
      <w:numFmt w:val="bullet"/>
      <w:lvlText w:val="•"/>
      <w:lvlJc w:val="left"/>
      <w:pPr>
        <w:ind w:left="4853" w:hanging="721"/>
      </w:pPr>
      <w:rPr>
        <w:rFonts w:hint="default"/>
        <w:lang w:val="en-US" w:eastAsia="en-US" w:bidi="en-US"/>
      </w:rPr>
    </w:lvl>
    <w:lvl w:ilvl="6" w:tplc="1D5A7066">
      <w:numFmt w:val="bullet"/>
      <w:lvlText w:val="•"/>
      <w:lvlJc w:val="left"/>
      <w:pPr>
        <w:ind w:left="5731" w:hanging="721"/>
      </w:pPr>
      <w:rPr>
        <w:rFonts w:hint="default"/>
        <w:lang w:val="en-US" w:eastAsia="en-US" w:bidi="en-US"/>
      </w:rPr>
    </w:lvl>
    <w:lvl w:ilvl="7" w:tplc="75F81C24">
      <w:numFmt w:val="bullet"/>
      <w:lvlText w:val="•"/>
      <w:lvlJc w:val="left"/>
      <w:pPr>
        <w:ind w:left="6610" w:hanging="721"/>
      </w:pPr>
      <w:rPr>
        <w:rFonts w:hint="default"/>
        <w:lang w:val="en-US" w:eastAsia="en-US" w:bidi="en-US"/>
      </w:rPr>
    </w:lvl>
    <w:lvl w:ilvl="8" w:tplc="099017D8">
      <w:numFmt w:val="bullet"/>
      <w:lvlText w:val="•"/>
      <w:lvlJc w:val="left"/>
      <w:pPr>
        <w:ind w:left="7488" w:hanging="721"/>
      </w:pPr>
      <w:rPr>
        <w:rFonts w:hint="default"/>
        <w:lang w:val="en-US" w:eastAsia="en-US" w:bidi="en-US"/>
      </w:rPr>
    </w:lvl>
  </w:abstractNum>
  <w:abstractNum w:abstractNumId="49">
    <w:nsid w:val="58D53974"/>
    <w:multiLevelType w:val="hybridMultilevel"/>
    <w:tmpl w:val="9CC0026C"/>
    <w:lvl w:ilvl="0" w:tplc="33FCD1E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3F0063F2">
      <w:numFmt w:val="bullet"/>
      <w:lvlText w:val="•"/>
      <w:lvlJc w:val="left"/>
      <w:pPr>
        <w:ind w:left="1770" w:hanging="721"/>
      </w:pPr>
      <w:rPr>
        <w:rFonts w:hint="default"/>
        <w:lang w:val="en-US" w:eastAsia="en-US" w:bidi="en-US"/>
      </w:rPr>
    </w:lvl>
    <w:lvl w:ilvl="2" w:tplc="C0C8479E">
      <w:numFmt w:val="bullet"/>
      <w:lvlText w:val="•"/>
      <w:lvlJc w:val="left"/>
      <w:pPr>
        <w:ind w:left="2601" w:hanging="721"/>
      </w:pPr>
      <w:rPr>
        <w:rFonts w:hint="default"/>
        <w:lang w:val="en-US" w:eastAsia="en-US" w:bidi="en-US"/>
      </w:rPr>
    </w:lvl>
    <w:lvl w:ilvl="3" w:tplc="E454F1A2">
      <w:numFmt w:val="bullet"/>
      <w:lvlText w:val="•"/>
      <w:lvlJc w:val="left"/>
      <w:pPr>
        <w:ind w:left="3431" w:hanging="721"/>
      </w:pPr>
      <w:rPr>
        <w:rFonts w:hint="default"/>
        <w:lang w:val="en-US" w:eastAsia="en-US" w:bidi="en-US"/>
      </w:rPr>
    </w:lvl>
    <w:lvl w:ilvl="4" w:tplc="9E34E04E">
      <w:numFmt w:val="bullet"/>
      <w:lvlText w:val="•"/>
      <w:lvlJc w:val="left"/>
      <w:pPr>
        <w:ind w:left="4262" w:hanging="721"/>
      </w:pPr>
      <w:rPr>
        <w:rFonts w:hint="default"/>
        <w:lang w:val="en-US" w:eastAsia="en-US" w:bidi="en-US"/>
      </w:rPr>
    </w:lvl>
    <w:lvl w:ilvl="5" w:tplc="B19A060A">
      <w:numFmt w:val="bullet"/>
      <w:lvlText w:val="•"/>
      <w:lvlJc w:val="left"/>
      <w:pPr>
        <w:ind w:left="5092" w:hanging="721"/>
      </w:pPr>
      <w:rPr>
        <w:rFonts w:hint="default"/>
        <w:lang w:val="en-US" w:eastAsia="en-US" w:bidi="en-US"/>
      </w:rPr>
    </w:lvl>
    <w:lvl w:ilvl="6" w:tplc="1E54056A">
      <w:numFmt w:val="bullet"/>
      <w:lvlText w:val="•"/>
      <w:lvlJc w:val="left"/>
      <w:pPr>
        <w:ind w:left="5923" w:hanging="721"/>
      </w:pPr>
      <w:rPr>
        <w:rFonts w:hint="default"/>
        <w:lang w:val="en-US" w:eastAsia="en-US" w:bidi="en-US"/>
      </w:rPr>
    </w:lvl>
    <w:lvl w:ilvl="7" w:tplc="09184562">
      <w:numFmt w:val="bullet"/>
      <w:lvlText w:val="•"/>
      <w:lvlJc w:val="left"/>
      <w:pPr>
        <w:ind w:left="6753" w:hanging="721"/>
      </w:pPr>
      <w:rPr>
        <w:rFonts w:hint="default"/>
        <w:lang w:val="en-US" w:eastAsia="en-US" w:bidi="en-US"/>
      </w:rPr>
    </w:lvl>
    <w:lvl w:ilvl="8" w:tplc="2F3A1466">
      <w:numFmt w:val="bullet"/>
      <w:lvlText w:val="•"/>
      <w:lvlJc w:val="left"/>
      <w:pPr>
        <w:ind w:left="7584" w:hanging="721"/>
      </w:pPr>
      <w:rPr>
        <w:rFonts w:hint="default"/>
        <w:lang w:val="en-US" w:eastAsia="en-US" w:bidi="en-US"/>
      </w:rPr>
    </w:lvl>
  </w:abstractNum>
  <w:abstractNum w:abstractNumId="50">
    <w:nsid w:val="59B23C94"/>
    <w:multiLevelType w:val="hybridMultilevel"/>
    <w:tmpl w:val="8D8CD700"/>
    <w:lvl w:ilvl="0" w:tplc="A02E7D58">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1938F21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AAC8276C">
      <w:numFmt w:val="bullet"/>
      <w:lvlText w:val="•"/>
      <w:lvlJc w:val="left"/>
      <w:pPr>
        <w:ind w:left="2218" w:hanging="721"/>
      </w:pPr>
      <w:rPr>
        <w:lang w:val="en-US" w:eastAsia="en-US" w:bidi="en-US"/>
      </w:rPr>
    </w:lvl>
    <w:lvl w:ilvl="3" w:tplc="D3340D36">
      <w:numFmt w:val="bullet"/>
      <w:lvlText w:val="•"/>
      <w:lvlJc w:val="left"/>
      <w:pPr>
        <w:ind w:left="3096" w:hanging="721"/>
      </w:pPr>
      <w:rPr>
        <w:lang w:val="en-US" w:eastAsia="en-US" w:bidi="en-US"/>
      </w:rPr>
    </w:lvl>
    <w:lvl w:ilvl="4" w:tplc="13888496">
      <w:numFmt w:val="bullet"/>
      <w:lvlText w:val="•"/>
      <w:lvlJc w:val="left"/>
      <w:pPr>
        <w:ind w:left="3975" w:hanging="721"/>
      </w:pPr>
      <w:rPr>
        <w:lang w:val="en-US" w:eastAsia="en-US" w:bidi="en-US"/>
      </w:rPr>
    </w:lvl>
    <w:lvl w:ilvl="5" w:tplc="02189706">
      <w:numFmt w:val="bullet"/>
      <w:lvlText w:val="•"/>
      <w:lvlJc w:val="left"/>
      <w:pPr>
        <w:ind w:left="4853" w:hanging="721"/>
      </w:pPr>
      <w:rPr>
        <w:lang w:val="en-US" w:eastAsia="en-US" w:bidi="en-US"/>
      </w:rPr>
    </w:lvl>
    <w:lvl w:ilvl="6" w:tplc="2D78C6DC">
      <w:numFmt w:val="bullet"/>
      <w:lvlText w:val="•"/>
      <w:lvlJc w:val="left"/>
      <w:pPr>
        <w:ind w:left="5731" w:hanging="721"/>
      </w:pPr>
      <w:rPr>
        <w:lang w:val="en-US" w:eastAsia="en-US" w:bidi="en-US"/>
      </w:rPr>
    </w:lvl>
    <w:lvl w:ilvl="7" w:tplc="9C92F94E">
      <w:numFmt w:val="bullet"/>
      <w:lvlText w:val="•"/>
      <w:lvlJc w:val="left"/>
      <w:pPr>
        <w:ind w:left="6610" w:hanging="721"/>
      </w:pPr>
      <w:rPr>
        <w:lang w:val="en-US" w:eastAsia="en-US" w:bidi="en-US"/>
      </w:rPr>
    </w:lvl>
    <w:lvl w:ilvl="8" w:tplc="EAB019AC">
      <w:numFmt w:val="bullet"/>
      <w:lvlText w:val="•"/>
      <w:lvlJc w:val="left"/>
      <w:pPr>
        <w:ind w:left="7488" w:hanging="721"/>
      </w:pPr>
      <w:rPr>
        <w:lang w:val="en-US" w:eastAsia="en-US" w:bidi="en-US"/>
      </w:rPr>
    </w:lvl>
  </w:abstractNum>
  <w:abstractNum w:abstractNumId="51">
    <w:nsid w:val="5BBA3FA7"/>
    <w:multiLevelType w:val="hybridMultilevel"/>
    <w:tmpl w:val="69B82F84"/>
    <w:lvl w:ilvl="0" w:tplc="04090015">
      <w:start w:val="1"/>
      <w:numFmt w:val="upperLetter"/>
      <w:lvlText w:val="%1."/>
      <w:lvlJc w:val="left"/>
      <w:pPr>
        <w:tabs>
          <w:tab w:val="num" w:pos="360"/>
        </w:tabs>
      </w:pPr>
      <w:rPr>
        <w:rFonts w:hint="default"/>
        <w:b/>
        <w:bCs/>
        <w:sz w:val="24"/>
        <w:szCs w:val="40"/>
      </w:rPr>
    </w:lvl>
    <w:lvl w:ilvl="1" w:tplc="04090015">
      <w:start w:val="1"/>
      <w:numFmt w:val="upperLetter"/>
      <w:lvlText w:val="%2."/>
      <w:lvlJc w:val="left"/>
      <w:pPr>
        <w:tabs>
          <w:tab w:val="num" w:pos="360"/>
        </w:tabs>
      </w:pPr>
    </w:lvl>
    <w:lvl w:ilvl="2" w:tplc="58FE7580">
      <w:start w:val="1"/>
      <w:numFmt w:val="lowerRoman"/>
      <w:lvlText w:val="(%3)"/>
      <w:lvlJc w:val="left"/>
      <w:pPr>
        <w:tabs>
          <w:tab w:val="num" w:pos="360"/>
        </w:tabs>
      </w:pPr>
      <w:rPr>
        <w:rFonts w:ascii="Times New Roman" w:hAnsi="Times New Roman" w:cs="Times New Roman" w:hint="default"/>
        <w:b w:val="0"/>
        <w:bCs/>
        <w:sz w:val="24"/>
        <w:szCs w:val="40"/>
      </w:rPr>
    </w:lvl>
    <w:lvl w:ilvl="3" w:tplc="598018C6">
      <w:start w:val="1"/>
      <w:numFmt w:val="lowerRoman"/>
      <w:lvlText w:val="(%4)"/>
      <w:lvlJc w:val="left"/>
    </w:lvl>
    <w:lvl w:ilvl="4" w:tplc="598018C6">
      <w:start w:val="1"/>
      <w:numFmt w:val="lowerRoman"/>
      <w:lvlText w:val="(%5)"/>
      <w:lvlJc w:val="left"/>
      <w:rPr>
        <w:rFonts w:ascii="Times New Roman" w:hAnsi="Times New Roman" w:cs="Times New Roman" w:hint="default"/>
        <w:sz w:val="24"/>
        <w:szCs w:val="40"/>
      </w:rPr>
    </w:lvl>
    <w:lvl w:ilvl="5" w:tplc="FFFFFFFF">
      <w:numFmt w:val="decimal"/>
      <w:lvlText w:val=""/>
      <w:lvlJc w:val="left"/>
    </w:lvl>
    <w:lvl w:ilvl="6" w:tplc="FFFFFFFF">
      <w:numFmt w:val="decimal"/>
      <w:lvlText w:val=""/>
      <w:lvlJc w:val="left"/>
    </w:lvl>
    <w:lvl w:ilvl="7" w:tplc="FFFFFFFF">
      <w:numFmt w:val="decimal"/>
      <w:lvlText w:val=""/>
      <w:lvlJc w:val="left"/>
    </w:lvl>
    <w:lvl w:ilvl="8" w:tplc="598018C6">
      <w:start w:val="1"/>
      <w:numFmt w:val="lowerRoman"/>
      <w:lvlText w:val="(%9)"/>
      <w:lvlJc w:val="left"/>
      <w:rPr>
        <w:rFonts w:ascii="Times New Roman" w:hAnsi="Times New Roman" w:cs="Times New Roman" w:hint="default"/>
        <w:sz w:val="24"/>
        <w:szCs w:val="40"/>
      </w:rPr>
    </w:lvl>
  </w:abstractNum>
  <w:abstractNum w:abstractNumId="52">
    <w:nsid w:val="5D333B19"/>
    <w:multiLevelType w:val="hybridMultilevel"/>
    <w:tmpl w:val="F3802880"/>
    <w:lvl w:ilvl="0" w:tplc="FB36CD1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D588CD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DC80E54">
      <w:numFmt w:val="bullet"/>
      <w:lvlText w:val="•"/>
      <w:lvlJc w:val="left"/>
      <w:pPr>
        <w:ind w:left="2505" w:hanging="721"/>
      </w:pPr>
      <w:rPr>
        <w:rFonts w:hint="default"/>
        <w:lang w:val="en-US" w:eastAsia="en-US" w:bidi="en-US"/>
      </w:rPr>
    </w:lvl>
    <w:lvl w:ilvl="3" w:tplc="327C30A4">
      <w:numFmt w:val="bullet"/>
      <w:lvlText w:val="•"/>
      <w:lvlJc w:val="left"/>
      <w:pPr>
        <w:ind w:left="3370" w:hanging="721"/>
      </w:pPr>
      <w:rPr>
        <w:rFonts w:hint="default"/>
        <w:lang w:val="en-US" w:eastAsia="en-US" w:bidi="en-US"/>
      </w:rPr>
    </w:lvl>
    <w:lvl w:ilvl="4" w:tplc="5A3C368A">
      <w:numFmt w:val="bullet"/>
      <w:lvlText w:val="•"/>
      <w:lvlJc w:val="left"/>
      <w:pPr>
        <w:ind w:left="4235" w:hanging="721"/>
      </w:pPr>
      <w:rPr>
        <w:rFonts w:hint="default"/>
        <w:lang w:val="en-US" w:eastAsia="en-US" w:bidi="en-US"/>
      </w:rPr>
    </w:lvl>
    <w:lvl w:ilvl="5" w:tplc="9B44EB94">
      <w:numFmt w:val="bullet"/>
      <w:lvlText w:val="•"/>
      <w:lvlJc w:val="left"/>
      <w:pPr>
        <w:ind w:left="5100" w:hanging="721"/>
      </w:pPr>
      <w:rPr>
        <w:rFonts w:hint="default"/>
        <w:lang w:val="en-US" w:eastAsia="en-US" w:bidi="en-US"/>
      </w:rPr>
    </w:lvl>
    <w:lvl w:ilvl="6" w:tplc="4E0A3854">
      <w:numFmt w:val="bullet"/>
      <w:lvlText w:val="•"/>
      <w:lvlJc w:val="left"/>
      <w:pPr>
        <w:ind w:left="5965" w:hanging="721"/>
      </w:pPr>
      <w:rPr>
        <w:rFonts w:hint="default"/>
        <w:lang w:val="en-US" w:eastAsia="en-US" w:bidi="en-US"/>
      </w:rPr>
    </w:lvl>
    <w:lvl w:ilvl="7" w:tplc="6FC083E4">
      <w:numFmt w:val="bullet"/>
      <w:lvlText w:val="•"/>
      <w:lvlJc w:val="left"/>
      <w:pPr>
        <w:ind w:left="6830" w:hanging="721"/>
      </w:pPr>
      <w:rPr>
        <w:rFonts w:hint="default"/>
        <w:lang w:val="en-US" w:eastAsia="en-US" w:bidi="en-US"/>
      </w:rPr>
    </w:lvl>
    <w:lvl w:ilvl="8" w:tplc="3CCCD026">
      <w:numFmt w:val="bullet"/>
      <w:lvlText w:val="•"/>
      <w:lvlJc w:val="left"/>
      <w:pPr>
        <w:ind w:left="7695" w:hanging="721"/>
      </w:pPr>
      <w:rPr>
        <w:rFonts w:hint="default"/>
        <w:lang w:val="en-US" w:eastAsia="en-US" w:bidi="en-US"/>
      </w:rPr>
    </w:lvl>
  </w:abstractNum>
  <w:abstractNum w:abstractNumId="53">
    <w:nsid w:val="647D6A07"/>
    <w:multiLevelType w:val="hybridMultilevel"/>
    <w:tmpl w:val="C166F934"/>
    <w:lvl w:ilvl="0" w:tplc="DD024134">
      <w:start w:val="1"/>
      <w:numFmt w:val="lowerLetter"/>
      <w:lvlText w:val="(%1)"/>
      <w:lvlJc w:val="left"/>
      <w:pPr>
        <w:ind w:left="720" w:hanging="615"/>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54">
    <w:nsid w:val="64E2094B"/>
    <w:multiLevelType w:val="hybridMultilevel"/>
    <w:tmpl w:val="8B16613C"/>
    <w:lvl w:ilvl="0" w:tplc="98D0F8E8">
      <w:start w:val="1"/>
      <w:numFmt w:val="decimal"/>
      <w:lvlText w:val="%1."/>
      <w:lvlJc w:val="left"/>
      <w:pPr>
        <w:ind w:left="921" w:hanging="812"/>
      </w:pPr>
      <w:rPr>
        <w:rFonts w:ascii="Cambria" w:eastAsia="Cambria" w:hAnsi="Cambria" w:cs="Cambria" w:hint="default"/>
        <w:b/>
        <w:bCs/>
        <w:spacing w:val="-1"/>
        <w:w w:val="100"/>
        <w:sz w:val="22"/>
        <w:szCs w:val="22"/>
        <w:lang w:val="en-US" w:eastAsia="en-US" w:bidi="en-US"/>
      </w:rPr>
    </w:lvl>
    <w:lvl w:ilvl="1" w:tplc="678E0C34">
      <w:start w:val="1"/>
      <w:numFmt w:val="lowerRoman"/>
      <w:lvlText w:val="(%2)"/>
      <w:lvlJc w:val="left"/>
      <w:pPr>
        <w:ind w:left="921" w:hanging="720"/>
      </w:pPr>
      <w:rPr>
        <w:rFonts w:ascii="Cambria" w:eastAsia="Cambria" w:hAnsi="Cambria" w:cs="Cambria" w:hint="default"/>
        <w:w w:val="100"/>
        <w:sz w:val="22"/>
        <w:szCs w:val="22"/>
        <w:lang w:val="en-US" w:eastAsia="en-US" w:bidi="en-US"/>
      </w:rPr>
    </w:lvl>
    <w:lvl w:ilvl="2" w:tplc="845C5B48">
      <w:numFmt w:val="bullet"/>
      <w:lvlText w:val="•"/>
      <w:lvlJc w:val="left"/>
      <w:pPr>
        <w:ind w:left="2621" w:hanging="720"/>
      </w:pPr>
      <w:rPr>
        <w:rFonts w:hint="default"/>
        <w:lang w:val="en-US" w:eastAsia="en-US" w:bidi="en-US"/>
      </w:rPr>
    </w:lvl>
    <w:lvl w:ilvl="3" w:tplc="3E50D4D0">
      <w:numFmt w:val="bullet"/>
      <w:lvlText w:val="•"/>
      <w:lvlJc w:val="left"/>
      <w:pPr>
        <w:ind w:left="3471" w:hanging="720"/>
      </w:pPr>
      <w:rPr>
        <w:rFonts w:hint="default"/>
        <w:lang w:val="en-US" w:eastAsia="en-US" w:bidi="en-US"/>
      </w:rPr>
    </w:lvl>
    <w:lvl w:ilvl="4" w:tplc="E7C41132">
      <w:numFmt w:val="bullet"/>
      <w:lvlText w:val="•"/>
      <w:lvlJc w:val="left"/>
      <w:pPr>
        <w:ind w:left="4322" w:hanging="720"/>
      </w:pPr>
      <w:rPr>
        <w:rFonts w:hint="default"/>
        <w:lang w:val="en-US" w:eastAsia="en-US" w:bidi="en-US"/>
      </w:rPr>
    </w:lvl>
    <w:lvl w:ilvl="5" w:tplc="05F86910">
      <w:numFmt w:val="bullet"/>
      <w:lvlText w:val="•"/>
      <w:lvlJc w:val="left"/>
      <w:pPr>
        <w:ind w:left="5172" w:hanging="720"/>
      </w:pPr>
      <w:rPr>
        <w:rFonts w:hint="default"/>
        <w:lang w:val="en-US" w:eastAsia="en-US" w:bidi="en-US"/>
      </w:rPr>
    </w:lvl>
    <w:lvl w:ilvl="6" w:tplc="2AC8BE86">
      <w:numFmt w:val="bullet"/>
      <w:lvlText w:val="•"/>
      <w:lvlJc w:val="left"/>
      <w:pPr>
        <w:ind w:left="6023" w:hanging="720"/>
      </w:pPr>
      <w:rPr>
        <w:rFonts w:hint="default"/>
        <w:lang w:val="en-US" w:eastAsia="en-US" w:bidi="en-US"/>
      </w:rPr>
    </w:lvl>
    <w:lvl w:ilvl="7" w:tplc="C324D0C0">
      <w:numFmt w:val="bullet"/>
      <w:lvlText w:val="•"/>
      <w:lvlJc w:val="left"/>
      <w:pPr>
        <w:ind w:left="6873" w:hanging="720"/>
      </w:pPr>
      <w:rPr>
        <w:rFonts w:hint="default"/>
        <w:lang w:val="en-US" w:eastAsia="en-US" w:bidi="en-US"/>
      </w:rPr>
    </w:lvl>
    <w:lvl w:ilvl="8" w:tplc="1168409E">
      <w:numFmt w:val="bullet"/>
      <w:lvlText w:val="•"/>
      <w:lvlJc w:val="left"/>
      <w:pPr>
        <w:ind w:left="7724" w:hanging="720"/>
      </w:pPr>
      <w:rPr>
        <w:rFonts w:hint="default"/>
        <w:lang w:val="en-US" w:eastAsia="en-US" w:bidi="en-US"/>
      </w:rPr>
    </w:lvl>
  </w:abstractNum>
  <w:abstractNum w:abstractNumId="55">
    <w:nsid w:val="681F3736"/>
    <w:multiLevelType w:val="hybridMultilevel"/>
    <w:tmpl w:val="B1A6C304"/>
    <w:lvl w:ilvl="0" w:tplc="26586496">
      <w:start w:val="1"/>
      <w:numFmt w:val="decimal"/>
      <w:lvlText w:val="%1."/>
      <w:lvlJc w:val="left"/>
      <w:pPr>
        <w:ind w:left="939" w:hanging="721"/>
      </w:pPr>
      <w:rPr>
        <w:rFonts w:ascii="Cambria" w:eastAsia="Cambria" w:hAnsi="Cambria" w:cs="Cambria" w:hint="default"/>
        <w:b/>
        <w:bCs/>
        <w:spacing w:val="-1"/>
        <w:w w:val="100"/>
        <w:sz w:val="22"/>
        <w:szCs w:val="22"/>
        <w:lang w:val="en-US" w:eastAsia="en-US" w:bidi="en-US"/>
      </w:rPr>
    </w:lvl>
    <w:lvl w:ilvl="1" w:tplc="5E0C523E">
      <w:numFmt w:val="bullet"/>
      <w:lvlText w:val="•"/>
      <w:lvlJc w:val="left"/>
      <w:pPr>
        <w:ind w:left="1770" w:hanging="721"/>
      </w:pPr>
      <w:rPr>
        <w:rFonts w:hint="default"/>
        <w:lang w:val="en-US" w:eastAsia="en-US" w:bidi="en-US"/>
      </w:rPr>
    </w:lvl>
    <w:lvl w:ilvl="2" w:tplc="7304F316">
      <w:numFmt w:val="bullet"/>
      <w:lvlText w:val="•"/>
      <w:lvlJc w:val="left"/>
      <w:pPr>
        <w:ind w:left="2601" w:hanging="721"/>
      </w:pPr>
      <w:rPr>
        <w:rFonts w:hint="default"/>
        <w:lang w:val="en-US" w:eastAsia="en-US" w:bidi="en-US"/>
      </w:rPr>
    </w:lvl>
    <w:lvl w:ilvl="3" w:tplc="33628C06">
      <w:numFmt w:val="bullet"/>
      <w:lvlText w:val="•"/>
      <w:lvlJc w:val="left"/>
      <w:pPr>
        <w:ind w:left="3431" w:hanging="721"/>
      </w:pPr>
      <w:rPr>
        <w:rFonts w:hint="default"/>
        <w:lang w:val="en-US" w:eastAsia="en-US" w:bidi="en-US"/>
      </w:rPr>
    </w:lvl>
    <w:lvl w:ilvl="4" w:tplc="313ACC74">
      <w:numFmt w:val="bullet"/>
      <w:lvlText w:val="•"/>
      <w:lvlJc w:val="left"/>
      <w:pPr>
        <w:ind w:left="4262" w:hanging="721"/>
      </w:pPr>
      <w:rPr>
        <w:rFonts w:hint="default"/>
        <w:lang w:val="en-US" w:eastAsia="en-US" w:bidi="en-US"/>
      </w:rPr>
    </w:lvl>
    <w:lvl w:ilvl="5" w:tplc="208AD37E">
      <w:numFmt w:val="bullet"/>
      <w:lvlText w:val="•"/>
      <w:lvlJc w:val="left"/>
      <w:pPr>
        <w:ind w:left="5092" w:hanging="721"/>
      </w:pPr>
      <w:rPr>
        <w:rFonts w:hint="default"/>
        <w:lang w:val="en-US" w:eastAsia="en-US" w:bidi="en-US"/>
      </w:rPr>
    </w:lvl>
    <w:lvl w:ilvl="6" w:tplc="085AD35E">
      <w:numFmt w:val="bullet"/>
      <w:lvlText w:val="•"/>
      <w:lvlJc w:val="left"/>
      <w:pPr>
        <w:ind w:left="5923" w:hanging="721"/>
      </w:pPr>
      <w:rPr>
        <w:rFonts w:hint="default"/>
        <w:lang w:val="en-US" w:eastAsia="en-US" w:bidi="en-US"/>
      </w:rPr>
    </w:lvl>
    <w:lvl w:ilvl="7" w:tplc="3E6057CE">
      <w:numFmt w:val="bullet"/>
      <w:lvlText w:val="•"/>
      <w:lvlJc w:val="left"/>
      <w:pPr>
        <w:ind w:left="6753" w:hanging="721"/>
      </w:pPr>
      <w:rPr>
        <w:rFonts w:hint="default"/>
        <w:lang w:val="en-US" w:eastAsia="en-US" w:bidi="en-US"/>
      </w:rPr>
    </w:lvl>
    <w:lvl w:ilvl="8" w:tplc="D93EB8DE">
      <w:numFmt w:val="bullet"/>
      <w:lvlText w:val="•"/>
      <w:lvlJc w:val="left"/>
      <w:pPr>
        <w:ind w:left="7584" w:hanging="721"/>
      </w:pPr>
      <w:rPr>
        <w:rFonts w:hint="default"/>
        <w:lang w:val="en-US" w:eastAsia="en-US" w:bidi="en-US"/>
      </w:rPr>
    </w:lvl>
  </w:abstractNum>
  <w:abstractNum w:abstractNumId="56">
    <w:nsid w:val="687D4E40"/>
    <w:multiLevelType w:val="hybridMultilevel"/>
    <w:tmpl w:val="E08CE772"/>
    <w:lvl w:ilvl="0" w:tplc="D48A51C2">
      <w:start w:val="1"/>
      <w:numFmt w:val="lowerLetter"/>
      <w:lvlText w:val="%1."/>
      <w:lvlJc w:val="left"/>
      <w:pPr>
        <w:ind w:left="63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7">
    <w:nsid w:val="689B51C1"/>
    <w:multiLevelType w:val="hybridMultilevel"/>
    <w:tmpl w:val="2A544676"/>
    <w:lvl w:ilvl="0" w:tplc="1938F2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BFD0BFD"/>
    <w:multiLevelType w:val="hybridMultilevel"/>
    <w:tmpl w:val="597A1330"/>
    <w:lvl w:ilvl="0" w:tplc="49CEE8FA">
      <w:start w:val="10"/>
      <w:numFmt w:val="decimal"/>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9">
    <w:nsid w:val="6C524B22"/>
    <w:multiLevelType w:val="hybridMultilevel"/>
    <w:tmpl w:val="5AE43076"/>
    <w:lvl w:ilvl="0" w:tplc="941210D4">
      <w:start w:val="1"/>
      <w:numFmt w:val="lowerRoman"/>
      <w:lvlText w:val="(%1)"/>
      <w:lvlJc w:val="left"/>
      <w:pPr>
        <w:ind w:left="921" w:hanging="720"/>
      </w:pPr>
      <w:rPr>
        <w:rFonts w:ascii="Cambria" w:eastAsia="Cambria" w:hAnsi="Cambria" w:cs="Cambria" w:hint="default"/>
        <w:strike w:val="0"/>
        <w:w w:val="100"/>
        <w:sz w:val="22"/>
        <w:szCs w:val="22"/>
        <w:lang w:val="en-US" w:eastAsia="en-US" w:bidi="en-US"/>
      </w:rPr>
    </w:lvl>
    <w:lvl w:ilvl="1" w:tplc="3ECECC38">
      <w:numFmt w:val="bullet"/>
      <w:lvlText w:val="•"/>
      <w:lvlJc w:val="left"/>
      <w:pPr>
        <w:ind w:left="1770" w:hanging="720"/>
      </w:pPr>
      <w:rPr>
        <w:rFonts w:hint="default"/>
        <w:lang w:val="en-US" w:eastAsia="en-US" w:bidi="en-US"/>
      </w:rPr>
    </w:lvl>
    <w:lvl w:ilvl="2" w:tplc="2EDE79A8">
      <w:numFmt w:val="bullet"/>
      <w:lvlText w:val="•"/>
      <w:lvlJc w:val="left"/>
      <w:pPr>
        <w:ind w:left="2621" w:hanging="720"/>
      </w:pPr>
      <w:rPr>
        <w:rFonts w:hint="default"/>
        <w:lang w:val="en-US" w:eastAsia="en-US" w:bidi="en-US"/>
      </w:rPr>
    </w:lvl>
    <w:lvl w:ilvl="3" w:tplc="B6902B90">
      <w:numFmt w:val="bullet"/>
      <w:lvlText w:val="•"/>
      <w:lvlJc w:val="left"/>
      <w:pPr>
        <w:ind w:left="3471" w:hanging="720"/>
      </w:pPr>
      <w:rPr>
        <w:rFonts w:hint="default"/>
        <w:lang w:val="en-US" w:eastAsia="en-US" w:bidi="en-US"/>
      </w:rPr>
    </w:lvl>
    <w:lvl w:ilvl="4" w:tplc="8F88D36E">
      <w:numFmt w:val="bullet"/>
      <w:lvlText w:val="•"/>
      <w:lvlJc w:val="left"/>
      <w:pPr>
        <w:ind w:left="4322" w:hanging="720"/>
      </w:pPr>
      <w:rPr>
        <w:rFonts w:hint="default"/>
        <w:lang w:val="en-US" w:eastAsia="en-US" w:bidi="en-US"/>
      </w:rPr>
    </w:lvl>
    <w:lvl w:ilvl="5" w:tplc="ACC6B75A">
      <w:numFmt w:val="bullet"/>
      <w:lvlText w:val="•"/>
      <w:lvlJc w:val="left"/>
      <w:pPr>
        <w:ind w:left="5172" w:hanging="720"/>
      </w:pPr>
      <w:rPr>
        <w:rFonts w:hint="default"/>
        <w:lang w:val="en-US" w:eastAsia="en-US" w:bidi="en-US"/>
      </w:rPr>
    </w:lvl>
    <w:lvl w:ilvl="6" w:tplc="A5C04B98">
      <w:numFmt w:val="bullet"/>
      <w:lvlText w:val="•"/>
      <w:lvlJc w:val="left"/>
      <w:pPr>
        <w:ind w:left="6023" w:hanging="720"/>
      </w:pPr>
      <w:rPr>
        <w:rFonts w:hint="default"/>
        <w:lang w:val="en-US" w:eastAsia="en-US" w:bidi="en-US"/>
      </w:rPr>
    </w:lvl>
    <w:lvl w:ilvl="7" w:tplc="534CD9B2">
      <w:numFmt w:val="bullet"/>
      <w:lvlText w:val="•"/>
      <w:lvlJc w:val="left"/>
      <w:pPr>
        <w:ind w:left="6873" w:hanging="720"/>
      </w:pPr>
      <w:rPr>
        <w:rFonts w:hint="default"/>
        <w:lang w:val="en-US" w:eastAsia="en-US" w:bidi="en-US"/>
      </w:rPr>
    </w:lvl>
    <w:lvl w:ilvl="8" w:tplc="230E338C">
      <w:numFmt w:val="bullet"/>
      <w:lvlText w:val="•"/>
      <w:lvlJc w:val="left"/>
      <w:pPr>
        <w:ind w:left="7724" w:hanging="720"/>
      </w:pPr>
      <w:rPr>
        <w:rFonts w:hint="default"/>
        <w:lang w:val="en-US" w:eastAsia="en-US" w:bidi="en-US"/>
      </w:rPr>
    </w:lvl>
  </w:abstractNum>
  <w:abstractNum w:abstractNumId="60">
    <w:nsid w:val="6E015D4E"/>
    <w:multiLevelType w:val="hybridMultilevel"/>
    <w:tmpl w:val="6688DACA"/>
    <w:lvl w:ilvl="0" w:tplc="F4261A9A">
      <w:start w:val="1"/>
      <w:numFmt w:val="decimal"/>
      <w:lvlText w:val="%1."/>
      <w:lvlJc w:val="left"/>
      <w:pPr>
        <w:ind w:left="1340" w:hanging="1212"/>
        <w:jc w:val="right"/>
      </w:pPr>
      <w:rPr>
        <w:rFonts w:ascii="Cambria" w:eastAsia="Cambria" w:hAnsi="Cambria" w:cs="Cambria" w:hint="default"/>
        <w:b/>
        <w:bCs/>
        <w:spacing w:val="-1"/>
        <w:w w:val="100"/>
        <w:sz w:val="22"/>
        <w:szCs w:val="22"/>
        <w:lang w:val="en-US" w:eastAsia="en-US" w:bidi="en-US"/>
      </w:rPr>
    </w:lvl>
    <w:lvl w:ilvl="1" w:tplc="0AB8811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72A47278">
      <w:numFmt w:val="bullet"/>
      <w:lvlText w:val="•"/>
      <w:lvlJc w:val="left"/>
      <w:pPr>
        <w:ind w:left="2218" w:hanging="721"/>
      </w:pPr>
      <w:rPr>
        <w:rFonts w:hint="default"/>
        <w:lang w:val="en-US" w:eastAsia="en-US" w:bidi="en-US"/>
      </w:rPr>
    </w:lvl>
    <w:lvl w:ilvl="3" w:tplc="02EC54D8">
      <w:numFmt w:val="bullet"/>
      <w:lvlText w:val="•"/>
      <w:lvlJc w:val="left"/>
      <w:pPr>
        <w:ind w:left="3096" w:hanging="721"/>
      </w:pPr>
      <w:rPr>
        <w:rFonts w:hint="default"/>
        <w:lang w:val="en-US" w:eastAsia="en-US" w:bidi="en-US"/>
      </w:rPr>
    </w:lvl>
    <w:lvl w:ilvl="4" w:tplc="48D457A0">
      <w:numFmt w:val="bullet"/>
      <w:lvlText w:val="•"/>
      <w:lvlJc w:val="left"/>
      <w:pPr>
        <w:ind w:left="3975" w:hanging="721"/>
      </w:pPr>
      <w:rPr>
        <w:rFonts w:hint="default"/>
        <w:lang w:val="en-US" w:eastAsia="en-US" w:bidi="en-US"/>
      </w:rPr>
    </w:lvl>
    <w:lvl w:ilvl="5" w:tplc="F1D8A920">
      <w:numFmt w:val="bullet"/>
      <w:lvlText w:val="•"/>
      <w:lvlJc w:val="left"/>
      <w:pPr>
        <w:ind w:left="4853" w:hanging="721"/>
      </w:pPr>
      <w:rPr>
        <w:rFonts w:hint="default"/>
        <w:lang w:val="en-US" w:eastAsia="en-US" w:bidi="en-US"/>
      </w:rPr>
    </w:lvl>
    <w:lvl w:ilvl="6" w:tplc="C900A248">
      <w:numFmt w:val="bullet"/>
      <w:lvlText w:val="•"/>
      <w:lvlJc w:val="left"/>
      <w:pPr>
        <w:ind w:left="5731" w:hanging="721"/>
      </w:pPr>
      <w:rPr>
        <w:rFonts w:hint="default"/>
        <w:lang w:val="en-US" w:eastAsia="en-US" w:bidi="en-US"/>
      </w:rPr>
    </w:lvl>
    <w:lvl w:ilvl="7" w:tplc="26B8ADC6">
      <w:numFmt w:val="bullet"/>
      <w:lvlText w:val="•"/>
      <w:lvlJc w:val="left"/>
      <w:pPr>
        <w:ind w:left="6610" w:hanging="721"/>
      </w:pPr>
      <w:rPr>
        <w:rFonts w:hint="default"/>
        <w:lang w:val="en-US" w:eastAsia="en-US" w:bidi="en-US"/>
      </w:rPr>
    </w:lvl>
    <w:lvl w:ilvl="8" w:tplc="30A48526">
      <w:numFmt w:val="bullet"/>
      <w:lvlText w:val="•"/>
      <w:lvlJc w:val="left"/>
      <w:pPr>
        <w:ind w:left="7488" w:hanging="721"/>
      </w:pPr>
      <w:rPr>
        <w:rFonts w:hint="default"/>
        <w:lang w:val="en-US" w:eastAsia="en-US" w:bidi="en-US"/>
      </w:rPr>
    </w:lvl>
  </w:abstractNum>
  <w:abstractNum w:abstractNumId="61">
    <w:nsid w:val="735008C6"/>
    <w:multiLevelType w:val="hybridMultilevel"/>
    <w:tmpl w:val="AD26FCAA"/>
    <w:lvl w:ilvl="0" w:tplc="B510C640">
      <w:start w:val="1"/>
      <w:numFmt w:val="lowerRoman"/>
      <w:lvlText w:val="(%1)"/>
      <w:lvlJc w:val="left"/>
      <w:pPr>
        <w:ind w:left="939" w:hanging="721"/>
      </w:pPr>
      <w:rPr>
        <w:rFonts w:hint="default"/>
        <w:w w:val="100"/>
        <w:lang w:val="en-US" w:eastAsia="en-US" w:bidi="en-US"/>
      </w:rPr>
    </w:lvl>
    <w:lvl w:ilvl="1" w:tplc="009000F6">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46BCFB60">
      <w:numFmt w:val="bullet"/>
      <w:lvlText w:val="•"/>
      <w:lvlJc w:val="left"/>
      <w:pPr>
        <w:ind w:left="2502" w:hanging="720"/>
      </w:pPr>
      <w:rPr>
        <w:rFonts w:hint="default"/>
        <w:lang w:val="en-US" w:eastAsia="en-US" w:bidi="en-US"/>
      </w:rPr>
    </w:lvl>
    <w:lvl w:ilvl="3" w:tplc="2F3A3B0E">
      <w:numFmt w:val="bullet"/>
      <w:lvlText w:val="•"/>
      <w:lvlJc w:val="left"/>
      <w:pPr>
        <w:ind w:left="3345" w:hanging="720"/>
      </w:pPr>
      <w:rPr>
        <w:rFonts w:hint="default"/>
        <w:lang w:val="en-US" w:eastAsia="en-US" w:bidi="en-US"/>
      </w:rPr>
    </w:lvl>
    <w:lvl w:ilvl="4" w:tplc="F992F674">
      <w:numFmt w:val="bullet"/>
      <w:lvlText w:val="•"/>
      <w:lvlJc w:val="left"/>
      <w:pPr>
        <w:ind w:left="4188" w:hanging="720"/>
      </w:pPr>
      <w:rPr>
        <w:rFonts w:hint="default"/>
        <w:lang w:val="en-US" w:eastAsia="en-US" w:bidi="en-US"/>
      </w:rPr>
    </w:lvl>
    <w:lvl w:ilvl="5" w:tplc="473E8112">
      <w:numFmt w:val="bullet"/>
      <w:lvlText w:val="•"/>
      <w:lvlJc w:val="left"/>
      <w:pPr>
        <w:ind w:left="5031" w:hanging="720"/>
      </w:pPr>
      <w:rPr>
        <w:rFonts w:hint="default"/>
        <w:lang w:val="en-US" w:eastAsia="en-US" w:bidi="en-US"/>
      </w:rPr>
    </w:lvl>
    <w:lvl w:ilvl="6" w:tplc="1588614C">
      <w:numFmt w:val="bullet"/>
      <w:lvlText w:val="•"/>
      <w:lvlJc w:val="left"/>
      <w:pPr>
        <w:ind w:left="5874" w:hanging="720"/>
      </w:pPr>
      <w:rPr>
        <w:rFonts w:hint="default"/>
        <w:lang w:val="en-US" w:eastAsia="en-US" w:bidi="en-US"/>
      </w:rPr>
    </w:lvl>
    <w:lvl w:ilvl="7" w:tplc="004EFA0A">
      <w:numFmt w:val="bullet"/>
      <w:lvlText w:val="•"/>
      <w:lvlJc w:val="left"/>
      <w:pPr>
        <w:ind w:left="6717" w:hanging="720"/>
      </w:pPr>
      <w:rPr>
        <w:rFonts w:hint="default"/>
        <w:lang w:val="en-US" w:eastAsia="en-US" w:bidi="en-US"/>
      </w:rPr>
    </w:lvl>
    <w:lvl w:ilvl="8" w:tplc="0250F38A">
      <w:numFmt w:val="bullet"/>
      <w:lvlText w:val="•"/>
      <w:lvlJc w:val="left"/>
      <w:pPr>
        <w:ind w:left="7559" w:hanging="720"/>
      </w:pPr>
      <w:rPr>
        <w:rFonts w:hint="default"/>
        <w:lang w:val="en-US" w:eastAsia="en-US" w:bidi="en-US"/>
      </w:rPr>
    </w:lvl>
  </w:abstractNum>
  <w:abstractNum w:abstractNumId="62">
    <w:nsid w:val="73D332CE"/>
    <w:multiLevelType w:val="hybridMultilevel"/>
    <w:tmpl w:val="728A8A76"/>
    <w:lvl w:ilvl="0" w:tplc="731A4AAE">
      <w:start w:val="1"/>
      <w:numFmt w:val="lowerRoman"/>
      <w:lvlText w:val="%1."/>
      <w:lvlJc w:val="left"/>
      <w:pPr>
        <w:ind w:left="2019" w:hanging="360"/>
      </w:pPr>
      <w:rPr>
        <w:rFonts w:hint="default"/>
        <w:w w:val="99"/>
        <w:lang w:val="en-US" w:eastAsia="en-US" w:bidi="en-US"/>
      </w:rPr>
    </w:lvl>
    <w:lvl w:ilvl="1" w:tplc="66509702">
      <w:numFmt w:val="bullet"/>
      <w:lvlText w:val="•"/>
      <w:lvlJc w:val="left"/>
      <w:pPr>
        <w:ind w:left="2742" w:hanging="360"/>
      </w:pPr>
      <w:rPr>
        <w:rFonts w:hint="default"/>
        <w:lang w:val="en-US" w:eastAsia="en-US" w:bidi="en-US"/>
      </w:rPr>
    </w:lvl>
    <w:lvl w:ilvl="2" w:tplc="94AE81B6">
      <w:numFmt w:val="bullet"/>
      <w:lvlText w:val="•"/>
      <w:lvlJc w:val="left"/>
      <w:pPr>
        <w:ind w:left="3465" w:hanging="360"/>
      </w:pPr>
      <w:rPr>
        <w:rFonts w:hint="default"/>
        <w:lang w:val="en-US" w:eastAsia="en-US" w:bidi="en-US"/>
      </w:rPr>
    </w:lvl>
    <w:lvl w:ilvl="3" w:tplc="BB82E718">
      <w:numFmt w:val="bullet"/>
      <w:lvlText w:val="•"/>
      <w:lvlJc w:val="left"/>
      <w:pPr>
        <w:ind w:left="4187" w:hanging="360"/>
      </w:pPr>
      <w:rPr>
        <w:rFonts w:hint="default"/>
        <w:lang w:val="en-US" w:eastAsia="en-US" w:bidi="en-US"/>
      </w:rPr>
    </w:lvl>
    <w:lvl w:ilvl="4" w:tplc="2EB8BBBE">
      <w:numFmt w:val="bullet"/>
      <w:lvlText w:val="•"/>
      <w:lvlJc w:val="left"/>
      <w:pPr>
        <w:ind w:left="4910" w:hanging="360"/>
      </w:pPr>
      <w:rPr>
        <w:rFonts w:hint="default"/>
        <w:lang w:val="en-US" w:eastAsia="en-US" w:bidi="en-US"/>
      </w:rPr>
    </w:lvl>
    <w:lvl w:ilvl="5" w:tplc="F8741A84">
      <w:numFmt w:val="bullet"/>
      <w:lvlText w:val="•"/>
      <w:lvlJc w:val="left"/>
      <w:pPr>
        <w:ind w:left="5632" w:hanging="360"/>
      </w:pPr>
      <w:rPr>
        <w:rFonts w:hint="default"/>
        <w:lang w:val="en-US" w:eastAsia="en-US" w:bidi="en-US"/>
      </w:rPr>
    </w:lvl>
    <w:lvl w:ilvl="6" w:tplc="8DEAF16C">
      <w:numFmt w:val="bullet"/>
      <w:lvlText w:val="•"/>
      <w:lvlJc w:val="left"/>
      <w:pPr>
        <w:ind w:left="6355" w:hanging="360"/>
      </w:pPr>
      <w:rPr>
        <w:rFonts w:hint="default"/>
        <w:lang w:val="en-US" w:eastAsia="en-US" w:bidi="en-US"/>
      </w:rPr>
    </w:lvl>
    <w:lvl w:ilvl="7" w:tplc="43A2ECB8">
      <w:numFmt w:val="bullet"/>
      <w:lvlText w:val="•"/>
      <w:lvlJc w:val="left"/>
      <w:pPr>
        <w:ind w:left="7077" w:hanging="360"/>
      </w:pPr>
      <w:rPr>
        <w:rFonts w:hint="default"/>
        <w:lang w:val="en-US" w:eastAsia="en-US" w:bidi="en-US"/>
      </w:rPr>
    </w:lvl>
    <w:lvl w:ilvl="8" w:tplc="12C46D5A">
      <w:numFmt w:val="bullet"/>
      <w:lvlText w:val="•"/>
      <w:lvlJc w:val="left"/>
      <w:pPr>
        <w:ind w:left="7800" w:hanging="360"/>
      </w:pPr>
      <w:rPr>
        <w:rFonts w:hint="default"/>
        <w:lang w:val="en-US" w:eastAsia="en-US" w:bidi="en-US"/>
      </w:rPr>
    </w:lvl>
  </w:abstractNum>
  <w:abstractNum w:abstractNumId="63">
    <w:nsid w:val="74133E02"/>
    <w:multiLevelType w:val="hybridMultilevel"/>
    <w:tmpl w:val="4A9A5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8B51D47"/>
    <w:multiLevelType w:val="hybridMultilevel"/>
    <w:tmpl w:val="C2E8B65E"/>
    <w:lvl w:ilvl="0" w:tplc="DD90577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DA62C84">
      <w:start w:val="1"/>
      <w:numFmt w:val="lowerLetter"/>
      <w:lvlText w:val="(%2)"/>
      <w:lvlJc w:val="left"/>
      <w:pPr>
        <w:ind w:left="1431" w:hanging="721"/>
      </w:pPr>
      <w:rPr>
        <w:rFonts w:ascii="Cambria" w:eastAsia="Cambria" w:hAnsi="Cambria" w:cs="Cambria" w:hint="default"/>
        <w:w w:val="100"/>
        <w:sz w:val="22"/>
        <w:szCs w:val="22"/>
        <w:lang w:val="en-US" w:eastAsia="en-US" w:bidi="en-US"/>
      </w:rPr>
    </w:lvl>
    <w:lvl w:ilvl="2" w:tplc="213EAC16">
      <w:numFmt w:val="bullet"/>
      <w:lvlText w:val="•"/>
      <w:lvlJc w:val="left"/>
      <w:pPr>
        <w:ind w:left="2505" w:hanging="721"/>
      </w:pPr>
      <w:rPr>
        <w:rFonts w:hint="default"/>
        <w:lang w:val="en-US" w:eastAsia="en-US" w:bidi="en-US"/>
      </w:rPr>
    </w:lvl>
    <w:lvl w:ilvl="3" w:tplc="5C14E4D4">
      <w:numFmt w:val="bullet"/>
      <w:lvlText w:val="•"/>
      <w:lvlJc w:val="left"/>
      <w:pPr>
        <w:ind w:left="3370" w:hanging="721"/>
      </w:pPr>
      <w:rPr>
        <w:rFonts w:hint="default"/>
        <w:lang w:val="en-US" w:eastAsia="en-US" w:bidi="en-US"/>
      </w:rPr>
    </w:lvl>
    <w:lvl w:ilvl="4" w:tplc="3856B67C">
      <w:numFmt w:val="bullet"/>
      <w:lvlText w:val="•"/>
      <w:lvlJc w:val="left"/>
      <w:pPr>
        <w:ind w:left="4235" w:hanging="721"/>
      </w:pPr>
      <w:rPr>
        <w:rFonts w:hint="default"/>
        <w:lang w:val="en-US" w:eastAsia="en-US" w:bidi="en-US"/>
      </w:rPr>
    </w:lvl>
    <w:lvl w:ilvl="5" w:tplc="3DC069FA">
      <w:numFmt w:val="bullet"/>
      <w:lvlText w:val="•"/>
      <w:lvlJc w:val="left"/>
      <w:pPr>
        <w:ind w:left="5100" w:hanging="721"/>
      </w:pPr>
      <w:rPr>
        <w:rFonts w:hint="default"/>
        <w:lang w:val="en-US" w:eastAsia="en-US" w:bidi="en-US"/>
      </w:rPr>
    </w:lvl>
    <w:lvl w:ilvl="6" w:tplc="2892F03A">
      <w:numFmt w:val="bullet"/>
      <w:lvlText w:val="•"/>
      <w:lvlJc w:val="left"/>
      <w:pPr>
        <w:ind w:left="5965" w:hanging="721"/>
      </w:pPr>
      <w:rPr>
        <w:rFonts w:hint="default"/>
        <w:lang w:val="en-US" w:eastAsia="en-US" w:bidi="en-US"/>
      </w:rPr>
    </w:lvl>
    <w:lvl w:ilvl="7" w:tplc="828CAB8C">
      <w:numFmt w:val="bullet"/>
      <w:lvlText w:val="•"/>
      <w:lvlJc w:val="left"/>
      <w:pPr>
        <w:ind w:left="6830" w:hanging="721"/>
      </w:pPr>
      <w:rPr>
        <w:rFonts w:hint="default"/>
        <w:lang w:val="en-US" w:eastAsia="en-US" w:bidi="en-US"/>
      </w:rPr>
    </w:lvl>
    <w:lvl w:ilvl="8" w:tplc="BF9AEA44">
      <w:numFmt w:val="bullet"/>
      <w:lvlText w:val="•"/>
      <w:lvlJc w:val="left"/>
      <w:pPr>
        <w:ind w:left="7695" w:hanging="721"/>
      </w:pPr>
      <w:rPr>
        <w:rFonts w:hint="default"/>
        <w:lang w:val="en-US" w:eastAsia="en-US" w:bidi="en-US"/>
      </w:rPr>
    </w:lvl>
  </w:abstractNum>
  <w:abstractNum w:abstractNumId="65">
    <w:nsid w:val="79F61482"/>
    <w:multiLevelType w:val="hybridMultilevel"/>
    <w:tmpl w:val="ECFAE07E"/>
    <w:lvl w:ilvl="0" w:tplc="ED9E47B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C2A0F0E6">
      <w:numFmt w:val="bullet"/>
      <w:lvlText w:val="•"/>
      <w:lvlJc w:val="left"/>
      <w:pPr>
        <w:ind w:left="2130" w:hanging="1203"/>
      </w:pPr>
      <w:rPr>
        <w:rFonts w:hint="default"/>
        <w:lang w:val="en-US" w:eastAsia="en-US" w:bidi="en-US"/>
      </w:rPr>
    </w:lvl>
    <w:lvl w:ilvl="2" w:tplc="4058FF60">
      <w:numFmt w:val="bullet"/>
      <w:lvlText w:val="•"/>
      <w:lvlJc w:val="left"/>
      <w:pPr>
        <w:ind w:left="2921" w:hanging="1203"/>
      </w:pPr>
      <w:rPr>
        <w:rFonts w:hint="default"/>
        <w:lang w:val="en-US" w:eastAsia="en-US" w:bidi="en-US"/>
      </w:rPr>
    </w:lvl>
    <w:lvl w:ilvl="3" w:tplc="8EEEA7FC">
      <w:numFmt w:val="bullet"/>
      <w:lvlText w:val="•"/>
      <w:lvlJc w:val="left"/>
      <w:pPr>
        <w:ind w:left="3711" w:hanging="1203"/>
      </w:pPr>
      <w:rPr>
        <w:rFonts w:hint="default"/>
        <w:lang w:val="en-US" w:eastAsia="en-US" w:bidi="en-US"/>
      </w:rPr>
    </w:lvl>
    <w:lvl w:ilvl="4" w:tplc="052482DE">
      <w:numFmt w:val="bullet"/>
      <w:lvlText w:val="•"/>
      <w:lvlJc w:val="left"/>
      <w:pPr>
        <w:ind w:left="4502" w:hanging="1203"/>
      </w:pPr>
      <w:rPr>
        <w:rFonts w:hint="default"/>
        <w:lang w:val="en-US" w:eastAsia="en-US" w:bidi="en-US"/>
      </w:rPr>
    </w:lvl>
    <w:lvl w:ilvl="5" w:tplc="24B247A2">
      <w:numFmt w:val="bullet"/>
      <w:lvlText w:val="•"/>
      <w:lvlJc w:val="left"/>
      <w:pPr>
        <w:ind w:left="5292" w:hanging="1203"/>
      </w:pPr>
      <w:rPr>
        <w:rFonts w:hint="default"/>
        <w:lang w:val="en-US" w:eastAsia="en-US" w:bidi="en-US"/>
      </w:rPr>
    </w:lvl>
    <w:lvl w:ilvl="6" w:tplc="927E5DFA">
      <w:numFmt w:val="bullet"/>
      <w:lvlText w:val="•"/>
      <w:lvlJc w:val="left"/>
      <w:pPr>
        <w:ind w:left="6083" w:hanging="1203"/>
      </w:pPr>
      <w:rPr>
        <w:rFonts w:hint="default"/>
        <w:lang w:val="en-US" w:eastAsia="en-US" w:bidi="en-US"/>
      </w:rPr>
    </w:lvl>
    <w:lvl w:ilvl="7" w:tplc="D8D640C8">
      <w:numFmt w:val="bullet"/>
      <w:lvlText w:val="•"/>
      <w:lvlJc w:val="left"/>
      <w:pPr>
        <w:ind w:left="6873" w:hanging="1203"/>
      </w:pPr>
      <w:rPr>
        <w:rFonts w:hint="default"/>
        <w:lang w:val="en-US" w:eastAsia="en-US" w:bidi="en-US"/>
      </w:rPr>
    </w:lvl>
    <w:lvl w:ilvl="8" w:tplc="8C5654F4">
      <w:numFmt w:val="bullet"/>
      <w:lvlText w:val="•"/>
      <w:lvlJc w:val="left"/>
      <w:pPr>
        <w:ind w:left="7664" w:hanging="1203"/>
      </w:pPr>
      <w:rPr>
        <w:rFonts w:hint="default"/>
        <w:lang w:val="en-US" w:eastAsia="en-US" w:bidi="en-US"/>
      </w:rPr>
    </w:lvl>
  </w:abstractNum>
  <w:abstractNum w:abstractNumId="66">
    <w:nsid w:val="7A8A54D2"/>
    <w:multiLevelType w:val="hybridMultilevel"/>
    <w:tmpl w:val="5F5CE3E6"/>
    <w:lvl w:ilvl="0" w:tplc="9762EED4">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FDD43DF6">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54B049C4">
      <w:numFmt w:val="none"/>
      <w:lvlText w:val=""/>
      <w:lvlJc w:val="left"/>
      <w:pPr>
        <w:tabs>
          <w:tab w:val="num" w:pos="360"/>
        </w:tabs>
      </w:pPr>
    </w:lvl>
    <w:lvl w:ilvl="3" w:tplc="63784E06">
      <w:numFmt w:val="bullet"/>
      <w:lvlText w:val="•"/>
      <w:lvlJc w:val="left"/>
      <w:pPr>
        <w:ind w:left="3345" w:hanging="720"/>
      </w:pPr>
      <w:rPr>
        <w:rFonts w:hint="default"/>
        <w:lang w:val="en-US" w:eastAsia="en-US" w:bidi="en-US"/>
      </w:rPr>
    </w:lvl>
    <w:lvl w:ilvl="4" w:tplc="9E8AA542">
      <w:numFmt w:val="bullet"/>
      <w:lvlText w:val="•"/>
      <w:lvlJc w:val="left"/>
      <w:pPr>
        <w:ind w:left="4188" w:hanging="720"/>
      </w:pPr>
      <w:rPr>
        <w:rFonts w:hint="default"/>
        <w:lang w:val="en-US" w:eastAsia="en-US" w:bidi="en-US"/>
      </w:rPr>
    </w:lvl>
    <w:lvl w:ilvl="5" w:tplc="6EF069DE">
      <w:numFmt w:val="bullet"/>
      <w:lvlText w:val="•"/>
      <w:lvlJc w:val="left"/>
      <w:pPr>
        <w:ind w:left="5031" w:hanging="720"/>
      </w:pPr>
      <w:rPr>
        <w:rFonts w:hint="default"/>
        <w:lang w:val="en-US" w:eastAsia="en-US" w:bidi="en-US"/>
      </w:rPr>
    </w:lvl>
    <w:lvl w:ilvl="6" w:tplc="CE0296A0">
      <w:numFmt w:val="bullet"/>
      <w:lvlText w:val="•"/>
      <w:lvlJc w:val="left"/>
      <w:pPr>
        <w:ind w:left="5874" w:hanging="720"/>
      </w:pPr>
      <w:rPr>
        <w:rFonts w:hint="default"/>
        <w:lang w:val="en-US" w:eastAsia="en-US" w:bidi="en-US"/>
      </w:rPr>
    </w:lvl>
    <w:lvl w:ilvl="7" w:tplc="DC961530">
      <w:numFmt w:val="bullet"/>
      <w:lvlText w:val="•"/>
      <w:lvlJc w:val="left"/>
      <w:pPr>
        <w:ind w:left="6717" w:hanging="720"/>
      </w:pPr>
      <w:rPr>
        <w:rFonts w:hint="default"/>
        <w:lang w:val="en-US" w:eastAsia="en-US" w:bidi="en-US"/>
      </w:rPr>
    </w:lvl>
    <w:lvl w:ilvl="8" w:tplc="36189320">
      <w:numFmt w:val="bullet"/>
      <w:lvlText w:val="•"/>
      <w:lvlJc w:val="left"/>
      <w:pPr>
        <w:ind w:left="7559" w:hanging="720"/>
      </w:pPr>
      <w:rPr>
        <w:rFonts w:hint="default"/>
        <w:lang w:val="en-US" w:eastAsia="en-US" w:bidi="en-US"/>
      </w:rPr>
    </w:lvl>
  </w:abstractNum>
  <w:abstractNum w:abstractNumId="67">
    <w:nsid w:val="7C16267A"/>
    <w:multiLevelType w:val="hybridMultilevel"/>
    <w:tmpl w:val="8778A4C2"/>
    <w:lvl w:ilvl="0" w:tplc="58B2FC5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6F523932">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8EE0B27A">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A5CAB666">
      <w:numFmt w:val="bullet"/>
      <w:lvlText w:val="•"/>
      <w:lvlJc w:val="left"/>
      <w:pPr>
        <w:ind w:left="2608" w:hanging="720"/>
      </w:pPr>
      <w:rPr>
        <w:rFonts w:hint="default"/>
        <w:lang w:val="en-US" w:eastAsia="en-US" w:bidi="en-US"/>
      </w:rPr>
    </w:lvl>
    <w:lvl w:ilvl="4" w:tplc="12660F94">
      <w:numFmt w:val="bullet"/>
      <w:lvlText w:val="•"/>
      <w:lvlJc w:val="left"/>
      <w:pPr>
        <w:ind w:left="3556" w:hanging="720"/>
      </w:pPr>
      <w:rPr>
        <w:rFonts w:hint="default"/>
        <w:lang w:val="en-US" w:eastAsia="en-US" w:bidi="en-US"/>
      </w:rPr>
    </w:lvl>
    <w:lvl w:ilvl="5" w:tplc="16AAF3A0">
      <w:numFmt w:val="bullet"/>
      <w:lvlText w:val="•"/>
      <w:lvlJc w:val="left"/>
      <w:pPr>
        <w:ind w:left="4504" w:hanging="720"/>
      </w:pPr>
      <w:rPr>
        <w:rFonts w:hint="default"/>
        <w:lang w:val="en-US" w:eastAsia="en-US" w:bidi="en-US"/>
      </w:rPr>
    </w:lvl>
    <w:lvl w:ilvl="6" w:tplc="F8EAE9BE">
      <w:numFmt w:val="bullet"/>
      <w:lvlText w:val="•"/>
      <w:lvlJc w:val="left"/>
      <w:pPr>
        <w:ind w:left="5452" w:hanging="720"/>
      </w:pPr>
      <w:rPr>
        <w:rFonts w:hint="default"/>
        <w:lang w:val="en-US" w:eastAsia="en-US" w:bidi="en-US"/>
      </w:rPr>
    </w:lvl>
    <w:lvl w:ilvl="7" w:tplc="E1CE4FAE">
      <w:numFmt w:val="bullet"/>
      <w:lvlText w:val="•"/>
      <w:lvlJc w:val="left"/>
      <w:pPr>
        <w:ind w:left="6400" w:hanging="720"/>
      </w:pPr>
      <w:rPr>
        <w:rFonts w:hint="default"/>
        <w:lang w:val="en-US" w:eastAsia="en-US" w:bidi="en-US"/>
      </w:rPr>
    </w:lvl>
    <w:lvl w:ilvl="8" w:tplc="17E4C374">
      <w:numFmt w:val="bullet"/>
      <w:lvlText w:val="•"/>
      <w:lvlJc w:val="left"/>
      <w:pPr>
        <w:ind w:left="7349" w:hanging="720"/>
      </w:pPr>
      <w:rPr>
        <w:rFonts w:hint="default"/>
        <w:lang w:val="en-US" w:eastAsia="en-US" w:bidi="en-US"/>
      </w:rPr>
    </w:lvl>
  </w:abstractNum>
  <w:abstractNum w:abstractNumId="68">
    <w:nsid w:val="7C9418D1"/>
    <w:multiLevelType w:val="hybridMultilevel"/>
    <w:tmpl w:val="655C1006"/>
    <w:lvl w:ilvl="0" w:tplc="F98AE8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1B258D6">
      <w:numFmt w:val="bullet"/>
      <w:lvlText w:val="•"/>
      <w:lvlJc w:val="left"/>
      <w:pPr>
        <w:ind w:left="1770" w:hanging="720"/>
      </w:pPr>
      <w:rPr>
        <w:rFonts w:hint="default"/>
        <w:lang w:val="en-US" w:eastAsia="en-US" w:bidi="en-US"/>
      </w:rPr>
    </w:lvl>
    <w:lvl w:ilvl="2" w:tplc="6F8CDA8C">
      <w:numFmt w:val="bullet"/>
      <w:lvlText w:val="•"/>
      <w:lvlJc w:val="left"/>
      <w:pPr>
        <w:ind w:left="2621" w:hanging="720"/>
      </w:pPr>
      <w:rPr>
        <w:rFonts w:hint="default"/>
        <w:lang w:val="en-US" w:eastAsia="en-US" w:bidi="en-US"/>
      </w:rPr>
    </w:lvl>
    <w:lvl w:ilvl="3" w:tplc="A5229910">
      <w:numFmt w:val="bullet"/>
      <w:lvlText w:val="•"/>
      <w:lvlJc w:val="left"/>
      <w:pPr>
        <w:ind w:left="3471" w:hanging="720"/>
      </w:pPr>
      <w:rPr>
        <w:rFonts w:hint="default"/>
        <w:lang w:val="en-US" w:eastAsia="en-US" w:bidi="en-US"/>
      </w:rPr>
    </w:lvl>
    <w:lvl w:ilvl="4" w:tplc="94005780">
      <w:numFmt w:val="bullet"/>
      <w:lvlText w:val="•"/>
      <w:lvlJc w:val="left"/>
      <w:pPr>
        <w:ind w:left="4322" w:hanging="720"/>
      </w:pPr>
      <w:rPr>
        <w:rFonts w:hint="default"/>
        <w:lang w:val="en-US" w:eastAsia="en-US" w:bidi="en-US"/>
      </w:rPr>
    </w:lvl>
    <w:lvl w:ilvl="5" w:tplc="664263E0">
      <w:numFmt w:val="bullet"/>
      <w:lvlText w:val="•"/>
      <w:lvlJc w:val="left"/>
      <w:pPr>
        <w:ind w:left="5172" w:hanging="720"/>
      </w:pPr>
      <w:rPr>
        <w:rFonts w:hint="default"/>
        <w:lang w:val="en-US" w:eastAsia="en-US" w:bidi="en-US"/>
      </w:rPr>
    </w:lvl>
    <w:lvl w:ilvl="6" w:tplc="101EABFA">
      <w:numFmt w:val="bullet"/>
      <w:lvlText w:val="•"/>
      <w:lvlJc w:val="left"/>
      <w:pPr>
        <w:ind w:left="6023" w:hanging="720"/>
      </w:pPr>
      <w:rPr>
        <w:rFonts w:hint="default"/>
        <w:lang w:val="en-US" w:eastAsia="en-US" w:bidi="en-US"/>
      </w:rPr>
    </w:lvl>
    <w:lvl w:ilvl="7" w:tplc="28BE7348">
      <w:numFmt w:val="bullet"/>
      <w:lvlText w:val="•"/>
      <w:lvlJc w:val="left"/>
      <w:pPr>
        <w:ind w:left="6873" w:hanging="720"/>
      </w:pPr>
      <w:rPr>
        <w:rFonts w:hint="default"/>
        <w:lang w:val="en-US" w:eastAsia="en-US" w:bidi="en-US"/>
      </w:rPr>
    </w:lvl>
    <w:lvl w:ilvl="8" w:tplc="F412FB2A">
      <w:numFmt w:val="bullet"/>
      <w:lvlText w:val="•"/>
      <w:lvlJc w:val="left"/>
      <w:pPr>
        <w:ind w:left="7724" w:hanging="720"/>
      </w:pPr>
      <w:rPr>
        <w:rFonts w:hint="default"/>
        <w:lang w:val="en-US" w:eastAsia="en-US" w:bidi="en-US"/>
      </w:rPr>
    </w:lvl>
  </w:abstractNum>
  <w:abstractNum w:abstractNumId="69">
    <w:nsid w:val="7CCD20F8"/>
    <w:multiLevelType w:val="hybridMultilevel"/>
    <w:tmpl w:val="12E083B4"/>
    <w:lvl w:ilvl="0" w:tplc="00D447F4">
      <w:start w:val="1"/>
      <w:numFmt w:val="lowerRoman"/>
      <w:lvlText w:val="(%1)"/>
      <w:lvlJc w:val="left"/>
      <w:pPr>
        <w:ind w:left="1004" w:hanging="720"/>
      </w:pPr>
      <w:rPr>
        <w:rFonts w:ascii="Cambria" w:eastAsia="Cambria" w:hAnsi="Cambria" w:cs="Cambria" w:hint="default"/>
        <w:w w:val="100"/>
        <w:sz w:val="22"/>
        <w:szCs w:val="22"/>
        <w:lang w:val="en-US" w:eastAsia="en-US" w:bidi="en-US"/>
      </w:rPr>
    </w:lvl>
    <w:lvl w:ilvl="1" w:tplc="E8384C32">
      <w:start w:val="1"/>
      <w:numFmt w:val="lowerLetter"/>
      <w:lvlText w:val="(%2)"/>
      <w:lvlJc w:val="left"/>
      <w:pPr>
        <w:ind w:left="1724" w:hanging="721"/>
      </w:pPr>
      <w:rPr>
        <w:rFonts w:ascii="Cambria" w:eastAsia="Cambria" w:hAnsi="Cambria" w:cs="Cambria" w:hint="default"/>
        <w:w w:val="100"/>
        <w:sz w:val="22"/>
        <w:szCs w:val="22"/>
        <w:lang w:val="en-US" w:eastAsia="en-US" w:bidi="en-US"/>
      </w:rPr>
    </w:lvl>
    <w:lvl w:ilvl="2" w:tplc="AF22488A">
      <w:numFmt w:val="bullet"/>
      <w:lvlText w:val="•"/>
      <w:lvlJc w:val="left"/>
      <w:pPr>
        <w:ind w:left="2588" w:hanging="721"/>
      </w:pPr>
      <w:rPr>
        <w:rFonts w:hint="default"/>
        <w:lang w:val="en-US" w:eastAsia="en-US" w:bidi="en-US"/>
      </w:rPr>
    </w:lvl>
    <w:lvl w:ilvl="3" w:tplc="48485880">
      <w:numFmt w:val="bullet"/>
      <w:lvlText w:val="•"/>
      <w:lvlJc w:val="left"/>
      <w:pPr>
        <w:ind w:left="3453" w:hanging="721"/>
      </w:pPr>
      <w:rPr>
        <w:rFonts w:hint="default"/>
        <w:lang w:val="en-US" w:eastAsia="en-US" w:bidi="en-US"/>
      </w:rPr>
    </w:lvl>
    <w:lvl w:ilvl="4" w:tplc="85129DDA">
      <w:numFmt w:val="bullet"/>
      <w:lvlText w:val="•"/>
      <w:lvlJc w:val="left"/>
      <w:pPr>
        <w:ind w:left="4318" w:hanging="721"/>
      </w:pPr>
      <w:rPr>
        <w:rFonts w:hint="default"/>
        <w:lang w:val="en-US" w:eastAsia="en-US" w:bidi="en-US"/>
      </w:rPr>
    </w:lvl>
    <w:lvl w:ilvl="5" w:tplc="59BE5B7E">
      <w:numFmt w:val="bullet"/>
      <w:lvlText w:val="•"/>
      <w:lvlJc w:val="left"/>
      <w:pPr>
        <w:ind w:left="5183" w:hanging="721"/>
      </w:pPr>
      <w:rPr>
        <w:rFonts w:hint="default"/>
        <w:lang w:val="en-US" w:eastAsia="en-US" w:bidi="en-US"/>
      </w:rPr>
    </w:lvl>
    <w:lvl w:ilvl="6" w:tplc="661C9D60">
      <w:numFmt w:val="bullet"/>
      <w:lvlText w:val="•"/>
      <w:lvlJc w:val="left"/>
      <w:pPr>
        <w:ind w:left="6048" w:hanging="721"/>
      </w:pPr>
      <w:rPr>
        <w:rFonts w:hint="default"/>
        <w:lang w:val="en-US" w:eastAsia="en-US" w:bidi="en-US"/>
      </w:rPr>
    </w:lvl>
    <w:lvl w:ilvl="7" w:tplc="DD966FC2">
      <w:numFmt w:val="bullet"/>
      <w:lvlText w:val="•"/>
      <w:lvlJc w:val="left"/>
      <w:pPr>
        <w:ind w:left="6913" w:hanging="721"/>
      </w:pPr>
      <w:rPr>
        <w:rFonts w:hint="default"/>
        <w:lang w:val="en-US" w:eastAsia="en-US" w:bidi="en-US"/>
      </w:rPr>
    </w:lvl>
    <w:lvl w:ilvl="8" w:tplc="CA6654B0">
      <w:numFmt w:val="bullet"/>
      <w:lvlText w:val="•"/>
      <w:lvlJc w:val="left"/>
      <w:pPr>
        <w:ind w:left="7778" w:hanging="721"/>
      </w:pPr>
      <w:rPr>
        <w:rFonts w:hint="default"/>
        <w:lang w:val="en-US" w:eastAsia="en-US" w:bidi="en-US"/>
      </w:rPr>
    </w:lvl>
  </w:abstractNum>
  <w:abstractNum w:abstractNumId="70">
    <w:nsid w:val="7D8938A0"/>
    <w:multiLevelType w:val="hybridMultilevel"/>
    <w:tmpl w:val="32D8E190"/>
    <w:lvl w:ilvl="0" w:tplc="D256C88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88BE5980">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E7A2B648">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8A88E768">
      <w:numFmt w:val="bullet"/>
      <w:lvlText w:val="•"/>
      <w:lvlJc w:val="left"/>
      <w:pPr>
        <w:ind w:left="2608" w:hanging="720"/>
      </w:pPr>
      <w:rPr>
        <w:rFonts w:hint="default"/>
        <w:lang w:val="en-US" w:eastAsia="en-US" w:bidi="en-US"/>
      </w:rPr>
    </w:lvl>
    <w:lvl w:ilvl="4" w:tplc="3DFEA710">
      <w:numFmt w:val="bullet"/>
      <w:lvlText w:val="•"/>
      <w:lvlJc w:val="left"/>
      <w:pPr>
        <w:ind w:left="3556" w:hanging="720"/>
      </w:pPr>
      <w:rPr>
        <w:rFonts w:hint="default"/>
        <w:lang w:val="en-US" w:eastAsia="en-US" w:bidi="en-US"/>
      </w:rPr>
    </w:lvl>
    <w:lvl w:ilvl="5" w:tplc="B9C8BAC4">
      <w:numFmt w:val="bullet"/>
      <w:lvlText w:val="•"/>
      <w:lvlJc w:val="left"/>
      <w:pPr>
        <w:ind w:left="4504" w:hanging="720"/>
      </w:pPr>
      <w:rPr>
        <w:rFonts w:hint="default"/>
        <w:lang w:val="en-US" w:eastAsia="en-US" w:bidi="en-US"/>
      </w:rPr>
    </w:lvl>
    <w:lvl w:ilvl="6" w:tplc="71D21D56">
      <w:numFmt w:val="bullet"/>
      <w:lvlText w:val="•"/>
      <w:lvlJc w:val="left"/>
      <w:pPr>
        <w:ind w:left="5452" w:hanging="720"/>
      </w:pPr>
      <w:rPr>
        <w:rFonts w:hint="default"/>
        <w:lang w:val="en-US" w:eastAsia="en-US" w:bidi="en-US"/>
      </w:rPr>
    </w:lvl>
    <w:lvl w:ilvl="7" w:tplc="B4D83D1A">
      <w:numFmt w:val="bullet"/>
      <w:lvlText w:val="•"/>
      <w:lvlJc w:val="left"/>
      <w:pPr>
        <w:ind w:left="6400" w:hanging="720"/>
      </w:pPr>
      <w:rPr>
        <w:rFonts w:hint="default"/>
        <w:lang w:val="en-US" w:eastAsia="en-US" w:bidi="en-US"/>
      </w:rPr>
    </w:lvl>
    <w:lvl w:ilvl="8" w:tplc="9446A880">
      <w:numFmt w:val="bullet"/>
      <w:lvlText w:val="•"/>
      <w:lvlJc w:val="left"/>
      <w:pPr>
        <w:ind w:left="7349" w:hanging="720"/>
      </w:pPr>
      <w:rPr>
        <w:rFonts w:hint="default"/>
        <w:lang w:val="en-US" w:eastAsia="en-US" w:bidi="en-US"/>
      </w:rPr>
    </w:lvl>
  </w:abstractNum>
  <w:abstractNum w:abstractNumId="71">
    <w:nsid w:val="7EF84936"/>
    <w:multiLevelType w:val="hybridMultilevel"/>
    <w:tmpl w:val="DEDE6948"/>
    <w:lvl w:ilvl="0" w:tplc="6BFE5F6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73EECB9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05F6FA1A">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38B60EFA">
      <w:numFmt w:val="bullet"/>
      <w:lvlText w:val="•"/>
      <w:lvlJc w:val="left"/>
      <w:pPr>
        <w:ind w:left="2810" w:hanging="721"/>
      </w:pPr>
      <w:rPr>
        <w:rFonts w:hint="default"/>
        <w:lang w:val="en-US" w:eastAsia="en-US" w:bidi="en-US"/>
      </w:rPr>
    </w:lvl>
    <w:lvl w:ilvl="4" w:tplc="0298DB5A">
      <w:numFmt w:val="bullet"/>
      <w:lvlText w:val="•"/>
      <w:lvlJc w:val="left"/>
      <w:pPr>
        <w:ind w:left="3755" w:hanging="721"/>
      </w:pPr>
      <w:rPr>
        <w:rFonts w:hint="default"/>
        <w:lang w:val="en-US" w:eastAsia="en-US" w:bidi="en-US"/>
      </w:rPr>
    </w:lvl>
    <w:lvl w:ilvl="5" w:tplc="938836CC">
      <w:numFmt w:val="bullet"/>
      <w:lvlText w:val="•"/>
      <w:lvlJc w:val="left"/>
      <w:pPr>
        <w:ind w:left="4700" w:hanging="721"/>
      </w:pPr>
      <w:rPr>
        <w:rFonts w:hint="default"/>
        <w:lang w:val="en-US" w:eastAsia="en-US" w:bidi="en-US"/>
      </w:rPr>
    </w:lvl>
    <w:lvl w:ilvl="6" w:tplc="AB8803C6">
      <w:numFmt w:val="bullet"/>
      <w:lvlText w:val="•"/>
      <w:lvlJc w:val="left"/>
      <w:pPr>
        <w:ind w:left="5645" w:hanging="721"/>
      </w:pPr>
      <w:rPr>
        <w:rFonts w:hint="default"/>
        <w:lang w:val="en-US" w:eastAsia="en-US" w:bidi="en-US"/>
      </w:rPr>
    </w:lvl>
    <w:lvl w:ilvl="7" w:tplc="1EE0BA58">
      <w:numFmt w:val="bullet"/>
      <w:lvlText w:val="•"/>
      <w:lvlJc w:val="left"/>
      <w:pPr>
        <w:ind w:left="6590" w:hanging="721"/>
      </w:pPr>
      <w:rPr>
        <w:rFonts w:hint="default"/>
        <w:lang w:val="en-US" w:eastAsia="en-US" w:bidi="en-US"/>
      </w:rPr>
    </w:lvl>
    <w:lvl w:ilvl="8" w:tplc="7C8EEA32">
      <w:numFmt w:val="bullet"/>
      <w:lvlText w:val="•"/>
      <w:lvlJc w:val="left"/>
      <w:pPr>
        <w:ind w:left="7535" w:hanging="721"/>
      </w:pPr>
      <w:rPr>
        <w:rFonts w:hint="default"/>
        <w:lang w:val="en-US" w:eastAsia="en-US" w:bidi="en-US"/>
      </w:rPr>
    </w:lvl>
  </w:abstractNum>
  <w:num w:numId="1">
    <w:abstractNumId w:val="12"/>
  </w:num>
  <w:num w:numId="2">
    <w:abstractNumId w:val="70"/>
  </w:num>
  <w:num w:numId="3">
    <w:abstractNumId w:val="62"/>
  </w:num>
  <w:num w:numId="4">
    <w:abstractNumId w:val="32"/>
  </w:num>
  <w:num w:numId="5">
    <w:abstractNumId w:val="22"/>
  </w:num>
  <w:num w:numId="6">
    <w:abstractNumId w:val="35"/>
  </w:num>
  <w:num w:numId="7">
    <w:abstractNumId w:val="28"/>
  </w:num>
  <w:num w:numId="8">
    <w:abstractNumId w:val="13"/>
  </w:num>
  <w:num w:numId="9">
    <w:abstractNumId w:val="14"/>
  </w:num>
  <w:num w:numId="10">
    <w:abstractNumId w:val="49"/>
  </w:num>
  <w:num w:numId="11">
    <w:abstractNumId w:val="61"/>
  </w:num>
  <w:num w:numId="12">
    <w:abstractNumId w:val="33"/>
  </w:num>
  <w:num w:numId="13">
    <w:abstractNumId w:val="40"/>
  </w:num>
  <w:num w:numId="14">
    <w:abstractNumId w:val="55"/>
  </w:num>
  <w:num w:numId="15">
    <w:abstractNumId w:val="48"/>
  </w:num>
  <w:num w:numId="16">
    <w:abstractNumId w:val="1"/>
  </w:num>
  <w:num w:numId="17">
    <w:abstractNumId w:val="23"/>
  </w:num>
  <w:num w:numId="18">
    <w:abstractNumId w:val="60"/>
  </w:num>
  <w:num w:numId="19">
    <w:abstractNumId w:val="44"/>
  </w:num>
  <w:num w:numId="20">
    <w:abstractNumId w:val="65"/>
  </w:num>
  <w:num w:numId="21">
    <w:abstractNumId w:val="16"/>
  </w:num>
  <w:num w:numId="22">
    <w:abstractNumId w:val="66"/>
  </w:num>
  <w:num w:numId="23">
    <w:abstractNumId w:val="3"/>
  </w:num>
  <w:num w:numId="24">
    <w:abstractNumId w:val="9"/>
  </w:num>
  <w:num w:numId="25">
    <w:abstractNumId w:val="6"/>
  </w:num>
  <w:num w:numId="26">
    <w:abstractNumId w:val="11"/>
  </w:num>
  <w:num w:numId="27">
    <w:abstractNumId w:val="67"/>
  </w:num>
  <w:num w:numId="28">
    <w:abstractNumId w:val="54"/>
  </w:num>
  <w:num w:numId="29">
    <w:abstractNumId w:val="37"/>
  </w:num>
  <w:num w:numId="30">
    <w:abstractNumId w:val="47"/>
  </w:num>
  <w:num w:numId="31">
    <w:abstractNumId w:val="45"/>
  </w:num>
  <w:num w:numId="32">
    <w:abstractNumId w:val="17"/>
  </w:num>
  <w:num w:numId="33">
    <w:abstractNumId w:val="59"/>
  </w:num>
  <w:num w:numId="34">
    <w:abstractNumId w:val="64"/>
  </w:num>
  <w:num w:numId="35">
    <w:abstractNumId w:val="69"/>
  </w:num>
  <w:num w:numId="36">
    <w:abstractNumId w:val="20"/>
  </w:num>
  <w:num w:numId="37">
    <w:abstractNumId w:val="4"/>
  </w:num>
  <w:num w:numId="38">
    <w:abstractNumId w:val="29"/>
  </w:num>
  <w:num w:numId="39">
    <w:abstractNumId w:val="31"/>
  </w:num>
  <w:num w:numId="40">
    <w:abstractNumId w:val="71"/>
  </w:num>
  <w:num w:numId="41">
    <w:abstractNumId w:val="7"/>
  </w:num>
  <w:num w:numId="42">
    <w:abstractNumId w:val="21"/>
  </w:num>
  <w:num w:numId="43">
    <w:abstractNumId w:val="68"/>
  </w:num>
  <w:num w:numId="44">
    <w:abstractNumId w:val="41"/>
  </w:num>
  <w:num w:numId="45">
    <w:abstractNumId w:val="15"/>
  </w:num>
  <w:num w:numId="46">
    <w:abstractNumId w:val="8"/>
  </w:num>
  <w:num w:numId="47">
    <w:abstractNumId w:val="53"/>
  </w:num>
  <w:num w:numId="48">
    <w:abstractNumId w:val="51"/>
  </w:num>
  <w:num w:numId="49">
    <w:abstractNumId w:val="5"/>
  </w:num>
  <w:num w:numId="50">
    <w:abstractNumId w:val="2"/>
  </w:num>
  <w:num w:numId="51">
    <w:abstractNumId w:val="34"/>
  </w:num>
  <w:num w:numId="52">
    <w:abstractNumId w:val="63"/>
  </w:num>
  <w:num w:numId="53">
    <w:abstractNumId w:val="27"/>
  </w:num>
  <w:num w:numId="54">
    <w:abstractNumId w:val="36"/>
  </w:num>
  <w:num w:numId="55">
    <w:abstractNumId w:val="10"/>
  </w:num>
  <w:num w:numId="56">
    <w:abstractNumId w:val="42"/>
  </w:num>
  <w:num w:numId="57">
    <w:abstractNumId w:val="25"/>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0"/>
    <w:lvlOverride w:ilvl="0">
      <w:startOverride w:val="1"/>
    </w:lvlOverride>
    <w:lvlOverride w:ilvl="1">
      <w:startOverride w:val="1"/>
    </w:lvlOverride>
    <w:lvlOverride w:ilvl="2"/>
    <w:lvlOverride w:ilvl="3"/>
    <w:lvlOverride w:ilvl="4"/>
    <w:lvlOverride w:ilvl="5"/>
    <w:lvlOverride w:ilvl="6"/>
    <w:lvlOverride w:ilvl="7"/>
    <w:lvlOverride w:ilvl="8"/>
  </w:num>
  <w:num w:numId="60">
    <w:abstractNumId w:val="39"/>
    <w:lvlOverride w:ilvl="0">
      <w:startOverride w:val="1"/>
    </w:lvlOverride>
    <w:lvlOverride w:ilvl="1"/>
    <w:lvlOverride w:ilvl="2"/>
    <w:lvlOverride w:ilvl="3"/>
    <w:lvlOverride w:ilvl="4"/>
    <w:lvlOverride w:ilvl="5"/>
    <w:lvlOverride w:ilvl="6"/>
    <w:lvlOverride w:ilvl="7"/>
    <w:lvlOverride w:ilvl="8"/>
  </w:num>
  <w:num w:numId="61">
    <w:abstractNumId w:val="26"/>
    <w:lvlOverride w:ilvl="0">
      <w:startOverride w:val="4"/>
    </w:lvlOverride>
    <w:lvlOverride w:ilvl="1"/>
    <w:lvlOverride w:ilvl="2"/>
    <w:lvlOverride w:ilvl="3"/>
    <w:lvlOverride w:ilvl="4"/>
    <w:lvlOverride w:ilvl="5"/>
    <w:lvlOverride w:ilvl="6"/>
    <w:lvlOverride w:ilvl="7"/>
    <w:lvlOverride w:ilvl="8"/>
  </w:num>
  <w:num w:numId="62">
    <w:abstractNumId w:val="38"/>
    <w:lvlOverride w:ilvl="0">
      <w:startOverride w:val="1"/>
    </w:lvlOverride>
    <w:lvlOverride w:ilvl="1">
      <w:startOverride w:val="2"/>
    </w:lvlOverride>
    <w:lvlOverride w:ilvl="2"/>
    <w:lvlOverride w:ilvl="3"/>
    <w:lvlOverride w:ilvl="4"/>
    <w:lvlOverride w:ilvl="5"/>
    <w:lvlOverride w:ilvl="6"/>
    <w:lvlOverride w:ilvl="7"/>
    <w:lvlOverride w:ilvl="8"/>
  </w:num>
  <w:num w:numId="6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0"/>
    <w:lvlOverride w:ilvl="0">
      <w:startOverride w:val="1"/>
    </w:lvlOverride>
    <w:lvlOverride w:ilvl="1">
      <w:startOverride w:val="1"/>
    </w:lvlOverride>
    <w:lvlOverride w:ilvl="2"/>
    <w:lvlOverride w:ilvl="3"/>
    <w:lvlOverride w:ilvl="4"/>
    <w:lvlOverride w:ilvl="5"/>
    <w:lvlOverride w:ilvl="6"/>
    <w:lvlOverride w:ilvl="7"/>
    <w:lvlOverride w:ilvl="8"/>
  </w:num>
  <w:num w:numId="65">
    <w:abstractNumId w:val="57"/>
  </w:num>
  <w:num w:numId="66">
    <w:abstractNumId w:val="58"/>
  </w:num>
  <w:num w:numId="67">
    <w:abstractNumId w:val="30"/>
  </w:num>
  <w:num w:numId="68">
    <w:abstractNumId w:val="52"/>
  </w:num>
  <w:num w:numId="69">
    <w:abstractNumId w:val="18"/>
  </w:num>
  <w:num w:numId="70">
    <w:abstractNumId w:val="43"/>
  </w:num>
  <w:num w:numId="71">
    <w:abstractNumId w:val="46"/>
  </w:num>
  <w:num w:numId="72">
    <w:abstractNumId w:val="24"/>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evenAndOddHeaders/>
  <w:drawingGridHorizontalSpacing w:val="110"/>
  <w:displayHorizontalDrawingGridEvery w:val="2"/>
  <w:characterSpacingControl w:val="doNotCompress"/>
  <w:hdrShapeDefaults>
    <o:shapedefaults v:ext="edit" spidmax="4098"/>
    <o:shapelayout v:ext="edit">
      <o:idmap v:ext="edit" data="1"/>
    </o:shapelayout>
  </w:hdrShapeDefaults>
  <w:footnotePr>
    <w:footnote w:id="0"/>
    <w:footnote w:id="1"/>
  </w:footnotePr>
  <w:endnotePr>
    <w:endnote w:id="0"/>
    <w:endnote w:id="1"/>
  </w:endnotePr>
  <w:compat>
    <w:ulTrailSpace/>
    <w:shapeLayoutLikeWW8/>
  </w:compat>
  <w:rsids>
    <w:rsidRoot w:val="007668E8"/>
    <w:rsid w:val="00011647"/>
    <w:rsid w:val="00013D11"/>
    <w:rsid w:val="00016B21"/>
    <w:rsid w:val="00022A37"/>
    <w:rsid w:val="00031CC5"/>
    <w:rsid w:val="0003598C"/>
    <w:rsid w:val="000471F6"/>
    <w:rsid w:val="00050D92"/>
    <w:rsid w:val="000630F1"/>
    <w:rsid w:val="0006362D"/>
    <w:rsid w:val="00067B49"/>
    <w:rsid w:val="0009292B"/>
    <w:rsid w:val="000948C0"/>
    <w:rsid w:val="00095BB7"/>
    <w:rsid w:val="000979F3"/>
    <w:rsid w:val="000C1810"/>
    <w:rsid w:val="000D3EC7"/>
    <w:rsid w:val="000D618E"/>
    <w:rsid w:val="000F612E"/>
    <w:rsid w:val="001014CE"/>
    <w:rsid w:val="001042A6"/>
    <w:rsid w:val="00106A13"/>
    <w:rsid w:val="001124AE"/>
    <w:rsid w:val="0011491E"/>
    <w:rsid w:val="00124A79"/>
    <w:rsid w:val="001309BF"/>
    <w:rsid w:val="001354AB"/>
    <w:rsid w:val="00140B73"/>
    <w:rsid w:val="001415EC"/>
    <w:rsid w:val="001423D5"/>
    <w:rsid w:val="00145055"/>
    <w:rsid w:val="001456C2"/>
    <w:rsid w:val="00150CED"/>
    <w:rsid w:val="001518BF"/>
    <w:rsid w:val="0015470F"/>
    <w:rsid w:val="00162B98"/>
    <w:rsid w:val="00170EB8"/>
    <w:rsid w:val="00172920"/>
    <w:rsid w:val="00174461"/>
    <w:rsid w:val="00176AB3"/>
    <w:rsid w:val="00177A38"/>
    <w:rsid w:val="00180C01"/>
    <w:rsid w:val="00183A87"/>
    <w:rsid w:val="00186F7E"/>
    <w:rsid w:val="00192C2C"/>
    <w:rsid w:val="001960F1"/>
    <w:rsid w:val="001A0D14"/>
    <w:rsid w:val="001A566B"/>
    <w:rsid w:val="001A6C40"/>
    <w:rsid w:val="001B6BD6"/>
    <w:rsid w:val="001C6FC5"/>
    <w:rsid w:val="001D0484"/>
    <w:rsid w:val="001D2C6A"/>
    <w:rsid w:val="001F4C22"/>
    <w:rsid w:val="002034CA"/>
    <w:rsid w:val="00203E8E"/>
    <w:rsid w:val="00205D7D"/>
    <w:rsid w:val="002061F2"/>
    <w:rsid w:val="002064F3"/>
    <w:rsid w:val="0022064F"/>
    <w:rsid w:val="00226F5C"/>
    <w:rsid w:val="00236B70"/>
    <w:rsid w:val="00243175"/>
    <w:rsid w:val="002529F8"/>
    <w:rsid w:val="0025507C"/>
    <w:rsid w:val="002566DE"/>
    <w:rsid w:val="00257E47"/>
    <w:rsid w:val="00262E04"/>
    <w:rsid w:val="00275F47"/>
    <w:rsid w:val="00295DA3"/>
    <w:rsid w:val="00296FF4"/>
    <w:rsid w:val="002A7B85"/>
    <w:rsid w:val="002B0605"/>
    <w:rsid w:val="002B175B"/>
    <w:rsid w:val="002C6063"/>
    <w:rsid w:val="002D43ED"/>
    <w:rsid w:val="002D6474"/>
    <w:rsid w:val="002E7637"/>
    <w:rsid w:val="002F22D3"/>
    <w:rsid w:val="00307185"/>
    <w:rsid w:val="003177AE"/>
    <w:rsid w:val="00317CF0"/>
    <w:rsid w:val="0032674A"/>
    <w:rsid w:val="00337801"/>
    <w:rsid w:val="00337D8A"/>
    <w:rsid w:val="00344F9D"/>
    <w:rsid w:val="00345A08"/>
    <w:rsid w:val="003462B7"/>
    <w:rsid w:val="00347784"/>
    <w:rsid w:val="0035025D"/>
    <w:rsid w:val="00350F7D"/>
    <w:rsid w:val="003518C5"/>
    <w:rsid w:val="0035190B"/>
    <w:rsid w:val="00362B6F"/>
    <w:rsid w:val="00365253"/>
    <w:rsid w:val="00385275"/>
    <w:rsid w:val="00386195"/>
    <w:rsid w:val="0038723B"/>
    <w:rsid w:val="00392587"/>
    <w:rsid w:val="003935FD"/>
    <w:rsid w:val="00394245"/>
    <w:rsid w:val="00395DDF"/>
    <w:rsid w:val="003A2CDA"/>
    <w:rsid w:val="003B0A2A"/>
    <w:rsid w:val="003C068F"/>
    <w:rsid w:val="003C0BE2"/>
    <w:rsid w:val="003C28AA"/>
    <w:rsid w:val="003D3D61"/>
    <w:rsid w:val="003D5E47"/>
    <w:rsid w:val="003E393E"/>
    <w:rsid w:val="003F628D"/>
    <w:rsid w:val="003F6AC5"/>
    <w:rsid w:val="00406F73"/>
    <w:rsid w:val="00415416"/>
    <w:rsid w:val="0042144A"/>
    <w:rsid w:val="0042454D"/>
    <w:rsid w:val="004305E5"/>
    <w:rsid w:val="00431A11"/>
    <w:rsid w:val="00446CCF"/>
    <w:rsid w:val="0045009C"/>
    <w:rsid w:val="00452E58"/>
    <w:rsid w:val="0045401A"/>
    <w:rsid w:val="00460245"/>
    <w:rsid w:val="00480A3A"/>
    <w:rsid w:val="00483B23"/>
    <w:rsid w:val="00483EE0"/>
    <w:rsid w:val="004868FA"/>
    <w:rsid w:val="00487D13"/>
    <w:rsid w:val="00490255"/>
    <w:rsid w:val="00491022"/>
    <w:rsid w:val="004968A1"/>
    <w:rsid w:val="004A026A"/>
    <w:rsid w:val="004A2C15"/>
    <w:rsid w:val="004A518F"/>
    <w:rsid w:val="004A53D1"/>
    <w:rsid w:val="004A5C30"/>
    <w:rsid w:val="004B0823"/>
    <w:rsid w:val="004B2881"/>
    <w:rsid w:val="004B7C8D"/>
    <w:rsid w:val="004C153A"/>
    <w:rsid w:val="004C5045"/>
    <w:rsid w:val="004C549F"/>
    <w:rsid w:val="004C70E1"/>
    <w:rsid w:val="004D03FB"/>
    <w:rsid w:val="004F233D"/>
    <w:rsid w:val="004F3E46"/>
    <w:rsid w:val="004F531C"/>
    <w:rsid w:val="005007DB"/>
    <w:rsid w:val="00505B0F"/>
    <w:rsid w:val="00505DC9"/>
    <w:rsid w:val="0051177D"/>
    <w:rsid w:val="00517340"/>
    <w:rsid w:val="005221EF"/>
    <w:rsid w:val="005250BA"/>
    <w:rsid w:val="0052520A"/>
    <w:rsid w:val="005256F3"/>
    <w:rsid w:val="0054678A"/>
    <w:rsid w:val="00546EA2"/>
    <w:rsid w:val="00547234"/>
    <w:rsid w:val="00547F07"/>
    <w:rsid w:val="00553924"/>
    <w:rsid w:val="00556B2C"/>
    <w:rsid w:val="00557DB8"/>
    <w:rsid w:val="00562D16"/>
    <w:rsid w:val="00567D06"/>
    <w:rsid w:val="0057120C"/>
    <w:rsid w:val="00571833"/>
    <w:rsid w:val="00571887"/>
    <w:rsid w:val="005727BB"/>
    <w:rsid w:val="00575408"/>
    <w:rsid w:val="005848F1"/>
    <w:rsid w:val="0058782B"/>
    <w:rsid w:val="00591C27"/>
    <w:rsid w:val="00592517"/>
    <w:rsid w:val="0059548E"/>
    <w:rsid w:val="005975AD"/>
    <w:rsid w:val="005A3378"/>
    <w:rsid w:val="005A3AF4"/>
    <w:rsid w:val="005B4AB1"/>
    <w:rsid w:val="005C6E2B"/>
    <w:rsid w:val="005C7097"/>
    <w:rsid w:val="005C74C2"/>
    <w:rsid w:val="005C7F71"/>
    <w:rsid w:val="005D085E"/>
    <w:rsid w:val="005D20DD"/>
    <w:rsid w:val="005E7CF9"/>
    <w:rsid w:val="005F33F8"/>
    <w:rsid w:val="005F61A3"/>
    <w:rsid w:val="006020C7"/>
    <w:rsid w:val="00607BFD"/>
    <w:rsid w:val="00614FF8"/>
    <w:rsid w:val="00622F5E"/>
    <w:rsid w:val="0063024D"/>
    <w:rsid w:val="00633075"/>
    <w:rsid w:val="00637C3B"/>
    <w:rsid w:val="00642E6B"/>
    <w:rsid w:val="00654E65"/>
    <w:rsid w:val="0066436C"/>
    <w:rsid w:val="0066481D"/>
    <w:rsid w:val="00667D0D"/>
    <w:rsid w:val="00671B46"/>
    <w:rsid w:val="00672470"/>
    <w:rsid w:val="00675A2C"/>
    <w:rsid w:val="00675CB1"/>
    <w:rsid w:val="00681F1A"/>
    <w:rsid w:val="0068290A"/>
    <w:rsid w:val="006845B5"/>
    <w:rsid w:val="00691FA4"/>
    <w:rsid w:val="0069366A"/>
    <w:rsid w:val="006956E8"/>
    <w:rsid w:val="006A5A0D"/>
    <w:rsid w:val="006B0259"/>
    <w:rsid w:val="006B052F"/>
    <w:rsid w:val="006B1458"/>
    <w:rsid w:val="006C38BB"/>
    <w:rsid w:val="006C41EF"/>
    <w:rsid w:val="006D2218"/>
    <w:rsid w:val="006D53E1"/>
    <w:rsid w:val="006D74CF"/>
    <w:rsid w:val="006D766C"/>
    <w:rsid w:val="006E0A09"/>
    <w:rsid w:val="006F0E2B"/>
    <w:rsid w:val="0070138E"/>
    <w:rsid w:val="0070266D"/>
    <w:rsid w:val="007100FA"/>
    <w:rsid w:val="0071149A"/>
    <w:rsid w:val="007120AA"/>
    <w:rsid w:val="00713C45"/>
    <w:rsid w:val="00722FAA"/>
    <w:rsid w:val="007257DB"/>
    <w:rsid w:val="00730BA5"/>
    <w:rsid w:val="00735B63"/>
    <w:rsid w:val="007667E7"/>
    <w:rsid w:val="007668E8"/>
    <w:rsid w:val="0077099A"/>
    <w:rsid w:val="007734D5"/>
    <w:rsid w:val="00774195"/>
    <w:rsid w:val="0078386E"/>
    <w:rsid w:val="00795C43"/>
    <w:rsid w:val="00795EDC"/>
    <w:rsid w:val="00797902"/>
    <w:rsid w:val="007A27F3"/>
    <w:rsid w:val="007A32CE"/>
    <w:rsid w:val="007A7A96"/>
    <w:rsid w:val="007B5244"/>
    <w:rsid w:val="007B69C7"/>
    <w:rsid w:val="007C2074"/>
    <w:rsid w:val="007C4CBB"/>
    <w:rsid w:val="007D6942"/>
    <w:rsid w:val="007E0FC5"/>
    <w:rsid w:val="007E3E5C"/>
    <w:rsid w:val="00805CAB"/>
    <w:rsid w:val="00805EA5"/>
    <w:rsid w:val="0081550C"/>
    <w:rsid w:val="00815AFE"/>
    <w:rsid w:val="00820560"/>
    <w:rsid w:val="00822570"/>
    <w:rsid w:val="0082336E"/>
    <w:rsid w:val="008241F8"/>
    <w:rsid w:val="00824FFE"/>
    <w:rsid w:val="0082601E"/>
    <w:rsid w:val="00826EB4"/>
    <w:rsid w:val="00827651"/>
    <w:rsid w:val="0082771F"/>
    <w:rsid w:val="00840CBC"/>
    <w:rsid w:val="00844E96"/>
    <w:rsid w:val="008539C4"/>
    <w:rsid w:val="00853ABB"/>
    <w:rsid w:val="0085624F"/>
    <w:rsid w:val="008636E6"/>
    <w:rsid w:val="008637AF"/>
    <w:rsid w:val="0087695C"/>
    <w:rsid w:val="00891D29"/>
    <w:rsid w:val="00891F5E"/>
    <w:rsid w:val="00892E42"/>
    <w:rsid w:val="00893448"/>
    <w:rsid w:val="00897B11"/>
    <w:rsid w:val="008A0DD6"/>
    <w:rsid w:val="008A2CA6"/>
    <w:rsid w:val="008A3199"/>
    <w:rsid w:val="008B30EB"/>
    <w:rsid w:val="008C2A68"/>
    <w:rsid w:val="008C320E"/>
    <w:rsid w:val="008C4E58"/>
    <w:rsid w:val="008C654F"/>
    <w:rsid w:val="008D3D0C"/>
    <w:rsid w:val="008D6D5A"/>
    <w:rsid w:val="008E2702"/>
    <w:rsid w:val="008E40F5"/>
    <w:rsid w:val="008E7146"/>
    <w:rsid w:val="008F13FD"/>
    <w:rsid w:val="009028D3"/>
    <w:rsid w:val="009029AF"/>
    <w:rsid w:val="00904D18"/>
    <w:rsid w:val="00906C36"/>
    <w:rsid w:val="0091000F"/>
    <w:rsid w:val="0091302B"/>
    <w:rsid w:val="00921D09"/>
    <w:rsid w:val="0092470B"/>
    <w:rsid w:val="009264EB"/>
    <w:rsid w:val="009325B9"/>
    <w:rsid w:val="0093366E"/>
    <w:rsid w:val="00946262"/>
    <w:rsid w:val="009562CC"/>
    <w:rsid w:val="00962D77"/>
    <w:rsid w:val="00964188"/>
    <w:rsid w:val="009645A4"/>
    <w:rsid w:val="00965069"/>
    <w:rsid w:val="0096667C"/>
    <w:rsid w:val="00970314"/>
    <w:rsid w:val="00976C29"/>
    <w:rsid w:val="00981F2C"/>
    <w:rsid w:val="00983D7A"/>
    <w:rsid w:val="009874A9"/>
    <w:rsid w:val="009876A6"/>
    <w:rsid w:val="009956A4"/>
    <w:rsid w:val="009A6D5B"/>
    <w:rsid w:val="009B5495"/>
    <w:rsid w:val="009C2A31"/>
    <w:rsid w:val="009C4BE5"/>
    <w:rsid w:val="009D2E84"/>
    <w:rsid w:val="009D46DD"/>
    <w:rsid w:val="009D506D"/>
    <w:rsid w:val="009D60B2"/>
    <w:rsid w:val="009D665D"/>
    <w:rsid w:val="009E1135"/>
    <w:rsid w:val="009E3F05"/>
    <w:rsid w:val="009F2280"/>
    <w:rsid w:val="009F5D97"/>
    <w:rsid w:val="009F7651"/>
    <w:rsid w:val="00A02A6E"/>
    <w:rsid w:val="00A05E1E"/>
    <w:rsid w:val="00A10C76"/>
    <w:rsid w:val="00A11865"/>
    <w:rsid w:val="00A1393D"/>
    <w:rsid w:val="00A1462A"/>
    <w:rsid w:val="00A1675A"/>
    <w:rsid w:val="00A22F32"/>
    <w:rsid w:val="00A24DB9"/>
    <w:rsid w:val="00A25CAD"/>
    <w:rsid w:val="00A3210C"/>
    <w:rsid w:val="00A3713C"/>
    <w:rsid w:val="00A533BB"/>
    <w:rsid w:val="00A53A14"/>
    <w:rsid w:val="00A53CCA"/>
    <w:rsid w:val="00A57BE0"/>
    <w:rsid w:val="00A67A4C"/>
    <w:rsid w:val="00A702C7"/>
    <w:rsid w:val="00A719E9"/>
    <w:rsid w:val="00A724A8"/>
    <w:rsid w:val="00A75F85"/>
    <w:rsid w:val="00A77865"/>
    <w:rsid w:val="00A8196C"/>
    <w:rsid w:val="00A850E6"/>
    <w:rsid w:val="00A85638"/>
    <w:rsid w:val="00A87B62"/>
    <w:rsid w:val="00A97C58"/>
    <w:rsid w:val="00AA067B"/>
    <w:rsid w:val="00AA0E23"/>
    <w:rsid w:val="00AA3175"/>
    <w:rsid w:val="00AA5B6E"/>
    <w:rsid w:val="00AA67CC"/>
    <w:rsid w:val="00AB041B"/>
    <w:rsid w:val="00AB44C4"/>
    <w:rsid w:val="00AB46EE"/>
    <w:rsid w:val="00AC55BD"/>
    <w:rsid w:val="00AC624E"/>
    <w:rsid w:val="00AD2E98"/>
    <w:rsid w:val="00AD31F2"/>
    <w:rsid w:val="00AD48AC"/>
    <w:rsid w:val="00AD653E"/>
    <w:rsid w:val="00AD77AF"/>
    <w:rsid w:val="00AE3051"/>
    <w:rsid w:val="00B02F1D"/>
    <w:rsid w:val="00B039E6"/>
    <w:rsid w:val="00B05060"/>
    <w:rsid w:val="00B10AAD"/>
    <w:rsid w:val="00B1181E"/>
    <w:rsid w:val="00B132E4"/>
    <w:rsid w:val="00B15703"/>
    <w:rsid w:val="00B16F93"/>
    <w:rsid w:val="00B2005F"/>
    <w:rsid w:val="00B20CB4"/>
    <w:rsid w:val="00B23BBD"/>
    <w:rsid w:val="00B33D2C"/>
    <w:rsid w:val="00B35573"/>
    <w:rsid w:val="00B36639"/>
    <w:rsid w:val="00B413A0"/>
    <w:rsid w:val="00B41ECC"/>
    <w:rsid w:val="00B558DD"/>
    <w:rsid w:val="00B61BF6"/>
    <w:rsid w:val="00B66FE9"/>
    <w:rsid w:val="00BA3305"/>
    <w:rsid w:val="00BA6EB8"/>
    <w:rsid w:val="00BB26BD"/>
    <w:rsid w:val="00BB32AB"/>
    <w:rsid w:val="00BB4181"/>
    <w:rsid w:val="00BB6274"/>
    <w:rsid w:val="00BC3198"/>
    <w:rsid w:val="00BC3A44"/>
    <w:rsid w:val="00BC74DC"/>
    <w:rsid w:val="00BD0E31"/>
    <w:rsid w:val="00BD3D51"/>
    <w:rsid w:val="00BE0A0B"/>
    <w:rsid w:val="00BE2629"/>
    <w:rsid w:val="00BE4A2A"/>
    <w:rsid w:val="00BF4940"/>
    <w:rsid w:val="00BF561F"/>
    <w:rsid w:val="00BF5B0E"/>
    <w:rsid w:val="00BF634A"/>
    <w:rsid w:val="00C00DE5"/>
    <w:rsid w:val="00C045F3"/>
    <w:rsid w:val="00C06D68"/>
    <w:rsid w:val="00C0721D"/>
    <w:rsid w:val="00C12A96"/>
    <w:rsid w:val="00C1411F"/>
    <w:rsid w:val="00C26EB3"/>
    <w:rsid w:val="00C302F7"/>
    <w:rsid w:val="00C32098"/>
    <w:rsid w:val="00C32624"/>
    <w:rsid w:val="00C35F15"/>
    <w:rsid w:val="00C40CD6"/>
    <w:rsid w:val="00C4224B"/>
    <w:rsid w:val="00C45A5F"/>
    <w:rsid w:val="00C47E7A"/>
    <w:rsid w:val="00C70DA7"/>
    <w:rsid w:val="00C73F98"/>
    <w:rsid w:val="00C86631"/>
    <w:rsid w:val="00C91DC9"/>
    <w:rsid w:val="00C9540B"/>
    <w:rsid w:val="00CA1BD7"/>
    <w:rsid w:val="00CB702F"/>
    <w:rsid w:val="00CB70AE"/>
    <w:rsid w:val="00CC3BDB"/>
    <w:rsid w:val="00CC4889"/>
    <w:rsid w:val="00CC7002"/>
    <w:rsid w:val="00CD0E3F"/>
    <w:rsid w:val="00CD7467"/>
    <w:rsid w:val="00CE5383"/>
    <w:rsid w:val="00CF24E7"/>
    <w:rsid w:val="00D01710"/>
    <w:rsid w:val="00D02743"/>
    <w:rsid w:val="00D044F9"/>
    <w:rsid w:val="00D04F85"/>
    <w:rsid w:val="00D115A4"/>
    <w:rsid w:val="00D1328A"/>
    <w:rsid w:val="00D20150"/>
    <w:rsid w:val="00D31FCD"/>
    <w:rsid w:val="00D3559C"/>
    <w:rsid w:val="00D3695E"/>
    <w:rsid w:val="00D47E03"/>
    <w:rsid w:val="00D5485C"/>
    <w:rsid w:val="00D568AF"/>
    <w:rsid w:val="00D5768F"/>
    <w:rsid w:val="00D60C6E"/>
    <w:rsid w:val="00D623A3"/>
    <w:rsid w:val="00D675DC"/>
    <w:rsid w:val="00D7011F"/>
    <w:rsid w:val="00D77F29"/>
    <w:rsid w:val="00D907B4"/>
    <w:rsid w:val="00D93BBD"/>
    <w:rsid w:val="00DA3716"/>
    <w:rsid w:val="00DB324E"/>
    <w:rsid w:val="00DC15D9"/>
    <w:rsid w:val="00DC190C"/>
    <w:rsid w:val="00DC5342"/>
    <w:rsid w:val="00DD6C3F"/>
    <w:rsid w:val="00DF13C7"/>
    <w:rsid w:val="00DF5525"/>
    <w:rsid w:val="00DF554A"/>
    <w:rsid w:val="00E04491"/>
    <w:rsid w:val="00E06FA4"/>
    <w:rsid w:val="00E12BDA"/>
    <w:rsid w:val="00E20E6D"/>
    <w:rsid w:val="00E2256A"/>
    <w:rsid w:val="00E42148"/>
    <w:rsid w:val="00E44110"/>
    <w:rsid w:val="00E4450F"/>
    <w:rsid w:val="00E44609"/>
    <w:rsid w:val="00E47D82"/>
    <w:rsid w:val="00E5577D"/>
    <w:rsid w:val="00E564D6"/>
    <w:rsid w:val="00E65169"/>
    <w:rsid w:val="00E74A39"/>
    <w:rsid w:val="00E84BB4"/>
    <w:rsid w:val="00E86E22"/>
    <w:rsid w:val="00E95439"/>
    <w:rsid w:val="00EA0150"/>
    <w:rsid w:val="00EB3E26"/>
    <w:rsid w:val="00EB5942"/>
    <w:rsid w:val="00EC1852"/>
    <w:rsid w:val="00ED3076"/>
    <w:rsid w:val="00ED71CF"/>
    <w:rsid w:val="00EE2C04"/>
    <w:rsid w:val="00EE380E"/>
    <w:rsid w:val="00EE456D"/>
    <w:rsid w:val="00EF3936"/>
    <w:rsid w:val="00EF73E0"/>
    <w:rsid w:val="00F01506"/>
    <w:rsid w:val="00F102B7"/>
    <w:rsid w:val="00F151E6"/>
    <w:rsid w:val="00F20138"/>
    <w:rsid w:val="00F20E38"/>
    <w:rsid w:val="00F22BEF"/>
    <w:rsid w:val="00F24894"/>
    <w:rsid w:val="00F27FE3"/>
    <w:rsid w:val="00F301B3"/>
    <w:rsid w:val="00F41563"/>
    <w:rsid w:val="00F637EB"/>
    <w:rsid w:val="00F65E78"/>
    <w:rsid w:val="00F67E7B"/>
    <w:rsid w:val="00F72E75"/>
    <w:rsid w:val="00F73B9B"/>
    <w:rsid w:val="00F745C5"/>
    <w:rsid w:val="00F951DB"/>
    <w:rsid w:val="00F95B04"/>
    <w:rsid w:val="00FB16F8"/>
    <w:rsid w:val="00FB55EF"/>
    <w:rsid w:val="00FB6F6B"/>
    <w:rsid w:val="00FB75C2"/>
    <w:rsid w:val="00FC245D"/>
    <w:rsid w:val="00FD0AFD"/>
    <w:rsid w:val="00FD1B82"/>
    <w:rsid w:val="00FD2613"/>
    <w:rsid w:val="00FD41D9"/>
    <w:rsid w:val="00FE23EA"/>
    <w:rsid w:val="00FE28B6"/>
    <w:rsid w:val="00FF27B9"/>
    <w:rsid w:val="00FF3440"/>
    <w:rsid w:val="00FF44E3"/>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rules v:ext="edit">
        <o:r id="V:Rule3" type="connector" idref="#_x0000_s2056"/>
        <o:r id="V:Rule4" type="connector" idref="#_x0000_s2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1" w:qFormat="1"/>
    <w:lsdException w:name="heading 4" w:uiPriority="1"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668E8"/>
    <w:rPr>
      <w:rFonts w:ascii="Cambria" w:eastAsia="Cambria" w:hAnsi="Cambria" w:cs="Cambria"/>
      <w:lang w:bidi="en-US"/>
    </w:rPr>
  </w:style>
  <w:style w:type="paragraph" w:styleId="Heading1">
    <w:name w:val="heading 1"/>
    <w:basedOn w:val="Normal"/>
    <w:link w:val="Heading1Char"/>
    <w:uiPriority w:val="9"/>
    <w:qFormat/>
    <w:rsid w:val="007668E8"/>
    <w:pPr>
      <w:ind w:left="480" w:right="714"/>
      <w:jc w:val="center"/>
      <w:outlineLvl w:val="0"/>
    </w:pPr>
    <w:rPr>
      <w:b/>
      <w:bCs/>
      <w:sz w:val="24"/>
      <w:szCs w:val="24"/>
    </w:rPr>
  </w:style>
  <w:style w:type="paragraph" w:styleId="Heading2">
    <w:name w:val="heading 2"/>
    <w:basedOn w:val="Normal"/>
    <w:link w:val="Heading2Char"/>
    <w:uiPriority w:val="9"/>
    <w:qFormat/>
    <w:rsid w:val="007668E8"/>
    <w:pPr>
      <w:ind w:left="939"/>
      <w:outlineLvl w:val="1"/>
    </w:pPr>
    <w:rPr>
      <w:sz w:val="24"/>
      <w:szCs w:val="24"/>
    </w:rPr>
  </w:style>
  <w:style w:type="paragraph" w:styleId="Heading3">
    <w:name w:val="heading 3"/>
    <w:aliases w:val="UBSIP H3,1.2.3."/>
    <w:basedOn w:val="Normal"/>
    <w:link w:val="Heading3Char"/>
    <w:uiPriority w:val="1"/>
    <w:qFormat/>
    <w:rsid w:val="007668E8"/>
    <w:pPr>
      <w:ind w:left="921" w:hanging="721"/>
      <w:outlineLvl w:val="2"/>
    </w:pPr>
    <w:rPr>
      <w:b/>
      <w:bCs/>
    </w:rPr>
  </w:style>
  <w:style w:type="paragraph" w:styleId="Heading4">
    <w:name w:val="heading 4"/>
    <w:basedOn w:val="Normal"/>
    <w:link w:val="Heading4Char"/>
    <w:uiPriority w:val="1"/>
    <w:qFormat/>
    <w:rsid w:val="007668E8"/>
    <w:pPr>
      <w:ind w:left="476" w:right="221"/>
      <w:jc w:val="center"/>
      <w:outlineLvl w:val="3"/>
    </w:pPr>
    <w:rPr>
      <w:b/>
      <w:bCs/>
      <w:i/>
    </w:rPr>
  </w:style>
  <w:style w:type="paragraph" w:styleId="Heading5">
    <w:name w:val="heading 5"/>
    <w:basedOn w:val="Normal"/>
    <w:link w:val="Heading5Char"/>
    <w:uiPriority w:val="1"/>
    <w:qFormat/>
    <w:rsid w:val="00B10AAD"/>
    <w:pPr>
      <w:autoSpaceDE/>
      <w:autoSpaceDN/>
      <w:ind w:left="840" w:hanging="720"/>
      <w:outlineLvl w:val="4"/>
    </w:pPr>
    <w:rPr>
      <w:rFonts w:ascii="Times New Roman" w:eastAsia="Times New Roman" w:hAnsi="Times New Roman" w:cs="Mangal"/>
      <w:b/>
      <w:bCs/>
      <w:sz w:val="24"/>
      <w:szCs w:val="24"/>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7668E8"/>
    <w:pPr>
      <w:spacing w:before="283"/>
      <w:ind w:right="232"/>
      <w:jc w:val="center"/>
    </w:pPr>
    <w:rPr>
      <w:b/>
      <w:bCs/>
      <w:sz w:val="24"/>
      <w:szCs w:val="24"/>
    </w:rPr>
  </w:style>
  <w:style w:type="paragraph" w:styleId="TOC2">
    <w:name w:val="toc 2"/>
    <w:basedOn w:val="Normal"/>
    <w:uiPriority w:val="1"/>
    <w:qFormat/>
    <w:rsid w:val="007668E8"/>
    <w:pPr>
      <w:spacing w:before="280"/>
      <w:ind w:left="1300" w:right="445" w:hanging="1301"/>
      <w:jc w:val="right"/>
    </w:pPr>
    <w:rPr>
      <w:b/>
      <w:bCs/>
    </w:rPr>
  </w:style>
  <w:style w:type="paragraph" w:styleId="TOC3">
    <w:name w:val="toc 3"/>
    <w:basedOn w:val="Normal"/>
    <w:uiPriority w:val="1"/>
    <w:qFormat/>
    <w:rsid w:val="007668E8"/>
    <w:pPr>
      <w:spacing w:before="160"/>
      <w:ind w:left="1300" w:right="445" w:hanging="1301"/>
      <w:jc w:val="right"/>
    </w:pPr>
  </w:style>
  <w:style w:type="paragraph" w:styleId="TOC4">
    <w:name w:val="toc 4"/>
    <w:basedOn w:val="Normal"/>
    <w:uiPriority w:val="1"/>
    <w:qFormat/>
    <w:rsid w:val="007668E8"/>
    <w:pPr>
      <w:spacing w:before="275"/>
      <w:ind w:left="206"/>
    </w:pPr>
    <w:rPr>
      <w:b/>
      <w:bCs/>
      <w:sz w:val="24"/>
      <w:szCs w:val="24"/>
    </w:rPr>
  </w:style>
  <w:style w:type="paragraph" w:styleId="BodyText">
    <w:name w:val="Body Text"/>
    <w:basedOn w:val="Normal"/>
    <w:link w:val="BodyTextChar"/>
    <w:uiPriority w:val="1"/>
    <w:qFormat/>
    <w:rsid w:val="007668E8"/>
  </w:style>
  <w:style w:type="paragraph" w:styleId="ListParagraph">
    <w:name w:val="List Paragraph"/>
    <w:basedOn w:val="Normal"/>
    <w:link w:val="ListParagraphChar"/>
    <w:uiPriority w:val="1"/>
    <w:qFormat/>
    <w:rsid w:val="007668E8"/>
    <w:pPr>
      <w:ind w:left="921" w:hanging="721"/>
      <w:jc w:val="both"/>
    </w:pPr>
  </w:style>
  <w:style w:type="paragraph" w:customStyle="1" w:styleId="TableParagraph">
    <w:name w:val="Table Paragraph"/>
    <w:basedOn w:val="Normal"/>
    <w:uiPriority w:val="1"/>
    <w:qFormat/>
    <w:rsid w:val="007668E8"/>
  </w:style>
  <w:style w:type="paragraph" w:styleId="BalloonText">
    <w:name w:val="Balloon Text"/>
    <w:basedOn w:val="Normal"/>
    <w:link w:val="BalloonTextChar"/>
    <w:uiPriority w:val="99"/>
    <w:semiHidden/>
    <w:unhideWhenUsed/>
    <w:rsid w:val="00805CAB"/>
    <w:rPr>
      <w:rFonts w:ascii="Tahoma" w:hAnsi="Tahoma" w:cs="Tahoma"/>
      <w:sz w:val="16"/>
      <w:szCs w:val="16"/>
    </w:rPr>
  </w:style>
  <w:style w:type="character" w:customStyle="1" w:styleId="BalloonTextChar">
    <w:name w:val="Balloon Text Char"/>
    <w:basedOn w:val="DefaultParagraphFont"/>
    <w:link w:val="BalloonText"/>
    <w:uiPriority w:val="99"/>
    <w:semiHidden/>
    <w:rsid w:val="00805CAB"/>
    <w:rPr>
      <w:rFonts w:ascii="Tahoma" w:eastAsia="Cambria" w:hAnsi="Tahoma" w:cs="Tahoma"/>
      <w:sz w:val="16"/>
      <w:szCs w:val="16"/>
      <w:lang w:bidi="en-US"/>
    </w:rPr>
  </w:style>
  <w:style w:type="paragraph" w:styleId="Header">
    <w:name w:val="header"/>
    <w:aliases w:val=" Char Char Char, Char Char,Char Char Char,paragraph"/>
    <w:basedOn w:val="Normal"/>
    <w:link w:val="HeaderChar"/>
    <w:unhideWhenUsed/>
    <w:rsid w:val="00337D8A"/>
    <w:pPr>
      <w:tabs>
        <w:tab w:val="center" w:pos="4680"/>
        <w:tab w:val="right" w:pos="9360"/>
      </w:tabs>
    </w:pPr>
  </w:style>
  <w:style w:type="character" w:customStyle="1" w:styleId="HeaderChar">
    <w:name w:val="Header Char"/>
    <w:aliases w:val=" Char Char Char Char, Char Char Char1,Char Char Char Char,paragraph Char"/>
    <w:basedOn w:val="DefaultParagraphFont"/>
    <w:link w:val="Header"/>
    <w:rsid w:val="00337D8A"/>
    <w:rPr>
      <w:rFonts w:ascii="Cambria" w:eastAsia="Cambria" w:hAnsi="Cambria" w:cs="Cambria"/>
      <w:lang w:bidi="en-US"/>
    </w:rPr>
  </w:style>
  <w:style w:type="paragraph" w:styleId="Footer">
    <w:name w:val="footer"/>
    <w:aliases w:val="eersteregel"/>
    <w:basedOn w:val="Normal"/>
    <w:link w:val="FooterChar"/>
    <w:uiPriority w:val="99"/>
    <w:unhideWhenUsed/>
    <w:rsid w:val="00337D8A"/>
    <w:pPr>
      <w:tabs>
        <w:tab w:val="center" w:pos="4680"/>
        <w:tab w:val="right" w:pos="9360"/>
      </w:tabs>
    </w:pPr>
  </w:style>
  <w:style w:type="character" w:customStyle="1" w:styleId="FooterChar">
    <w:name w:val="Footer Char"/>
    <w:aliases w:val="eersteregel Char"/>
    <w:basedOn w:val="DefaultParagraphFont"/>
    <w:link w:val="Footer"/>
    <w:uiPriority w:val="99"/>
    <w:rsid w:val="00337D8A"/>
    <w:rPr>
      <w:rFonts w:ascii="Cambria" w:eastAsia="Cambria" w:hAnsi="Cambria" w:cs="Cambria"/>
      <w:lang w:bidi="en-US"/>
    </w:rPr>
  </w:style>
  <w:style w:type="character" w:customStyle="1" w:styleId="ListParagraphChar">
    <w:name w:val="List Paragraph Char"/>
    <w:link w:val="ListParagraph"/>
    <w:uiPriority w:val="1"/>
    <w:locked/>
    <w:rsid w:val="00946262"/>
    <w:rPr>
      <w:rFonts w:ascii="Cambria" w:eastAsia="Cambria" w:hAnsi="Cambria" w:cs="Cambria"/>
      <w:lang w:bidi="en-US"/>
    </w:rPr>
  </w:style>
  <w:style w:type="paragraph" w:styleId="BodyTextIndent2">
    <w:name w:val="Body Text Indent 2"/>
    <w:basedOn w:val="Normal"/>
    <w:link w:val="BodyTextIndent2Char"/>
    <w:uiPriority w:val="99"/>
    <w:semiHidden/>
    <w:unhideWhenUsed/>
    <w:rsid w:val="0035025D"/>
    <w:pPr>
      <w:spacing w:after="120" w:line="480" w:lineRule="auto"/>
      <w:ind w:left="360"/>
    </w:pPr>
  </w:style>
  <w:style w:type="character" w:customStyle="1" w:styleId="BodyTextIndent2Char">
    <w:name w:val="Body Text Indent 2 Char"/>
    <w:basedOn w:val="DefaultParagraphFont"/>
    <w:link w:val="BodyTextIndent2"/>
    <w:uiPriority w:val="99"/>
    <w:semiHidden/>
    <w:rsid w:val="0035025D"/>
    <w:rPr>
      <w:rFonts w:ascii="Cambria" w:eastAsia="Cambria" w:hAnsi="Cambria" w:cs="Cambria"/>
      <w:lang w:bidi="en-US"/>
    </w:rPr>
  </w:style>
  <w:style w:type="character" w:customStyle="1" w:styleId="Heading5Char">
    <w:name w:val="Heading 5 Char"/>
    <w:basedOn w:val="DefaultParagraphFont"/>
    <w:link w:val="Heading5"/>
    <w:uiPriority w:val="1"/>
    <w:rsid w:val="00B10AAD"/>
    <w:rPr>
      <w:rFonts w:ascii="Times New Roman" w:eastAsia="Times New Roman" w:hAnsi="Times New Roman" w:cs="Mangal"/>
      <w:b/>
      <w:bCs/>
      <w:sz w:val="24"/>
      <w:szCs w:val="24"/>
      <w:lang w:bidi="hi-IN"/>
    </w:rPr>
  </w:style>
  <w:style w:type="character" w:customStyle="1" w:styleId="BodyTextChar">
    <w:name w:val="Body Text Char"/>
    <w:link w:val="BodyText"/>
    <w:uiPriority w:val="1"/>
    <w:rsid w:val="00B10AAD"/>
    <w:rPr>
      <w:rFonts w:ascii="Cambria" w:eastAsia="Cambria" w:hAnsi="Cambria" w:cs="Cambria"/>
      <w:lang w:bidi="en-US"/>
    </w:rPr>
  </w:style>
  <w:style w:type="character" w:customStyle="1" w:styleId="Heading1Char">
    <w:name w:val="Heading 1 Char"/>
    <w:link w:val="Heading1"/>
    <w:uiPriority w:val="9"/>
    <w:rsid w:val="00B10AAD"/>
    <w:rPr>
      <w:rFonts w:ascii="Cambria" w:eastAsia="Cambria" w:hAnsi="Cambria" w:cs="Cambria"/>
      <w:b/>
      <w:bCs/>
      <w:sz w:val="24"/>
      <w:szCs w:val="24"/>
      <w:lang w:bidi="en-US"/>
    </w:rPr>
  </w:style>
  <w:style w:type="character" w:customStyle="1" w:styleId="Heading2Char">
    <w:name w:val="Heading 2 Char"/>
    <w:link w:val="Heading2"/>
    <w:uiPriority w:val="9"/>
    <w:rsid w:val="00B10AAD"/>
    <w:rPr>
      <w:rFonts w:ascii="Cambria" w:eastAsia="Cambria" w:hAnsi="Cambria" w:cs="Cambria"/>
      <w:sz w:val="24"/>
      <w:szCs w:val="24"/>
      <w:lang w:bidi="en-US"/>
    </w:rPr>
  </w:style>
  <w:style w:type="character" w:customStyle="1" w:styleId="Heading3Char">
    <w:name w:val="Heading 3 Char"/>
    <w:aliases w:val="UBSIP H3 Char,1.2.3. Char"/>
    <w:link w:val="Heading3"/>
    <w:uiPriority w:val="1"/>
    <w:rsid w:val="00B10AAD"/>
    <w:rPr>
      <w:rFonts w:ascii="Cambria" w:eastAsia="Cambria" w:hAnsi="Cambria" w:cs="Cambria"/>
      <w:b/>
      <w:bCs/>
      <w:lang w:bidi="en-US"/>
    </w:rPr>
  </w:style>
  <w:style w:type="character" w:styleId="PageNumber">
    <w:name w:val="page number"/>
    <w:basedOn w:val="DefaultParagraphFont"/>
    <w:rsid w:val="00B10AAD"/>
  </w:style>
  <w:style w:type="table" w:styleId="TableGrid">
    <w:name w:val="Table Grid"/>
    <w:basedOn w:val="TableNormal"/>
    <w:uiPriority w:val="59"/>
    <w:rsid w:val="00B10AAD"/>
    <w:pPr>
      <w:widowControl/>
      <w:autoSpaceDE/>
      <w:autoSpaceDN/>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qFormat/>
    <w:rsid w:val="00B10AAD"/>
    <w:pPr>
      <w:widowControl/>
      <w:autoSpaceDE/>
      <w:autoSpaceDN/>
    </w:pPr>
    <w:rPr>
      <w:rFonts w:ascii="Calibri" w:eastAsia="Times New Roman" w:hAnsi="Calibri" w:cs="Mangal"/>
    </w:rPr>
  </w:style>
  <w:style w:type="paragraph" w:customStyle="1" w:styleId="CharChar1">
    <w:name w:val="Char Char1"/>
    <w:basedOn w:val="Normal"/>
    <w:rsid w:val="00B10AAD"/>
    <w:pPr>
      <w:widowControl/>
      <w:autoSpaceDE/>
      <w:autoSpaceDN/>
      <w:spacing w:after="160" w:line="240" w:lineRule="exact"/>
    </w:pPr>
    <w:rPr>
      <w:rFonts w:ascii="Verdana" w:eastAsia="Times New Roman" w:hAnsi="Verdana" w:cs="Times New Roman"/>
      <w:sz w:val="20"/>
      <w:szCs w:val="20"/>
      <w:lang w:bidi="ar-SA"/>
    </w:rPr>
  </w:style>
  <w:style w:type="paragraph" w:customStyle="1" w:styleId="StyleCaptionCaption-TableCaption-TableCharCharCharCharChar">
    <w:name w:val="Style CaptionCaption-TableCaption-Table CharChar Char CharChar ..."/>
    <w:basedOn w:val="Caption"/>
    <w:rsid w:val="00B10AAD"/>
    <w:pPr>
      <w:spacing w:before="100" w:after="0" w:line="264" w:lineRule="auto"/>
      <w:jc w:val="center"/>
    </w:pPr>
    <w:rPr>
      <w:rFonts w:ascii="Arial Narrow" w:hAnsi="Arial Narrow"/>
      <w:color w:val="auto"/>
      <w:szCs w:val="20"/>
    </w:rPr>
  </w:style>
  <w:style w:type="paragraph" w:styleId="Caption">
    <w:name w:val="caption"/>
    <w:basedOn w:val="Normal"/>
    <w:next w:val="Normal"/>
    <w:uiPriority w:val="99"/>
    <w:qFormat/>
    <w:rsid w:val="00B10AAD"/>
    <w:pPr>
      <w:widowControl/>
      <w:autoSpaceDE/>
      <w:autoSpaceDN/>
      <w:spacing w:after="200"/>
    </w:pPr>
    <w:rPr>
      <w:rFonts w:ascii="Times New Roman" w:eastAsia="Times New Roman" w:hAnsi="Times New Roman" w:cs="Times New Roman"/>
      <w:b/>
      <w:bCs/>
      <w:color w:val="4F81BD"/>
      <w:sz w:val="18"/>
      <w:szCs w:val="18"/>
      <w:lang w:bidi="ar-SA"/>
    </w:rPr>
  </w:style>
  <w:style w:type="paragraph" w:customStyle="1" w:styleId="Tab">
    <w:name w:val="Tab"/>
    <w:basedOn w:val="Normal"/>
    <w:rsid w:val="00B10AAD"/>
    <w:pPr>
      <w:widowControl/>
      <w:suppressAutoHyphens/>
      <w:autoSpaceDE/>
      <w:autoSpaceDN/>
      <w:spacing w:before="20" w:line="264" w:lineRule="auto"/>
    </w:pPr>
    <w:rPr>
      <w:rFonts w:ascii="Helvetica" w:eastAsia="Times New Roman" w:hAnsi="Helvetica" w:cs="Times New Roman"/>
      <w:sz w:val="18"/>
      <w:szCs w:val="18"/>
      <w:lang w:val="en-GB" w:bidi="ar-SA"/>
    </w:rPr>
  </w:style>
  <w:style w:type="paragraph" w:customStyle="1" w:styleId="Normal1">
    <w:name w:val="Normal1"/>
    <w:basedOn w:val="Normal"/>
    <w:rsid w:val="00B10AAD"/>
    <w:pPr>
      <w:widowControl/>
      <w:tabs>
        <w:tab w:val="left" w:pos="1080"/>
      </w:tabs>
      <w:suppressAutoHyphens/>
      <w:autoSpaceDE/>
      <w:autoSpaceDN/>
      <w:spacing w:line="288" w:lineRule="auto"/>
      <w:ind w:left="1080" w:hanging="1080"/>
      <w:jc w:val="both"/>
    </w:pPr>
    <w:rPr>
      <w:rFonts w:ascii="Arial" w:eastAsia="Times New Roman" w:hAnsi="Arial" w:cs="Times New Roman"/>
      <w:spacing w:val="-2"/>
      <w:sz w:val="20"/>
      <w:szCs w:val="20"/>
      <w:lang w:bidi="ar-SA"/>
    </w:rPr>
  </w:style>
  <w:style w:type="character" w:customStyle="1" w:styleId="Heading4Char">
    <w:name w:val="Heading 4 Char"/>
    <w:basedOn w:val="DefaultParagraphFont"/>
    <w:link w:val="Heading4"/>
    <w:uiPriority w:val="1"/>
    <w:rsid w:val="00C45A5F"/>
    <w:rPr>
      <w:rFonts w:ascii="Cambria" w:eastAsia="Cambria" w:hAnsi="Cambria" w:cs="Cambria"/>
      <w:b/>
      <w:bCs/>
      <w:i/>
      <w:lang w:bidi="en-US"/>
    </w:rPr>
  </w:style>
</w:styles>
</file>

<file path=word/webSettings.xml><?xml version="1.0" encoding="utf-8"?>
<w:webSettings xmlns:r="http://schemas.openxmlformats.org/officeDocument/2006/relationships" xmlns:w="http://schemas.openxmlformats.org/wordprocessingml/2006/main">
  <w:divs>
    <w:div w:id="51463653">
      <w:bodyDiv w:val="1"/>
      <w:marLeft w:val="0"/>
      <w:marRight w:val="0"/>
      <w:marTop w:val="0"/>
      <w:marBottom w:val="0"/>
      <w:divBdr>
        <w:top w:val="none" w:sz="0" w:space="0" w:color="auto"/>
        <w:left w:val="none" w:sz="0" w:space="0" w:color="auto"/>
        <w:bottom w:val="none" w:sz="0" w:space="0" w:color="auto"/>
        <w:right w:val="none" w:sz="0" w:space="0" w:color="auto"/>
      </w:divBdr>
    </w:div>
    <w:div w:id="102699760">
      <w:bodyDiv w:val="1"/>
      <w:marLeft w:val="0"/>
      <w:marRight w:val="0"/>
      <w:marTop w:val="0"/>
      <w:marBottom w:val="0"/>
      <w:divBdr>
        <w:top w:val="none" w:sz="0" w:space="0" w:color="auto"/>
        <w:left w:val="none" w:sz="0" w:space="0" w:color="auto"/>
        <w:bottom w:val="none" w:sz="0" w:space="0" w:color="auto"/>
        <w:right w:val="none" w:sz="0" w:space="0" w:color="auto"/>
      </w:divBdr>
    </w:div>
    <w:div w:id="132911333">
      <w:bodyDiv w:val="1"/>
      <w:marLeft w:val="0"/>
      <w:marRight w:val="0"/>
      <w:marTop w:val="0"/>
      <w:marBottom w:val="0"/>
      <w:divBdr>
        <w:top w:val="none" w:sz="0" w:space="0" w:color="auto"/>
        <w:left w:val="none" w:sz="0" w:space="0" w:color="auto"/>
        <w:bottom w:val="none" w:sz="0" w:space="0" w:color="auto"/>
        <w:right w:val="none" w:sz="0" w:space="0" w:color="auto"/>
      </w:divBdr>
    </w:div>
    <w:div w:id="165755583">
      <w:bodyDiv w:val="1"/>
      <w:marLeft w:val="0"/>
      <w:marRight w:val="0"/>
      <w:marTop w:val="0"/>
      <w:marBottom w:val="0"/>
      <w:divBdr>
        <w:top w:val="none" w:sz="0" w:space="0" w:color="auto"/>
        <w:left w:val="none" w:sz="0" w:space="0" w:color="auto"/>
        <w:bottom w:val="none" w:sz="0" w:space="0" w:color="auto"/>
        <w:right w:val="none" w:sz="0" w:space="0" w:color="auto"/>
      </w:divBdr>
    </w:div>
    <w:div w:id="374088293">
      <w:bodyDiv w:val="1"/>
      <w:marLeft w:val="0"/>
      <w:marRight w:val="0"/>
      <w:marTop w:val="0"/>
      <w:marBottom w:val="0"/>
      <w:divBdr>
        <w:top w:val="none" w:sz="0" w:space="0" w:color="auto"/>
        <w:left w:val="none" w:sz="0" w:space="0" w:color="auto"/>
        <w:bottom w:val="none" w:sz="0" w:space="0" w:color="auto"/>
        <w:right w:val="none" w:sz="0" w:space="0" w:color="auto"/>
      </w:divBdr>
    </w:div>
    <w:div w:id="441340522">
      <w:bodyDiv w:val="1"/>
      <w:marLeft w:val="0"/>
      <w:marRight w:val="0"/>
      <w:marTop w:val="0"/>
      <w:marBottom w:val="0"/>
      <w:divBdr>
        <w:top w:val="none" w:sz="0" w:space="0" w:color="auto"/>
        <w:left w:val="none" w:sz="0" w:space="0" w:color="auto"/>
        <w:bottom w:val="none" w:sz="0" w:space="0" w:color="auto"/>
        <w:right w:val="none" w:sz="0" w:space="0" w:color="auto"/>
      </w:divBdr>
    </w:div>
    <w:div w:id="708452404">
      <w:bodyDiv w:val="1"/>
      <w:marLeft w:val="0"/>
      <w:marRight w:val="0"/>
      <w:marTop w:val="0"/>
      <w:marBottom w:val="0"/>
      <w:divBdr>
        <w:top w:val="none" w:sz="0" w:space="0" w:color="auto"/>
        <w:left w:val="none" w:sz="0" w:space="0" w:color="auto"/>
        <w:bottom w:val="none" w:sz="0" w:space="0" w:color="auto"/>
        <w:right w:val="none" w:sz="0" w:space="0" w:color="auto"/>
      </w:divBdr>
    </w:div>
    <w:div w:id="752822002">
      <w:bodyDiv w:val="1"/>
      <w:marLeft w:val="0"/>
      <w:marRight w:val="0"/>
      <w:marTop w:val="0"/>
      <w:marBottom w:val="0"/>
      <w:divBdr>
        <w:top w:val="none" w:sz="0" w:space="0" w:color="auto"/>
        <w:left w:val="none" w:sz="0" w:space="0" w:color="auto"/>
        <w:bottom w:val="none" w:sz="0" w:space="0" w:color="auto"/>
        <w:right w:val="none" w:sz="0" w:space="0" w:color="auto"/>
      </w:divBdr>
    </w:div>
    <w:div w:id="760371513">
      <w:bodyDiv w:val="1"/>
      <w:marLeft w:val="0"/>
      <w:marRight w:val="0"/>
      <w:marTop w:val="0"/>
      <w:marBottom w:val="0"/>
      <w:divBdr>
        <w:top w:val="none" w:sz="0" w:space="0" w:color="auto"/>
        <w:left w:val="none" w:sz="0" w:space="0" w:color="auto"/>
        <w:bottom w:val="none" w:sz="0" w:space="0" w:color="auto"/>
        <w:right w:val="none" w:sz="0" w:space="0" w:color="auto"/>
      </w:divBdr>
    </w:div>
    <w:div w:id="873881927">
      <w:bodyDiv w:val="1"/>
      <w:marLeft w:val="0"/>
      <w:marRight w:val="0"/>
      <w:marTop w:val="0"/>
      <w:marBottom w:val="0"/>
      <w:divBdr>
        <w:top w:val="none" w:sz="0" w:space="0" w:color="auto"/>
        <w:left w:val="none" w:sz="0" w:space="0" w:color="auto"/>
        <w:bottom w:val="none" w:sz="0" w:space="0" w:color="auto"/>
        <w:right w:val="none" w:sz="0" w:space="0" w:color="auto"/>
      </w:divBdr>
    </w:div>
    <w:div w:id="879784917">
      <w:bodyDiv w:val="1"/>
      <w:marLeft w:val="0"/>
      <w:marRight w:val="0"/>
      <w:marTop w:val="0"/>
      <w:marBottom w:val="0"/>
      <w:divBdr>
        <w:top w:val="none" w:sz="0" w:space="0" w:color="auto"/>
        <w:left w:val="none" w:sz="0" w:space="0" w:color="auto"/>
        <w:bottom w:val="none" w:sz="0" w:space="0" w:color="auto"/>
        <w:right w:val="none" w:sz="0" w:space="0" w:color="auto"/>
      </w:divBdr>
    </w:div>
    <w:div w:id="971440156">
      <w:bodyDiv w:val="1"/>
      <w:marLeft w:val="0"/>
      <w:marRight w:val="0"/>
      <w:marTop w:val="0"/>
      <w:marBottom w:val="0"/>
      <w:divBdr>
        <w:top w:val="none" w:sz="0" w:space="0" w:color="auto"/>
        <w:left w:val="none" w:sz="0" w:space="0" w:color="auto"/>
        <w:bottom w:val="none" w:sz="0" w:space="0" w:color="auto"/>
        <w:right w:val="none" w:sz="0" w:space="0" w:color="auto"/>
      </w:divBdr>
    </w:div>
    <w:div w:id="1014191510">
      <w:bodyDiv w:val="1"/>
      <w:marLeft w:val="0"/>
      <w:marRight w:val="0"/>
      <w:marTop w:val="0"/>
      <w:marBottom w:val="0"/>
      <w:divBdr>
        <w:top w:val="none" w:sz="0" w:space="0" w:color="auto"/>
        <w:left w:val="none" w:sz="0" w:space="0" w:color="auto"/>
        <w:bottom w:val="none" w:sz="0" w:space="0" w:color="auto"/>
        <w:right w:val="none" w:sz="0" w:space="0" w:color="auto"/>
      </w:divBdr>
    </w:div>
    <w:div w:id="1034575801">
      <w:bodyDiv w:val="1"/>
      <w:marLeft w:val="0"/>
      <w:marRight w:val="0"/>
      <w:marTop w:val="0"/>
      <w:marBottom w:val="0"/>
      <w:divBdr>
        <w:top w:val="none" w:sz="0" w:space="0" w:color="auto"/>
        <w:left w:val="none" w:sz="0" w:space="0" w:color="auto"/>
        <w:bottom w:val="none" w:sz="0" w:space="0" w:color="auto"/>
        <w:right w:val="none" w:sz="0" w:space="0" w:color="auto"/>
      </w:divBdr>
    </w:div>
    <w:div w:id="1152063888">
      <w:bodyDiv w:val="1"/>
      <w:marLeft w:val="0"/>
      <w:marRight w:val="0"/>
      <w:marTop w:val="0"/>
      <w:marBottom w:val="0"/>
      <w:divBdr>
        <w:top w:val="none" w:sz="0" w:space="0" w:color="auto"/>
        <w:left w:val="none" w:sz="0" w:space="0" w:color="auto"/>
        <w:bottom w:val="none" w:sz="0" w:space="0" w:color="auto"/>
        <w:right w:val="none" w:sz="0" w:space="0" w:color="auto"/>
      </w:divBdr>
    </w:div>
    <w:div w:id="1152870075">
      <w:bodyDiv w:val="1"/>
      <w:marLeft w:val="0"/>
      <w:marRight w:val="0"/>
      <w:marTop w:val="0"/>
      <w:marBottom w:val="0"/>
      <w:divBdr>
        <w:top w:val="none" w:sz="0" w:space="0" w:color="auto"/>
        <w:left w:val="none" w:sz="0" w:space="0" w:color="auto"/>
        <w:bottom w:val="none" w:sz="0" w:space="0" w:color="auto"/>
        <w:right w:val="none" w:sz="0" w:space="0" w:color="auto"/>
      </w:divBdr>
    </w:div>
    <w:div w:id="1156801185">
      <w:bodyDiv w:val="1"/>
      <w:marLeft w:val="0"/>
      <w:marRight w:val="0"/>
      <w:marTop w:val="0"/>
      <w:marBottom w:val="0"/>
      <w:divBdr>
        <w:top w:val="none" w:sz="0" w:space="0" w:color="auto"/>
        <w:left w:val="none" w:sz="0" w:space="0" w:color="auto"/>
        <w:bottom w:val="none" w:sz="0" w:space="0" w:color="auto"/>
        <w:right w:val="none" w:sz="0" w:space="0" w:color="auto"/>
      </w:divBdr>
    </w:div>
    <w:div w:id="1206218867">
      <w:bodyDiv w:val="1"/>
      <w:marLeft w:val="0"/>
      <w:marRight w:val="0"/>
      <w:marTop w:val="0"/>
      <w:marBottom w:val="0"/>
      <w:divBdr>
        <w:top w:val="none" w:sz="0" w:space="0" w:color="auto"/>
        <w:left w:val="none" w:sz="0" w:space="0" w:color="auto"/>
        <w:bottom w:val="none" w:sz="0" w:space="0" w:color="auto"/>
        <w:right w:val="none" w:sz="0" w:space="0" w:color="auto"/>
      </w:divBdr>
    </w:div>
    <w:div w:id="1220629057">
      <w:bodyDiv w:val="1"/>
      <w:marLeft w:val="0"/>
      <w:marRight w:val="0"/>
      <w:marTop w:val="0"/>
      <w:marBottom w:val="0"/>
      <w:divBdr>
        <w:top w:val="none" w:sz="0" w:space="0" w:color="auto"/>
        <w:left w:val="none" w:sz="0" w:space="0" w:color="auto"/>
        <w:bottom w:val="none" w:sz="0" w:space="0" w:color="auto"/>
        <w:right w:val="none" w:sz="0" w:space="0" w:color="auto"/>
      </w:divBdr>
    </w:div>
    <w:div w:id="1229682509">
      <w:bodyDiv w:val="1"/>
      <w:marLeft w:val="0"/>
      <w:marRight w:val="0"/>
      <w:marTop w:val="0"/>
      <w:marBottom w:val="0"/>
      <w:divBdr>
        <w:top w:val="none" w:sz="0" w:space="0" w:color="auto"/>
        <w:left w:val="none" w:sz="0" w:space="0" w:color="auto"/>
        <w:bottom w:val="none" w:sz="0" w:space="0" w:color="auto"/>
        <w:right w:val="none" w:sz="0" w:space="0" w:color="auto"/>
      </w:divBdr>
    </w:div>
    <w:div w:id="1410155850">
      <w:bodyDiv w:val="1"/>
      <w:marLeft w:val="0"/>
      <w:marRight w:val="0"/>
      <w:marTop w:val="0"/>
      <w:marBottom w:val="0"/>
      <w:divBdr>
        <w:top w:val="none" w:sz="0" w:space="0" w:color="auto"/>
        <w:left w:val="none" w:sz="0" w:space="0" w:color="auto"/>
        <w:bottom w:val="none" w:sz="0" w:space="0" w:color="auto"/>
        <w:right w:val="none" w:sz="0" w:space="0" w:color="auto"/>
      </w:divBdr>
    </w:div>
    <w:div w:id="1531214513">
      <w:bodyDiv w:val="1"/>
      <w:marLeft w:val="0"/>
      <w:marRight w:val="0"/>
      <w:marTop w:val="0"/>
      <w:marBottom w:val="0"/>
      <w:divBdr>
        <w:top w:val="none" w:sz="0" w:space="0" w:color="auto"/>
        <w:left w:val="none" w:sz="0" w:space="0" w:color="auto"/>
        <w:bottom w:val="none" w:sz="0" w:space="0" w:color="auto"/>
        <w:right w:val="none" w:sz="0" w:space="0" w:color="auto"/>
      </w:divBdr>
    </w:div>
    <w:div w:id="1562518282">
      <w:bodyDiv w:val="1"/>
      <w:marLeft w:val="0"/>
      <w:marRight w:val="0"/>
      <w:marTop w:val="0"/>
      <w:marBottom w:val="0"/>
      <w:divBdr>
        <w:top w:val="none" w:sz="0" w:space="0" w:color="auto"/>
        <w:left w:val="none" w:sz="0" w:space="0" w:color="auto"/>
        <w:bottom w:val="none" w:sz="0" w:space="0" w:color="auto"/>
        <w:right w:val="none" w:sz="0" w:space="0" w:color="auto"/>
      </w:divBdr>
    </w:div>
    <w:div w:id="1728917406">
      <w:bodyDiv w:val="1"/>
      <w:marLeft w:val="0"/>
      <w:marRight w:val="0"/>
      <w:marTop w:val="0"/>
      <w:marBottom w:val="0"/>
      <w:divBdr>
        <w:top w:val="none" w:sz="0" w:space="0" w:color="auto"/>
        <w:left w:val="none" w:sz="0" w:space="0" w:color="auto"/>
        <w:bottom w:val="none" w:sz="0" w:space="0" w:color="auto"/>
        <w:right w:val="none" w:sz="0" w:space="0" w:color="auto"/>
      </w:divBdr>
    </w:div>
    <w:div w:id="1892956662">
      <w:bodyDiv w:val="1"/>
      <w:marLeft w:val="0"/>
      <w:marRight w:val="0"/>
      <w:marTop w:val="0"/>
      <w:marBottom w:val="0"/>
      <w:divBdr>
        <w:top w:val="none" w:sz="0" w:space="0" w:color="auto"/>
        <w:left w:val="none" w:sz="0" w:space="0" w:color="auto"/>
        <w:bottom w:val="none" w:sz="0" w:space="0" w:color="auto"/>
        <w:right w:val="none" w:sz="0" w:space="0" w:color="auto"/>
      </w:divBdr>
    </w:div>
    <w:div w:id="1944874127">
      <w:bodyDiv w:val="1"/>
      <w:marLeft w:val="0"/>
      <w:marRight w:val="0"/>
      <w:marTop w:val="0"/>
      <w:marBottom w:val="0"/>
      <w:divBdr>
        <w:top w:val="none" w:sz="0" w:space="0" w:color="auto"/>
        <w:left w:val="none" w:sz="0" w:space="0" w:color="auto"/>
        <w:bottom w:val="none" w:sz="0" w:space="0" w:color="auto"/>
        <w:right w:val="none" w:sz="0" w:space="0" w:color="auto"/>
      </w:divBdr>
    </w:div>
    <w:div w:id="1995839623">
      <w:bodyDiv w:val="1"/>
      <w:marLeft w:val="0"/>
      <w:marRight w:val="0"/>
      <w:marTop w:val="0"/>
      <w:marBottom w:val="0"/>
      <w:divBdr>
        <w:top w:val="none" w:sz="0" w:space="0" w:color="auto"/>
        <w:left w:val="none" w:sz="0" w:space="0" w:color="auto"/>
        <w:bottom w:val="none" w:sz="0" w:space="0" w:color="auto"/>
        <w:right w:val="none" w:sz="0" w:space="0" w:color="auto"/>
      </w:divBdr>
    </w:div>
    <w:div w:id="2050647844">
      <w:bodyDiv w:val="1"/>
      <w:marLeft w:val="0"/>
      <w:marRight w:val="0"/>
      <w:marTop w:val="0"/>
      <w:marBottom w:val="0"/>
      <w:divBdr>
        <w:top w:val="none" w:sz="0" w:space="0" w:color="auto"/>
        <w:left w:val="none" w:sz="0" w:space="0" w:color="auto"/>
        <w:bottom w:val="none" w:sz="0" w:space="0" w:color="auto"/>
        <w:right w:val="none" w:sz="0" w:space="0" w:color="auto"/>
      </w:divBdr>
    </w:div>
    <w:div w:id="20739188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6.xml"/><Relationship Id="rId26" Type="http://schemas.openxmlformats.org/officeDocument/2006/relationships/footer" Target="footer8.xml"/><Relationship Id="rId39" Type="http://schemas.openxmlformats.org/officeDocument/2006/relationships/footer" Target="footer15.xml"/><Relationship Id="rId21" Type="http://schemas.openxmlformats.org/officeDocument/2006/relationships/image" Target="media/image7.jpeg"/><Relationship Id="rId34" Type="http://schemas.openxmlformats.org/officeDocument/2006/relationships/image" Target="media/image16.jpeg"/><Relationship Id="rId42" Type="http://schemas.openxmlformats.org/officeDocument/2006/relationships/footer" Target="footer18.xml"/><Relationship Id="rId47" Type="http://schemas.openxmlformats.org/officeDocument/2006/relationships/footer" Target="footer23.xml"/><Relationship Id="rId50" Type="http://schemas.openxmlformats.org/officeDocument/2006/relationships/footer" Target="footer26.xml"/><Relationship Id="rId55" Type="http://schemas.openxmlformats.org/officeDocument/2006/relationships/footer" Target="footer31.xml"/><Relationship Id="rId63" Type="http://schemas.openxmlformats.org/officeDocument/2006/relationships/image" Target="media/image17.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hyperlink" Target="http://www.tfhrc.com/pavement/lttp/" TargetMode="External"/><Relationship Id="rId40" Type="http://schemas.openxmlformats.org/officeDocument/2006/relationships/footer" Target="footer16.xml"/><Relationship Id="rId45" Type="http://schemas.openxmlformats.org/officeDocument/2006/relationships/footer" Target="footer21.xml"/><Relationship Id="rId53" Type="http://schemas.openxmlformats.org/officeDocument/2006/relationships/footer" Target="footer29.xml"/><Relationship Id="rId58" Type="http://schemas.openxmlformats.org/officeDocument/2006/relationships/footer" Target="footer34.xml"/><Relationship Id="rId66" Type="http://schemas.openxmlformats.org/officeDocument/2006/relationships/footer" Target="footer4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footer" Target="footer10.xml"/><Relationship Id="rId36" Type="http://schemas.openxmlformats.org/officeDocument/2006/relationships/footer" Target="footer13.xml"/><Relationship Id="rId49" Type="http://schemas.openxmlformats.org/officeDocument/2006/relationships/footer" Target="footer25.xml"/><Relationship Id="rId57" Type="http://schemas.openxmlformats.org/officeDocument/2006/relationships/footer" Target="footer33.xml"/><Relationship Id="rId61" Type="http://schemas.openxmlformats.org/officeDocument/2006/relationships/footer" Target="footer37.xml"/><Relationship Id="rId10" Type="http://schemas.openxmlformats.org/officeDocument/2006/relationships/footer" Target="footer3.xml"/><Relationship Id="rId19" Type="http://schemas.openxmlformats.org/officeDocument/2006/relationships/footer" Target="footer7.xml"/><Relationship Id="rId31" Type="http://schemas.openxmlformats.org/officeDocument/2006/relationships/image" Target="media/image13.jpeg"/><Relationship Id="rId44" Type="http://schemas.openxmlformats.org/officeDocument/2006/relationships/footer" Target="footer20.xml"/><Relationship Id="rId52" Type="http://schemas.openxmlformats.org/officeDocument/2006/relationships/footer" Target="footer28.xml"/><Relationship Id="rId60" Type="http://schemas.openxmlformats.org/officeDocument/2006/relationships/footer" Target="footer36.xml"/><Relationship Id="rId65" Type="http://schemas.openxmlformats.org/officeDocument/2006/relationships/footer" Target="footer40.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footer" Target="footer9.xml"/><Relationship Id="rId30" Type="http://schemas.openxmlformats.org/officeDocument/2006/relationships/image" Target="media/image12.jpeg"/><Relationship Id="rId35" Type="http://schemas.openxmlformats.org/officeDocument/2006/relationships/footer" Target="footer12.xml"/><Relationship Id="rId43" Type="http://schemas.openxmlformats.org/officeDocument/2006/relationships/footer" Target="footer19.xml"/><Relationship Id="rId48" Type="http://schemas.openxmlformats.org/officeDocument/2006/relationships/footer" Target="footer24.xml"/><Relationship Id="rId56" Type="http://schemas.openxmlformats.org/officeDocument/2006/relationships/footer" Target="footer32.xml"/><Relationship Id="rId64" Type="http://schemas.openxmlformats.org/officeDocument/2006/relationships/footer" Target="footer39.xml"/><Relationship Id="rId69"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footer" Target="footer27.xml"/><Relationship Id="rId3" Type="http://schemas.openxmlformats.org/officeDocument/2006/relationships/styles" Target="styles.xml"/><Relationship Id="rId12" Type="http://schemas.openxmlformats.org/officeDocument/2006/relationships/footer" Target="footer5.xml"/><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footer" Target="footer14.xml"/><Relationship Id="rId46" Type="http://schemas.openxmlformats.org/officeDocument/2006/relationships/footer" Target="footer22.xml"/><Relationship Id="rId59" Type="http://schemas.openxmlformats.org/officeDocument/2006/relationships/footer" Target="footer35.xml"/><Relationship Id="rId67" Type="http://schemas.openxmlformats.org/officeDocument/2006/relationships/footer" Target="footer42.xml"/><Relationship Id="rId20" Type="http://schemas.openxmlformats.org/officeDocument/2006/relationships/image" Target="media/image6.jpeg"/><Relationship Id="rId41" Type="http://schemas.openxmlformats.org/officeDocument/2006/relationships/footer" Target="footer17.xml"/><Relationship Id="rId54" Type="http://schemas.openxmlformats.org/officeDocument/2006/relationships/footer" Target="footer30.xml"/><Relationship Id="rId62" Type="http://schemas.openxmlformats.org/officeDocument/2006/relationships/footer" Target="footer3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D5F532-EA98-4C66-8737-2DE615FE4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809</TotalTime>
  <Pages>131</Pages>
  <Words>22132</Words>
  <Characters>126158</Characters>
  <Application>Microsoft Office Word</Application>
  <DocSecurity>0</DocSecurity>
  <Lines>1051</Lines>
  <Paragraphs>295</Paragraphs>
  <ScaleCrop>false</ScaleCrop>
  <HeadingPairs>
    <vt:vector size="2" baseType="variant">
      <vt:variant>
        <vt:lpstr>Title</vt:lpstr>
      </vt:variant>
      <vt:variant>
        <vt:i4>1</vt:i4>
      </vt:variant>
    </vt:vector>
  </HeadingPairs>
  <TitlesOfParts>
    <vt:vector size="1" baseType="lpstr">
      <vt:lpstr>MergedFile</vt:lpstr>
    </vt:vector>
  </TitlesOfParts>
  <Company/>
  <LinksUpToDate>false</LinksUpToDate>
  <CharactersWithSpaces>147995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MergedFile</dc:title>
  <dc:creator>le-n-vo</dc:creator>
  <cp:lastModifiedBy>Lenovo</cp:lastModifiedBy>
  <cp:revision>144</cp:revision>
  <cp:lastPrinted>2024-07-30T03:12:00Z</cp:lastPrinted>
  <dcterms:created xsi:type="dcterms:W3CDTF">2022-08-18T10:40:00Z</dcterms:created>
  <dcterms:modified xsi:type="dcterms:W3CDTF">2024-09-11T11:51:00Z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2019-03-06T00:00:00Z</vt:filetime>
  </property>
  <property fmtid="{D5CDD505-2E9C-101B-9397-08002B2CF9AE}" pid="3" name="LastSaved">
    <vt:filetime>2019-09-27T00:00:00Z</vt:filetime>
  </property>
</Properties>
</file>